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16" w:rsidRPr="00DC0E86" w:rsidRDefault="00601E16" w:rsidP="00601E16">
      <w:pPr>
        <w:pStyle w:val="Style3"/>
        <w:keepNext/>
        <w:keepLines/>
        <w:spacing w:before="0" w:after="0" w:line="240" w:lineRule="auto"/>
        <w:ind w:left="0" w:firstLine="0"/>
        <w:jc w:val="center"/>
        <w:rPr>
          <w:b/>
          <w:bCs/>
          <w:spacing w:val="66"/>
          <w:kern w:val="28"/>
          <w:sz w:val="40"/>
          <w:szCs w:val="40"/>
          <w:lang w:val="es-HN"/>
        </w:rPr>
      </w:pPr>
      <w:r>
        <w:rPr>
          <w:b/>
          <w:bCs/>
          <w:spacing w:val="66"/>
          <w:kern w:val="28"/>
          <w:sz w:val="40"/>
          <w:szCs w:val="40"/>
          <w:lang w:val="es-HN"/>
        </w:rPr>
        <w:t>PLIEGO DE CONDICIONES</w:t>
      </w:r>
    </w:p>
    <w:p w:rsidR="00601E16" w:rsidRPr="00DC0E86" w:rsidRDefault="00601E16" w:rsidP="00601E16">
      <w:pPr>
        <w:pStyle w:val="Style3"/>
        <w:keepNext/>
        <w:keepLines/>
        <w:spacing w:before="0" w:after="0" w:line="240" w:lineRule="auto"/>
        <w:ind w:left="0" w:firstLine="0"/>
        <w:jc w:val="center"/>
        <w:rPr>
          <w:b/>
          <w:bCs/>
          <w:spacing w:val="66"/>
          <w:kern w:val="28"/>
          <w:sz w:val="40"/>
          <w:szCs w:val="40"/>
          <w:lang w:val="es-HN"/>
        </w:rPr>
      </w:pPr>
    </w:p>
    <w:p w:rsidR="00601E16" w:rsidRPr="00DC0E86" w:rsidRDefault="00601E16" w:rsidP="00601E16">
      <w:pPr>
        <w:pStyle w:val="Style3"/>
        <w:keepNext/>
        <w:keepLines/>
        <w:spacing w:before="0" w:after="0" w:line="240" w:lineRule="auto"/>
        <w:ind w:left="0" w:firstLine="0"/>
        <w:jc w:val="center"/>
        <w:rPr>
          <w:b/>
          <w:bCs/>
          <w:spacing w:val="66"/>
          <w:kern w:val="28"/>
          <w:sz w:val="40"/>
          <w:szCs w:val="40"/>
          <w:lang w:val="es-HN"/>
        </w:rPr>
      </w:pPr>
      <w:bookmarkStart w:id="0" w:name="_GoBack"/>
      <w:bookmarkEnd w:id="0"/>
      <w:r w:rsidRPr="00DC0E86">
        <w:rPr>
          <w:b/>
          <w:bCs/>
          <w:noProof/>
          <w:spacing w:val="66"/>
          <w:kern w:val="28"/>
          <w:sz w:val="40"/>
          <w:szCs w:val="40"/>
        </w:rPr>
        <w:drawing>
          <wp:inline distT="0" distB="0" distL="0" distR="0" wp14:anchorId="07676738" wp14:editId="24EF8F69">
            <wp:extent cx="1462367" cy="135318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800" cy="1355436"/>
                    </a:xfrm>
                    <a:prstGeom prst="rect">
                      <a:avLst/>
                    </a:prstGeom>
                    <a:noFill/>
                  </pic:spPr>
                </pic:pic>
              </a:graphicData>
            </a:graphic>
          </wp:inline>
        </w:drawing>
      </w:r>
    </w:p>
    <w:p w:rsidR="00601E16" w:rsidRPr="00DC0E86" w:rsidRDefault="00601E16" w:rsidP="00601E16">
      <w:pPr>
        <w:pStyle w:val="Style3"/>
        <w:keepNext/>
        <w:keepLines/>
        <w:spacing w:before="0" w:after="0" w:line="240" w:lineRule="auto"/>
        <w:ind w:left="0" w:firstLine="0"/>
        <w:jc w:val="left"/>
        <w:rPr>
          <w:b/>
          <w:bCs/>
          <w:spacing w:val="66"/>
          <w:kern w:val="28"/>
          <w:sz w:val="40"/>
          <w:szCs w:val="40"/>
          <w:lang w:val="es-HN"/>
        </w:rPr>
      </w:pPr>
    </w:p>
    <w:p w:rsidR="00601E16" w:rsidRPr="00DC0E86" w:rsidRDefault="00601E16" w:rsidP="00601E16">
      <w:pPr>
        <w:adjustRightInd w:val="0"/>
        <w:spacing w:after="0"/>
        <w:jc w:val="center"/>
        <w:rPr>
          <w:rFonts w:ascii="Times New Roman" w:hAnsi="Times New Roman" w:cs="Times New Roman"/>
          <w:b/>
          <w:sz w:val="40"/>
          <w:szCs w:val="40"/>
          <w:lang w:val="es-HN"/>
        </w:rPr>
      </w:pPr>
      <w:r w:rsidRPr="00DC0E86">
        <w:rPr>
          <w:rFonts w:ascii="Times New Roman" w:hAnsi="Times New Roman" w:cs="Times New Roman"/>
          <w:b/>
          <w:sz w:val="40"/>
          <w:szCs w:val="40"/>
          <w:lang w:val="es-HN"/>
        </w:rPr>
        <w:t xml:space="preserve"> SECRETARIA DE ESTADO EN EL DESPACHO DE DEFENSA NACIONAL</w:t>
      </w:r>
    </w:p>
    <w:p w:rsidR="00601E16" w:rsidRPr="00DC0E86" w:rsidRDefault="00601E16" w:rsidP="00601E16">
      <w:pPr>
        <w:adjustRightInd w:val="0"/>
        <w:spacing w:after="0"/>
        <w:jc w:val="center"/>
        <w:rPr>
          <w:rFonts w:ascii="Times New Roman" w:hAnsi="Times New Roman" w:cs="Times New Roman"/>
          <w:b/>
          <w:bCs/>
          <w:i/>
          <w:color w:val="000000"/>
          <w:sz w:val="40"/>
          <w:szCs w:val="40"/>
          <w:lang w:val="es-HN"/>
        </w:rPr>
      </w:pPr>
      <w:r w:rsidRPr="00DC0E86">
        <w:rPr>
          <w:rFonts w:ascii="Times New Roman" w:hAnsi="Times New Roman" w:cs="Times New Roman"/>
          <w:b/>
          <w:sz w:val="40"/>
          <w:szCs w:val="40"/>
          <w:lang w:val="es-HN"/>
        </w:rPr>
        <w:t>HOSPITAL MILITAR</w:t>
      </w:r>
    </w:p>
    <w:p w:rsidR="00601E16" w:rsidRPr="00DC0E86" w:rsidRDefault="00601E16" w:rsidP="00601E16">
      <w:pPr>
        <w:adjustRightInd w:val="0"/>
        <w:spacing w:after="0"/>
        <w:jc w:val="center"/>
        <w:rPr>
          <w:rFonts w:ascii="Times New Roman" w:hAnsi="Times New Roman" w:cs="Times New Roman"/>
          <w:b/>
          <w:bCs/>
          <w:color w:val="000000"/>
          <w:sz w:val="40"/>
          <w:szCs w:val="40"/>
          <w:lang w:val="es-HN"/>
        </w:rPr>
      </w:pPr>
    </w:p>
    <w:p w:rsidR="00601E16" w:rsidRPr="00DC0E86" w:rsidRDefault="00601E16" w:rsidP="00601E16">
      <w:pPr>
        <w:autoSpaceDE w:val="0"/>
        <w:autoSpaceDN w:val="0"/>
        <w:adjustRightInd w:val="0"/>
        <w:rPr>
          <w:rFonts w:ascii="Times New Roman" w:hAnsi="Times New Roman" w:cs="Times New Roman"/>
          <w:b/>
          <w:bCs/>
          <w:sz w:val="32"/>
          <w:szCs w:val="32"/>
          <w:lang w:val="es-HN"/>
        </w:rPr>
      </w:pPr>
    </w:p>
    <w:p w:rsidR="00601E16" w:rsidRPr="003411F9" w:rsidRDefault="00601E16" w:rsidP="00601E16">
      <w:pPr>
        <w:jc w:val="center"/>
        <w:rPr>
          <w:rFonts w:ascii="Times New Roman" w:hAnsi="Times New Roman" w:cs="Times New Roman"/>
          <w:b/>
          <w:sz w:val="40"/>
          <w:szCs w:val="40"/>
          <w:lang w:val="es-HN"/>
        </w:rPr>
      </w:pPr>
      <w:r w:rsidRPr="003411F9">
        <w:rPr>
          <w:rFonts w:ascii="Times New Roman" w:hAnsi="Times New Roman" w:cs="Times New Roman"/>
          <w:b/>
          <w:sz w:val="40"/>
          <w:szCs w:val="40"/>
          <w:lang w:val="es-HN"/>
        </w:rPr>
        <w:t>LICITACIÓN PÚBLICA NACIONAL</w:t>
      </w:r>
    </w:p>
    <w:p w:rsidR="00601E16" w:rsidRPr="003411F9" w:rsidRDefault="007728B2" w:rsidP="00601E16">
      <w:pPr>
        <w:jc w:val="center"/>
        <w:rPr>
          <w:rFonts w:ascii="Times New Roman" w:hAnsi="Times New Roman" w:cs="Times New Roman"/>
          <w:b/>
          <w:sz w:val="40"/>
          <w:szCs w:val="40"/>
          <w:lang w:val="es-HN"/>
        </w:rPr>
      </w:pPr>
      <w:r>
        <w:rPr>
          <w:rFonts w:ascii="Times New Roman" w:hAnsi="Times New Roman" w:cs="Times New Roman"/>
          <w:b/>
          <w:sz w:val="40"/>
          <w:szCs w:val="40"/>
          <w:lang w:val="es-HN"/>
        </w:rPr>
        <w:t>No. LPN 002</w:t>
      </w:r>
      <w:r w:rsidR="00601E16">
        <w:rPr>
          <w:rFonts w:ascii="Times New Roman" w:hAnsi="Times New Roman" w:cs="Times New Roman"/>
          <w:b/>
          <w:sz w:val="40"/>
          <w:szCs w:val="40"/>
          <w:lang w:val="es-HN"/>
        </w:rPr>
        <w:t>-2020</w:t>
      </w:r>
      <w:r w:rsidR="00601E16" w:rsidRPr="003411F9">
        <w:rPr>
          <w:rFonts w:ascii="Times New Roman" w:hAnsi="Times New Roman" w:cs="Times New Roman"/>
          <w:b/>
          <w:sz w:val="40"/>
          <w:szCs w:val="40"/>
          <w:lang w:val="es-HN"/>
        </w:rPr>
        <w:t>-SDN</w:t>
      </w:r>
    </w:p>
    <w:p w:rsidR="00601E16" w:rsidRPr="003411F9" w:rsidRDefault="00601E16" w:rsidP="00601E16">
      <w:pPr>
        <w:autoSpaceDE w:val="0"/>
        <w:autoSpaceDN w:val="0"/>
        <w:adjustRightInd w:val="0"/>
        <w:jc w:val="center"/>
        <w:rPr>
          <w:rFonts w:ascii="Times New Roman" w:hAnsi="Times New Roman" w:cs="Times New Roman"/>
          <w:b/>
          <w:bCs/>
          <w:sz w:val="32"/>
          <w:szCs w:val="32"/>
          <w:lang w:val="es-HN"/>
        </w:rPr>
      </w:pPr>
    </w:p>
    <w:p w:rsidR="00601E16" w:rsidRPr="003411F9" w:rsidRDefault="00601E16" w:rsidP="00601E16">
      <w:pPr>
        <w:autoSpaceDE w:val="0"/>
        <w:autoSpaceDN w:val="0"/>
        <w:adjustRightInd w:val="0"/>
        <w:rPr>
          <w:rFonts w:ascii="Times New Roman" w:hAnsi="Times New Roman" w:cs="Times New Roman"/>
          <w:b/>
          <w:bCs/>
          <w:sz w:val="20"/>
          <w:szCs w:val="20"/>
          <w:lang w:val="es-HN"/>
        </w:rPr>
      </w:pPr>
    </w:p>
    <w:p w:rsidR="00601E16" w:rsidRPr="000E44DD" w:rsidRDefault="00726FA1" w:rsidP="00601E16">
      <w:pPr>
        <w:autoSpaceDE w:val="0"/>
        <w:autoSpaceDN w:val="0"/>
        <w:adjustRightInd w:val="0"/>
        <w:jc w:val="center"/>
        <w:rPr>
          <w:rFonts w:ascii="Times New Roman" w:hAnsi="Times New Roman" w:cs="Times New Roman"/>
          <w:b/>
          <w:sz w:val="32"/>
          <w:szCs w:val="32"/>
          <w:lang w:val="es-HN"/>
        </w:rPr>
      </w:pPr>
      <w:r>
        <w:rPr>
          <w:rFonts w:ascii="Times New Roman" w:hAnsi="Times New Roman" w:cs="Times New Roman"/>
          <w:b/>
          <w:sz w:val="32"/>
          <w:szCs w:val="32"/>
          <w:lang w:val="es-HN"/>
        </w:rPr>
        <w:t>“ADQUISICIÓN DE EQUIPO MÉ</w:t>
      </w:r>
      <w:r w:rsidR="00601E16" w:rsidRPr="003411F9">
        <w:rPr>
          <w:rFonts w:ascii="Times New Roman" w:hAnsi="Times New Roman" w:cs="Times New Roman"/>
          <w:b/>
          <w:sz w:val="32"/>
          <w:szCs w:val="32"/>
          <w:lang w:val="es-HN"/>
        </w:rPr>
        <w:t>DICO</w:t>
      </w:r>
      <w:r w:rsidR="003600C8">
        <w:rPr>
          <w:rFonts w:ascii="Times New Roman" w:hAnsi="Times New Roman" w:cs="Times New Roman"/>
          <w:b/>
          <w:sz w:val="32"/>
          <w:szCs w:val="32"/>
          <w:lang w:val="es-HN"/>
        </w:rPr>
        <w:t xml:space="preserve"> E INSTRUMENTAL</w:t>
      </w:r>
      <w:r w:rsidR="00601E16" w:rsidRPr="003411F9">
        <w:rPr>
          <w:rFonts w:ascii="Times New Roman" w:hAnsi="Times New Roman" w:cs="Times New Roman"/>
          <w:b/>
          <w:sz w:val="32"/>
          <w:szCs w:val="32"/>
          <w:lang w:val="es-HN"/>
        </w:rPr>
        <w:t xml:space="preserve"> </w:t>
      </w:r>
      <w:r w:rsidR="00601E16">
        <w:rPr>
          <w:rFonts w:ascii="Times New Roman" w:hAnsi="Times New Roman" w:cs="Times New Roman"/>
          <w:b/>
          <w:sz w:val="32"/>
          <w:szCs w:val="32"/>
          <w:lang w:val="es-HN"/>
        </w:rPr>
        <w:t>COMPLEMENTARIO PARA EL</w:t>
      </w:r>
      <w:r w:rsidR="00601E16" w:rsidRPr="003411F9">
        <w:rPr>
          <w:rFonts w:ascii="Times New Roman" w:hAnsi="Times New Roman" w:cs="Times New Roman"/>
          <w:b/>
          <w:sz w:val="32"/>
          <w:szCs w:val="32"/>
          <w:lang w:val="es-HN"/>
        </w:rPr>
        <w:t xml:space="preserve"> HOSPITAL MILITAR”</w:t>
      </w:r>
    </w:p>
    <w:p w:rsidR="00601E16" w:rsidRPr="00DC0E86" w:rsidRDefault="00601E16" w:rsidP="00601E16">
      <w:pPr>
        <w:tabs>
          <w:tab w:val="center" w:pos="4560"/>
        </w:tabs>
        <w:autoSpaceDE w:val="0"/>
        <w:autoSpaceDN w:val="0"/>
        <w:adjustRightInd w:val="0"/>
        <w:jc w:val="center"/>
        <w:rPr>
          <w:rFonts w:ascii="Times New Roman" w:hAnsi="Times New Roman" w:cs="Times New Roman"/>
          <w:b/>
          <w:bCs/>
          <w:sz w:val="20"/>
          <w:szCs w:val="20"/>
          <w:lang w:val="es-HN"/>
        </w:rPr>
      </w:pPr>
    </w:p>
    <w:p w:rsidR="00601E16" w:rsidRPr="00DC0E86" w:rsidRDefault="00601E16" w:rsidP="00601E16">
      <w:pPr>
        <w:tabs>
          <w:tab w:val="center" w:pos="4560"/>
        </w:tabs>
        <w:autoSpaceDE w:val="0"/>
        <w:autoSpaceDN w:val="0"/>
        <w:adjustRightInd w:val="0"/>
        <w:jc w:val="center"/>
        <w:rPr>
          <w:rFonts w:ascii="Times New Roman" w:hAnsi="Times New Roman" w:cs="Times New Roman"/>
          <w:b/>
          <w:bCs/>
          <w:sz w:val="20"/>
          <w:szCs w:val="20"/>
          <w:lang w:val="es-HN"/>
        </w:rPr>
      </w:pPr>
      <w:r w:rsidRPr="00DC0E86">
        <w:rPr>
          <w:rFonts w:ascii="Times New Roman" w:hAnsi="Times New Roman" w:cs="Times New Roman"/>
          <w:b/>
          <w:bCs/>
          <w:sz w:val="20"/>
          <w:szCs w:val="20"/>
          <w:lang w:val="es-HN"/>
        </w:rPr>
        <w:t>Fuente de Financiamiento:</w:t>
      </w:r>
    </w:p>
    <w:p w:rsidR="00601E16" w:rsidRPr="00734805" w:rsidRDefault="00601E16" w:rsidP="00601E16">
      <w:pPr>
        <w:tabs>
          <w:tab w:val="center" w:pos="4560"/>
        </w:tabs>
        <w:autoSpaceDE w:val="0"/>
        <w:autoSpaceDN w:val="0"/>
        <w:adjustRightInd w:val="0"/>
        <w:jc w:val="center"/>
        <w:rPr>
          <w:rFonts w:ascii="Times New Roman" w:hAnsi="Times New Roman" w:cs="Times New Roman"/>
          <w:b/>
          <w:bCs/>
          <w:sz w:val="20"/>
          <w:szCs w:val="20"/>
          <w:lang w:val="es-HN"/>
        </w:rPr>
      </w:pPr>
    </w:p>
    <w:p w:rsidR="00601E16" w:rsidRPr="00734805" w:rsidRDefault="003600C8" w:rsidP="00601E16">
      <w:pPr>
        <w:tabs>
          <w:tab w:val="center" w:pos="4560"/>
        </w:tabs>
        <w:autoSpaceDE w:val="0"/>
        <w:autoSpaceDN w:val="0"/>
        <w:adjustRightInd w:val="0"/>
        <w:jc w:val="center"/>
        <w:rPr>
          <w:rFonts w:ascii="Times New Roman" w:hAnsi="Times New Roman" w:cs="Times New Roman"/>
          <w:b/>
          <w:bCs/>
          <w:sz w:val="12"/>
          <w:szCs w:val="20"/>
          <w:lang w:val="es-HN"/>
        </w:rPr>
      </w:pPr>
      <w:r>
        <w:rPr>
          <w:rFonts w:ascii="Times New Roman" w:hAnsi="Times New Roman" w:cs="Times New Roman"/>
          <w:b/>
          <w:sz w:val="20"/>
          <w:szCs w:val="32"/>
          <w:lang w:val="es-HN"/>
        </w:rPr>
        <w:t>Fondos Nacionales</w:t>
      </w:r>
      <w:r w:rsidR="00601E16" w:rsidRPr="00734805">
        <w:rPr>
          <w:rFonts w:ascii="Times New Roman" w:hAnsi="Times New Roman" w:cs="Times New Roman"/>
          <w:b/>
          <w:sz w:val="20"/>
          <w:szCs w:val="32"/>
          <w:lang w:val="es-HN"/>
        </w:rPr>
        <w:t xml:space="preserve"> </w:t>
      </w:r>
    </w:p>
    <w:p w:rsidR="00601E16" w:rsidRDefault="00601E16" w:rsidP="00601E16">
      <w:pPr>
        <w:tabs>
          <w:tab w:val="center" w:pos="4560"/>
        </w:tabs>
        <w:autoSpaceDE w:val="0"/>
        <w:autoSpaceDN w:val="0"/>
        <w:adjustRightInd w:val="0"/>
        <w:jc w:val="center"/>
        <w:rPr>
          <w:rFonts w:ascii="Times New Roman" w:hAnsi="Times New Roman" w:cs="Times New Roman"/>
          <w:b/>
          <w:i/>
          <w:sz w:val="20"/>
          <w:szCs w:val="32"/>
          <w:lang w:val="es-HN"/>
        </w:rPr>
      </w:pPr>
    </w:p>
    <w:p w:rsidR="00601E16" w:rsidRDefault="00601E16" w:rsidP="00601E16">
      <w:pPr>
        <w:tabs>
          <w:tab w:val="center" w:pos="4560"/>
        </w:tabs>
        <w:autoSpaceDE w:val="0"/>
        <w:autoSpaceDN w:val="0"/>
        <w:adjustRightInd w:val="0"/>
        <w:jc w:val="center"/>
        <w:rPr>
          <w:rFonts w:ascii="Times New Roman" w:hAnsi="Times New Roman" w:cs="Times New Roman"/>
          <w:b/>
          <w:i/>
          <w:sz w:val="20"/>
          <w:szCs w:val="32"/>
          <w:lang w:val="es-HN"/>
        </w:rPr>
      </w:pPr>
    </w:p>
    <w:p w:rsidR="00601E16" w:rsidRDefault="00601E16" w:rsidP="00601E16">
      <w:pPr>
        <w:tabs>
          <w:tab w:val="center" w:pos="4560"/>
        </w:tabs>
        <w:autoSpaceDE w:val="0"/>
        <w:autoSpaceDN w:val="0"/>
        <w:adjustRightInd w:val="0"/>
        <w:jc w:val="center"/>
        <w:rPr>
          <w:rFonts w:ascii="Times New Roman" w:hAnsi="Times New Roman" w:cs="Times New Roman"/>
          <w:b/>
          <w:i/>
          <w:sz w:val="20"/>
          <w:szCs w:val="32"/>
          <w:lang w:val="es-HN"/>
        </w:rPr>
      </w:pPr>
    </w:p>
    <w:p w:rsidR="00601E16" w:rsidRDefault="00601E16" w:rsidP="00601E16">
      <w:pPr>
        <w:tabs>
          <w:tab w:val="left" w:pos="0"/>
        </w:tabs>
        <w:autoSpaceDE w:val="0"/>
        <w:autoSpaceDN w:val="0"/>
        <w:adjustRightInd w:val="0"/>
        <w:jc w:val="center"/>
        <w:rPr>
          <w:rFonts w:ascii="Times New Roman" w:hAnsi="Times New Roman" w:cs="Times New Roman"/>
          <w:b/>
          <w:bCs/>
          <w:sz w:val="20"/>
          <w:szCs w:val="20"/>
          <w:lang w:val="es-HN"/>
        </w:rPr>
      </w:pPr>
      <w:r w:rsidRPr="00DC0E86">
        <w:rPr>
          <w:rFonts w:ascii="Times New Roman" w:hAnsi="Times New Roman" w:cs="Times New Roman"/>
          <w:b/>
          <w:bCs/>
          <w:sz w:val="20"/>
          <w:szCs w:val="20"/>
          <w:lang w:val="es-HN"/>
        </w:rPr>
        <w:t xml:space="preserve">Tegucigalpa, MDC, </w:t>
      </w:r>
      <w:r>
        <w:rPr>
          <w:rFonts w:ascii="Times New Roman" w:hAnsi="Times New Roman" w:cs="Times New Roman"/>
          <w:b/>
          <w:bCs/>
          <w:sz w:val="20"/>
          <w:szCs w:val="20"/>
          <w:lang w:val="es-HN"/>
        </w:rPr>
        <w:t>2020</w:t>
      </w:r>
    </w:p>
    <w:p w:rsidR="00601E16" w:rsidRDefault="00601E16" w:rsidP="00601E16">
      <w:pPr>
        <w:tabs>
          <w:tab w:val="left" w:pos="0"/>
        </w:tabs>
        <w:autoSpaceDE w:val="0"/>
        <w:autoSpaceDN w:val="0"/>
        <w:adjustRightInd w:val="0"/>
        <w:jc w:val="center"/>
        <w:rPr>
          <w:rFonts w:ascii="Times New Roman" w:hAnsi="Times New Roman" w:cs="Times New Roman"/>
          <w:b/>
          <w:sz w:val="20"/>
          <w:szCs w:val="20"/>
          <w:lang w:val="es-HN"/>
        </w:rPr>
      </w:pPr>
    </w:p>
    <w:sdt>
      <w:sdtPr>
        <w:rPr>
          <w:rFonts w:asciiTheme="minorHAnsi" w:eastAsiaTheme="minorHAnsi" w:hAnsiTheme="minorHAnsi" w:cstheme="minorBidi"/>
          <w:color w:val="auto"/>
          <w:kern w:val="0"/>
          <w:sz w:val="22"/>
          <w:szCs w:val="22"/>
          <w:lang w:val="es-ES" w:eastAsia="en-US"/>
        </w:rPr>
        <w:id w:val="828641772"/>
        <w:docPartObj>
          <w:docPartGallery w:val="Table of Contents"/>
          <w:docPartUnique/>
        </w:docPartObj>
      </w:sdtPr>
      <w:sdtEndPr>
        <w:rPr>
          <w:b/>
          <w:bCs/>
          <w:lang w:val="en-US"/>
        </w:rPr>
      </w:sdtEndPr>
      <w:sdtContent>
        <w:p w:rsidR="00601E16" w:rsidRPr="00A143B8" w:rsidRDefault="00601E16" w:rsidP="00601E16">
          <w:pPr>
            <w:pStyle w:val="TtuloTDC"/>
            <w:jc w:val="center"/>
            <w:rPr>
              <w:b/>
              <w:color w:val="auto"/>
            </w:rPr>
          </w:pPr>
          <w:r w:rsidRPr="00A143B8">
            <w:rPr>
              <w:b/>
              <w:color w:val="auto"/>
              <w:lang w:val="es-ES"/>
            </w:rPr>
            <w:t>INDICE</w:t>
          </w:r>
        </w:p>
        <w:p w:rsidR="003600C8" w:rsidRDefault="00601E16">
          <w:pPr>
            <w:pStyle w:val="TDC2"/>
            <w:tabs>
              <w:tab w:val="right" w:leader="dot" w:pos="9620"/>
            </w:tabs>
            <w:rPr>
              <w:rFonts w:eastAsiaTheme="minorEastAsia"/>
              <w:noProof/>
              <w:lang w:val="es-ES" w:eastAsia="es-ES"/>
            </w:rPr>
          </w:pPr>
          <w:r>
            <w:fldChar w:fldCharType="begin"/>
          </w:r>
          <w:r>
            <w:instrText xml:space="preserve"> TOC \o "1-3" \h \z \u </w:instrText>
          </w:r>
          <w:r>
            <w:fldChar w:fldCharType="separate"/>
          </w:r>
          <w:hyperlink w:anchor="_Toc33081318" w:history="1">
            <w:r w:rsidR="003600C8" w:rsidRPr="00FD0A29">
              <w:rPr>
                <w:rStyle w:val="Hipervnculo"/>
                <w:noProof/>
              </w:rPr>
              <w:t>SECCIÓN I - INSTRUCCIONES A LOS OFERENTES</w:t>
            </w:r>
            <w:r w:rsidR="003600C8">
              <w:rPr>
                <w:noProof/>
                <w:webHidden/>
              </w:rPr>
              <w:tab/>
            </w:r>
            <w:r w:rsidR="003600C8">
              <w:rPr>
                <w:noProof/>
                <w:webHidden/>
              </w:rPr>
              <w:fldChar w:fldCharType="begin"/>
            </w:r>
            <w:r w:rsidR="003600C8">
              <w:rPr>
                <w:noProof/>
                <w:webHidden/>
              </w:rPr>
              <w:instrText xml:space="preserve"> PAGEREF _Toc33081318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19" w:history="1">
            <w:r w:rsidR="003600C8" w:rsidRPr="00FD0A29">
              <w:rPr>
                <w:rStyle w:val="Hipervnculo"/>
                <w:rFonts w:ascii="Times New Roman" w:hAnsi="Times New Roman"/>
                <w:b/>
                <w:noProof/>
              </w:rPr>
              <w:t>IO-01 CONTRATANTE</w:t>
            </w:r>
            <w:r w:rsidR="003600C8">
              <w:rPr>
                <w:noProof/>
                <w:webHidden/>
              </w:rPr>
              <w:tab/>
            </w:r>
            <w:r w:rsidR="003600C8">
              <w:rPr>
                <w:noProof/>
                <w:webHidden/>
              </w:rPr>
              <w:fldChar w:fldCharType="begin"/>
            </w:r>
            <w:r w:rsidR="003600C8">
              <w:rPr>
                <w:noProof/>
                <w:webHidden/>
              </w:rPr>
              <w:instrText xml:space="preserve"> PAGEREF _Toc33081319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0" w:history="1">
            <w:r w:rsidR="003600C8" w:rsidRPr="00FD0A29">
              <w:rPr>
                <w:rStyle w:val="Hipervnculo"/>
                <w:rFonts w:ascii="Times New Roman" w:hAnsi="Times New Roman"/>
                <w:b/>
                <w:noProof/>
              </w:rPr>
              <w:t>IO-01.1 OFERENTES ELEGIBLES</w:t>
            </w:r>
            <w:r w:rsidR="003600C8">
              <w:rPr>
                <w:noProof/>
                <w:webHidden/>
              </w:rPr>
              <w:tab/>
            </w:r>
            <w:r w:rsidR="003600C8">
              <w:rPr>
                <w:noProof/>
                <w:webHidden/>
              </w:rPr>
              <w:fldChar w:fldCharType="begin"/>
            </w:r>
            <w:r w:rsidR="003600C8">
              <w:rPr>
                <w:noProof/>
                <w:webHidden/>
              </w:rPr>
              <w:instrText xml:space="preserve"> PAGEREF _Toc33081320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1" w:history="1">
            <w:r w:rsidR="003600C8" w:rsidRPr="00FD0A29">
              <w:rPr>
                <w:rStyle w:val="Hipervnculo"/>
                <w:rFonts w:ascii="Times New Roman" w:hAnsi="Times New Roman"/>
                <w:b/>
                <w:noProof/>
              </w:rPr>
              <w:t>IO-02 TIPO DE CONTRATO</w:t>
            </w:r>
            <w:r w:rsidR="003600C8">
              <w:rPr>
                <w:noProof/>
                <w:webHidden/>
              </w:rPr>
              <w:tab/>
            </w:r>
            <w:r w:rsidR="003600C8">
              <w:rPr>
                <w:noProof/>
                <w:webHidden/>
              </w:rPr>
              <w:fldChar w:fldCharType="begin"/>
            </w:r>
            <w:r w:rsidR="003600C8">
              <w:rPr>
                <w:noProof/>
                <w:webHidden/>
              </w:rPr>
              <w:instrText xml:space="preserve"> PAGEREF _Toc33081321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2" w:history="1">
            <w:r w:rsidR="003600C8" w:rsidRPr="00FD0A29">
              <w:rPr>
                <w:rStyle w:val="Hipervnculo"/>
                <w:rFonts w:ascii="Times New Roman" w:hAnsi="Times New Roman"/>
                <w:b/>
                <w:noProof/>
              </w:rPr>
              <w:t>IO-03 OBJETO DE CONTRATACIÓN</w:t>
            </w:r>
            <w:r w:rsidR="003600C8">
              <w:rPr>
                <w:noProof/>
                <w:webHidden/>
              </w:rPr>
              <w:tab/>
            </w:r>
            <w:r w:rsidR="003600C8">
              <w:rPr>
                <w:noProof/>
                <w:webHidden/>
              </w:rPr>
              <w:fldChar w:fldCharType="begin"/>
            </w:r>
            <w:r w:rsidR="003600C8">
              <w:rPr>
                <w:noProof/>
                <w:webHidden/>
              </w:rPr>
              <w:instrText xml:space="preserve"> PAGEREF _Toc33081322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3" w:history="1">
            <w:r w:rsidR="003600C8" w:rsidRPr="00FD0A29">
              <w:rPr>
                <w:rStyle w:val="Hipervnculo"/>
                <w:rFonts w:ascii="Times New Roman" w:hAnsi="Times New Roman"/>
                <w:b/>
                <w:noProof/>
              </w:rPr>
              <w:t>IO-04 CONFLICTO DE INTERESES</w:t>
            </w:r>
            <w:r w:rsidR="003600C8">
              <w:rPr>
                <w:noProof/>
                <w:webHidden/>
              </w:rPr>
              <w:tab/>
            </w:r>
            <w:r w:rsidR="003600C8">
              <w:rPr>
                <w:noProof/>
                <w:webHidden/>
              </w:rPr>
              <w:fldChar w:fldCharType="begin"/>
            </w:r>
            <w:r w:rsidR="003600C8">
              <w:rPr>
                <w:noProof/>
                <w:webHidden/>
              </w:rPr>
              <w:instrText xml:space="preserve"> PAGEREF _Toc33081323 \h </w:instrText>
            </w:r>
            <w:r w:rsidR="003600C8">
              <w:rPr>
                <w:noProof/>
                <w:webHidden/>
              </w:rPr>
            </w:r>
            <w:r w:rsidR="003600C8">
              <w:rPr>
                <w:noProof/>
                <w:webHidden/>
              </w:rPr>
              <w:fldChar w:fldCharType="separate"/>
            </w:r>
            <w:r w:rsidR="002B0985">
              <w:rPr>
                <w:noProof/>
                <w:webHidden/>
              </w:rPr>
              <w:t>1</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4" w:history="1">
            <w:r w:rsidR="003600C8" w:rsidRPr="00FD0A29">
              <w:rPr>
                <w:rStyle w:val="Hipervnculo"/>
                <w:rFonts w:ascii="Times New Roman" w:hAnsi="Times New Roman"/>
                <w:b/>
                <w:noProof/>
              </w:rPr>
              <w:t>OI-05 IDIOMA DE LAS OFERTAS</w:t>
            </w:r>
            <w:r w:rsidR="003600C8">
              <w:rPr>
                <w:noProof/>
                <w:webHidden/>
              </w:rPr>
              <w:tab/>
            </w:r>
            <w:r w:rsidR="003600C8">
              <w:rPr>
                <w:noProof/>
                <w:webHidden/>
              </w:rPr>
              <w:fldChar w:fldCharType="begin"/>
            </w:r>
            <w:r w:rsidR="003600C8">
              <w:rPr>
                <w:noProof/>
                <w:webHidden/>
              </w:rPr>
              <w:instrText xml:space="preserve"> PAGEREF _Toc33081324 \h </w:instrText>
            </w:r>
            <w:r w:rsidR="003600C8">
              <w:rPr>
                <w:noProof/>
                <w:webHidden/>
              </w:rPr>
            </w:r>
            <w:r w:rsidR="003600C8">
              <w:rPr>
                <w:noProof/>
                <w:webHidden/>
              </w:rPr>
              <w:fldChar w:fldCharType="separate"/>
            </w:r>
            <w:r w:rsidR="002B0985">
              <w:rPr>
                <w:noProof/>
                <w:webHidden/>
              </w:rPr>
              <w:t>2</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5" w:history="1">
            <w:r w:rsidR="003600C8" w:rsidRPr="00FD0A29">
              <w:rPr>
                <w:rStyle w:val="Hipervnculo"/>
                <w:rFonts w:ascii="Times New Roman" w:hAnsi="Times New Roman"/>
                <w:b/>
                <w:noProof/>
              </w:rPr>
              <w:t>IO-05.1 MONEDA DE LAS OFERTAS</w:t>
            </w:r>
            <w:r w:rsidR="003600C8">
              <w:rPr>
                <w:noProof/>
                <w:webHidden/>
              </w:rPr>
              <w:tab/>
            </w:r>
            <w:r w:rsidR="003600C8">
              <w:rPr>
                <w:noProof/>
                <w:webHidden/>
              </w:rPr>
              <w:fldChar w:fldCharType="begin"/>
            </w:r>
            <w:r w:rsidR="003600C8">
              <w:rPr>
                <w:noProof/>
                <w:webHidden/>
              </w:rPr>
              <w:instrText xml:space="preserve"> PAGEREF _Toc33081325 \h </w:instrText>
            </w:r>
            <w:r w:rsidR="003600C8">
              <w:rPr>
                <w:noProof/>
                <w:webHidden/>
              </w:rPr>
            </w:r>
            <w:r w:rsidR="003600C8">
              <w:rPr>
                <w:noProof/>
                <w:webHidden/>
              </w:rPr>
              <w:fldChar w:fldCharType="separate"/>
            </w:r>
            <w:r w:rsidR="002B0985">
              <w:rPr>
                <w:noProof/>
                <w:webHidden/>
              </w:rPr>
              <w:t>2</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6" w:history="1">
            <w:r w:rsidR="003600C8" w:rsidRPr="00FD0A29">
              <w:rPr>
                <w:rStyle w:val="Hipervnculo"/>
                <w:rFonts w:ascii="Times New Roman" w:hAnsi="Times New Roman"/>
                <w:b/>
                <w:noProof/>
              </w:rPr>
              <w:t>IO-06 PRESENTACIÓN DE OFERTAS</w:t>
            </w:r>
            <w:r w:rsidR="003600C8">
              <w:rPr>
                <w:noProof/>
                <w:webHidden/>
              </w:rPr>
              <w:tab/>
            </w:r>
            <w:r w:rsidR="003600C8">
              <w:rPr>
                <w:noProof/>
                <w:webHidden/>
              </w:rPr>
              <w:fldChar w:fldCharType="begin"/>
            </w:r>
            <w:r w:rsidR="003600C8">
              <w:rPr>
                <w:noProof/>
                <w:webHidden/>
              </w:rPr>
              <w:instrText xml:space="preserve"> PAGEREF _Toc33081326 \h </w:instrText>
            </w:r>
            <w:r w:rsidR="003600C8">
              <w:rPr>
                <w:noProof/>
                <w:webHidden/>
              </w:rPr>
            </w:r>
            <w:r w:rsidR="003600C8">
              <w:rPr>
                <w:noProof/>
                <w:webHidden/>
              </w:rPr>
              <w:fldChar w:fldCharType="separate"/>
            </w:r>
            <w:r w:rsidR="002B0985">
              <w:rPr>
                <w:noProof/>
                <w:webHidden/>
              </w:rPr>
              <w:t>2</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7" w:history="1">
            <w:r w:rsidR="003600C8" w:rsidRPr="00FD0A29">
              <w:rPr>
                <w:rStyle w:val="Hipervnculo"/>
                <w:rFonts w:ascii="Times New Roman" w:hAnsi="Times New Roman"/>
                <w:b/>
                <w:noProof/>
              </w:rPr>
              <w:t>IO- 06.1 APERTURA DE LAS OFERTAS</w:t>
            </w:r>
            <w:r w:rsidR="003600C8">
              <w:rPr>
                <w:noProof/>
                <w:webHidden/>
              </w:rPr>
              <w:tab/>
            </w:r>
            <w:r w:rsidR="003600C8">
              <w:rPr>
                <w:noProof/>
                <w:webHidden/>
              </w:rPr>
              <w:fldChar w:fldCharType="begin"/>
            </w:r>
            <w:r w:rsidR="003600C8">
              <w:rPr>
                <w:noProof/>
                <w:webHidden/>
              </w:rPr>
              <w:instrText xml:space="preserve"> PAGEREF _Toc33081327 \h </w:instrText>
            </w:r>
            <w:r w:rsidR="003600C8">
              <w:rPr>
                <w:noProof/>
                <w:webHidden/>
              </w:rPr>
            </w:r>
            <w:r w:rsidR="003600C8">
              <w:rPr>
                <w:noProof/>
                <w:webHidden/>
              </w:rPr>
              <w:fldChar w:fldCharType="separate"/>
            </w:r>
            <w:r w:rsidR="002B0985">
              <w:rPr>
                <w:noProof/>
                <w:webHidden/>
              </w:rPr>
              <w:t>3</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8" w:history="1">
            <w:r w:rsidR="003600C8" w:rsidRPr="00FD0A29">
              <w:rPr>
                <w:rStyle w:val="Hipervnculo"/>
                <w:rFonts w:ascii="Times New Roman" w:hAnsi="Times New Roman"/>
                <w:b/>
                <w:noProof/>
              </w:rPr>
              <w:t>OI-06.2 OFERTAS TARDIAS</w:t>
            </w:r>
            <w:r w:rsidR="003600C8">
              <w:rPr>
                <w:noProof/>
                <w:webHidden/>
              </w:rPr>
              <w:tab/>
            </w:r>
            <w:r w:rsidR="003600C8">
              <w:rPr>
                <w:noProof/>
                <w:webHidden/>
              </w:rPr>
              <w:fldChar w:fldCharType="begin"/>
            </w:r>
            <w:r w:rsidR="003600C8">
              <w:rPr>
                <w:noProof/>
                <w:webHidden/>
              </w:rPr>
              <w:instrText xml:space="preserve"> PAGEREF _Toc33081328 \h </w:instrText>
            </w:r>
            <w:r w:rsidR="003600C8">
              <w:rPr>
                <w:noProof/>
                <w:webHidden/>
              </w:rPr>
            </w:r>
            <w:r w:rsidR="003600C8">
              <w:rPr>
                <w:noProof/>
                <w:webHidden/>
              </w:rPr>
              <w:fldChar w:fldCharType="separate"/>
            </w:r>
            <w:r w:rsidR="002B0985">
              <w:rPr>
                <w:noProof/>
                <w:webHidden/>
              </w:rPr>
              <w:t>3</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29" w:history="1">
            <w:r w:rsidR="003600C8" w:rsidRPr="00FD0A29">
              <w:rPr>
                <w:rStyle w:val="Hipervnculo"/>
                <w:rFonts w:ascii="Times New Roman" w:eastAsiaTheme="majorEastAsia" w:hAnsi="Times New Roman"/>
                <w:b/>
                <w:noProof/>
              </w:rPr>
              <w:t>IO-07 RETIRO DE PLIEGO DE CONDICIONES Y CANCELACIÓN DE LA LICITACIÓN</w:t>
            </w:r>
            <w:r w:rsidR="003600C8">
              <w:rPr>
                <w:noProof/>
                <w:webHidden/>
              </w:rPr>
              <w:tab/>
            </w:r>
            <w:r w:rsidR="003600C8">
              <w:rPr>
                <w:noProof/>
                <w:webHidden/>
              </w:rPr>
              <w:fldChar w:fldCharType="begin"/>
            </w:r>
            <w:r w:rsidR="003600C8">
              <w:rPr>
                <w:noProof/>
                <w:webHidden/>
              </w:rPr>
              <w:instrText xml:space="preserve"> PAGEREF _Toc33081329 \h </w:instrText>
            </w:r>
            <w:r w:rsidR="003600C8">
              <w:rPr>
                <w:noProof/>
                <w:webHidden/>
              </w:rPr>
            </w:r>
            <w:r w:rsidR="003600C8">
              <w:rPr>
                <w:noProof/>
                <w:webHidden/>
              </w:rPr>
              <w:fldChar w:fldCharType="separate"/>
            </w:r>
            <w:r w:rsidR="002B0985">
              <w:rPr>
                <w:noProof/>
                <w:webHidden/>
              </w:rPr>
              <w:t>3</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0" w:history="1">
            <w:r w:rsidR="003600C8" w:rsidRPr="00FD0A29">
              <w:rPr>
                <w:rStyle w:val="Hipervnculo"/>
                <w:rFonts w:ascii="Times New Roman" w:eastAsiaTheme="majorEastAsia" w:hAnsi="Times New Roman"/>
                <w:b/>
                <w:noProof/>
              </w:rPr>
              <w:t>IO-07.1 ENMIENDAS AL PROCESO DE LICITACIÓN</w:t>
            </w:r>
            <w:r w:rsidR="003600C8">
              <w:rPr>
                <w:noProof/>
                <w:webHidden/>
              </w:rPr>
              <w:tab/>
            </w:r>
            <w:r w:rsidR="003600C8">
              <w:rPr>
                <w:noProof/>
                <w:webHidden/>
              </w:rPr>
              <w:fldChar w:fldCharType="begin"/>
            </w:r>
            <w:r w:rsidR="003600C8">
              <w:rPr>
                <w:noProof/>
                <w:webHidden/>
              </w:rPr>
              <w:instrText xml:space="preserve"> PAGEREF _Toc33081330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1" w:history="1">
            <w:r w:rsidR="003600C8" w:rsidRPr="00FD0A29">
              <w:rPr>
                <w:rStyle w:val="Hipervnculo"/>
                <w:rFonts w:ascii="Times New Roman" w:eastAsiaTheme="majorEastAsia" w:hAnsi="Times New Roman"/>
                <w:b/>
                <w:noProof/>
              </w:rPr>
              <w:t>IO-07.2 RETIRO, SUSTITUCIÓN Y MODIFICACIÓN DE OFERTAS</w:t>
            </w:r>
            <w:r w:rsidR="003600C8">
              <w:rPr>
                <w:noProof/>
                <w:webHidden/>
              </w:rPr>
              <w:tab/>
            </w:r>
            <w:r w:rsidR="003600C8">
              <w:rPr>
                <w:noProof/>
                <w:webHidden/>
              </w:rPr>
              <w:fldChar w:fldCharType="begin"/>
            </w:r>
            <w:r w:rsidR="003600C8">
              <w:rPr>
                <w:noProof/>
                <w:webHidden/>
              </w:rPr>
              <w:instrText xml:space="preserve"> PAGEREF _Toc33081331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2" w:history="1">
            <w:r w:rsidR="003600C8" w:rsidRPr="00FD0A29">
              <w:rPr>
                <w:rStyle w:val="Hipervnculo"/>
                <w:rFonts w:ascii="Times New Roman" w:hAnsi="Times New Roman"/>
                <w:b/>
                <w:noProof/>
              </w:rPr>
              <w:t>IO-08 LIMITACIÓN DE OFERTA</w:t>
            </w:r>
            <w:r w:rsidR="003600C8">
              <w:rPr>
                <w:noProof/>
                <w:webHidden/>
              </w:rPr>
              <w:tab/>
            </w:r>
            <w:r w:rsidR="003600C8">
              <w:rPr>
                <w:noProof/>
                <w:webHidden/>
              </w:rPr>
              <w:fldChar w:fldCharType="begin"/>
            </w:r>
            <w:r w:rsidR="003600C8">
              <w:rPr>
                <w:noProof/>
                <w:webHidden/>
              </w:rPr>
              <w:instrText xml:space="preserve"> PAGEREF _Toc33081332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3" w:history="1">
            <w:r w:rsidR="003600C8" w:rsidRPr="00FD0A29">
              <w:rPr>
                <w:rStyle w:val="Hipervnculo"/>
                <w:rFonts w:ascii="Times New Roman" w:hAnsi="Times New Roman"/>
                <w:b/>
                <w:noProof/>
              </w:rPr>
              <w:t>IO-08.1 CONSORCIO</w:t>
            </w:r>
            <w:r w:rsidR="003600C8">
              <w:rPr>
                <w:noProof/>
                <w:webHidden/>
              </w:rPr>
              <w:tab/>
            </w:r>
            <w:r w:rsidR="003600C8">
              <w:rPr>
                <w:noProof/>
                <w:webHidden/>
              </w:rPr>
              <w:fldChar w:fldCharType="begin"/>
            </w:r>
            <w:r w:rsidR="003600C8">
              <w:rPr>
                <w:noProof/>
                <w:webHidden/>
              </w:rPr>
              <w:instrText xml:space="preserve"> PAGEREF _Toc33081333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4" w:history="1">
            <w:r w:rsidR="003600C8" w:rsidRPr="00FD0A29">
              <w:rPr>
                <w:rStyle w:val="Hipervnculo"/>
                <w:rFonts w:ascii="Times New Roman" w:hAnsi="Times New Roman"/>
                <w:b/>
                <w:noProof/>
              </w:rPr>
              <w:t>IO-09 VIGENCIA DE LAS OFERTAS</w:t>
            </w:r>
            <w:r w:rsidR="003600C8">
              <w:rPr>
                <w:noProof/>
                <w:webHidden/>
              </w:rPr>
              <w:tab/>
            </w:r>
            <w:r w:rsidR="003600C8">
              <w:rPr>
                <w:noProof/>
                <w:webHidden/>
              </w:rPr>
              <w:fldChar w:fldCharType="begin"/>
            </w:r>
            <w:r w:rsidR="003600C8">
              <w:rPr>
                <w:noProof/>
                <w:webHidden/>
              </w:rPr>
              <w:instrText xml:space="preserve"> PAGEREF _Toc33081334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5" w:history="1">
            <w:r w:rsidR="003600C8" w:rsidRPr="00FD0A29">
              <w:rPr>
                <w:rStyle w:val="Hipervnculo"/>
                <w:rFonts w:ascii="Times New Roman" w:hAnsi="Times New Roman"/>
                <w:b/>
                <w:noProof/>
              </w:rPr>
              <w:t>IO-09.1 COSTO RELACIONADO CON LA PRESENTACION Y PREPARACION DE LAS OFERTAS.</w:t>
            </w:r>
            <w:r w:rsidR="003600C8">
              <w:rPr>
                <w:noProof/>
                <w:webHidden/>
              </w:rPr>
              <w:tab/>
            </w:r>
            <w:r w:rsidR="003600C8">
              <w:rPr>
                <w:noProof/>
                <w:webHidden/>
              </w:rPr>
              <w:fldChar w:fldCharType="begin"/>
            </w:r>
            <w:r w:rsidR="003600C8">
              <w:rPr>
                <w:noProof/>
                <w:webHidden/>
              </w:rPr>
              <w:instrText xml:space="preserve"> PAGEREF _Toc33081335 \h </w:instrText>
            </w:r>
            <w:r w:rsidR="003600C8">
              <w:rPr>
                <w:noProof/>
                <w:webHidden/>
              </w:rPr>
            </w:r>
            <w:r w:rsidR="003600C8">
              <w:rPr>
                <w:noProof/>
                <w:webHidden/>
              </w:rPr>
              <w:fldChar w:fldCharType="separate"/>
            </w:r>
            <w:r w:rsidR="002B0985">
              <w:rPr>
                <w:noProof/>
                <w:webHidden/>
              </w:rPr>
              <w:t>4</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6" w:history="1">
            <w:r w:rsidR="003600C8" w:rsidRPr="00FD0A29">
              <w:rPr>
                <w:rStyle w:val="Hipervnculo"/>
                <w:rFonts w:ascii="Times New Roman" w:hAnsi="Times New Roman"/>
                <w:b/>
                <w:noProof/>
              </w:rPr>
              <w:t>IO-10 GARANTÍA DE MANTENIMIENTO DE OFERTA</w:t>
            </w:r>
            <w:r w:rsidR="003600C8">
              <w:rPr>
                <w:noProof/>
                <w:webHidden/>
              </w:rPr>
              <w:tab/>
            </w:r>
            <w:r w:rsidR="003600C8">
              <w:rPr>
                <w:noProof/>
                <w:webHidden/>
              </w:rPr>
              <w:fldChar w:fldCharType="begin"/>
            </w:r>
            <w:r w:rsidR="003600C8">
              <w:rPr>
                <w:noProof/>
                <w:webHidden/>
              </w:rPr>
              <w:instrText xml:space="preserve"> PAGEREF _Toc33081336 \h </w:instrText>
            </w:r>
            <w:r w:rsidR="003600C8">
              <w:rPr>
                <w:noProof/>
                <w:webHidden/>
              </w:rPr>
            </w:r>
            <w:r w:rsidR="003600C8">
              <w:rPr>
                <w:noProof/>
                <w:webHidden/>
              </w:rPr>
              <w:fldChar w:fldCharType="separate"/>
            </w:r>
            <w:r w:rsidR="002B0985">
              <w:rPr>
                <w:noProof/>
                <w:webHidden/>
              </w:rPr>
              <w:t>5</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7" w:history="1">
            <w:r w:rsidR="003600C8" w:rsidRPr="00FD0A29">
              <w:rPr>
                <w:rStyle w:val="Hipervnculo"/>
                <w:rFonts w:ascii="Times New Roman" w:hAnsi="Times New Roman"/>
                <w:b/>
                <w:noProof/>
              </w:rPr>
              <w:t>IO-11 PLAZO DE ADJUDICACIÓN</w:t>
            </w:r>
            <w:r w:rsidR="003600C8">
              <w:rPr>
                <w:noProof/>
                <w:webHidden/>
              </w:rPr>
              <w:tab/>
            </w:r>
            <w:r w:rsidR="003600C8">
              <w:rPr>
                <w:noProof/>
                <w:webHidden/>
              </w:rPr>
              <w:fldChar w:fldCharType="begin"/>
            </w:r>
            <w:r w:rsidR="003600C8">
              <w:rPr>
                <w:noProof/>
                <w:webHidden/>
              </w:rPr>
              <w:instrText xml:space="preserve"> PAGEREF _Toc33081337 \h </w:instrText>
            </w:r>
            <w:r w:rsidR="003600C8">
              <w:rPr>
                <w:noProof/>
                <w:webHidden/>
              </w:rPr>
            </w:r>
            <w:r w:rsidR="003600C8">
              <w:rPr>
                <w:noProof/>
                <w:webHidden/>
              </w:rPr>
              <w:fldChar w:fldCharType="separate"/>
            </w:r>
            <w:r w:rsidR="002B0985">
              <w:rPr>
                <w:noProof/>
                <w:webHidden/>
              </w:rPr>
              <w:t>5</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8" w:history="1">
            <w:r w:rsidR="003600C8" w:rsidRPr="00FD0A29">
              <w:rPr>
                <w:rStyle w:val="Hipervnculo"/>
                <w:rFonts w:ascii="Times New Roman" w:hAnsi="Times New Roman"/>
                <w:b/>
                <w:noProof/>
              </w:rPr>
              <w:t>IO-12 DOCUMENTOS A PRESENTAR</w:t>
            </w:r>
            <w:r w:rsidR="003600C8">
              <w:rPr>
                <w:noProof/>
                <w:webHidden/>
              </w:rPr>
              <w:tab/>
            </w:r>
            <w:r w:rsidR="003600C8">
              <w:rPr>
                <w:noProof/>
                <w:webHidden/>
              </w:rPr>
              <w:fldChar w:fldCharType="begin"/>
            </w:r>
            <w:r w:rsidR="003600C8">
              <w:rPr>
                <w:noProof/>
                <w:webHidden/>
              </w:rPr>
              <w:instrText xml:space="preserve"> PAGEREF _Toc33081338 \h </w:instrText>
            </w:r>
            <w:r w:rsidR="003600C8">
              <w:rPr>
                <w:noProof/>
                <w:webHidden/>
              </w:rPr>
            </w:r>
            <w:r w:rsidR="003600C8">
              <w:rPr>
                <w:noProof/>
                <w:webHidden/>
              </w:rPr>
              <w:fldChar w:fldCharType="separate"/>
            </w:r>
            <w:r w:rsidR="002B0985">
              <w:rPr>
                <w:noProof/>
                <w:webHidden/>
              </w:rPr>
              <w:t>5</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39" w:history="1">
            <w:r w:rsidR="003600C8" w:rsidRPr="00FD0A29">
              <w:rPr>
                <w:rStyle w:val="Hipervnculo"/>
                <w:rFonts w:ascii="Times New Roman" w:hAnsi="Times New Roman"/>
                <w:b/>
                <w:noProof/>
              </w:rPr>
              <w:t>IO-13 ACLARACIONES</w:t>
            </w:r>
            <w:r w:rsidR="003600C8">
              <w:rPr>
                <w:noProof/>
                <w:webHidden/>
              </w:rPr>
              <w:tab/>
            </w:r>
            <w:r w:rsidR="003600C8">
              <w:rPr>
                <w:noProof/>
                <w:webHidden/>
              </w:rPr>
              <w:fldChar w:fldCharType="begin"/>
            </w:r>
            <w:r w:rsidR="003600C8">
              <w:rPr>
                <w:noProof/>
                <w:webHidden/>
              </w:rPr>
              <w:instrText xml:space="preserve"> PAGEREF _Toc33081339 \h </w:instrText>
            </w:r>
            <w:r w:rsidR="003600C8">
              <w:rPr>
                <w:noProof/>
                <w:webHidden/>
              </w:rPr>
            </w:r>
            <w:r w:rsidR="003600C8">
              <w:rPr>
                <w:noProof/>
                <w:webHidden/>
              </w:rPr>
              <w:fldChar w:fldCharType="separate"/>
            </w:r>
            <w:r w:rsidR="002B0985">
              <w:rPr>
                <w:noProof/>
                <w:webHidden/>
              </w:rPr>
              <w:t>9</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0" w:history="1">
            <w:r w:rsidR="003600C8" w:rsidRPr="00FD0A29">
              <w:rPr>
                <w:rStyle w:val="Hipervnculo"/>
                <w:rFonts w:ascii="Times New Roman" w:hAnsi="Times New Roman"/>
                <w:b/>
                <w:noProof/>
              </w:rPr>
              <w:t>IO-14 EVALUACIÓN DE OFERTAS</w:t>
            </w:r>
            <w:r w:rsidR="003600C8">
              <w:rPr>
                <w:noProof/>
                <w:webHidden/>
              </w:rPr>
              <w:tab/>
            </w:r>
            <w:r w:rsidR="003600C8">
              <w:rPr>
                <w:noProof/>
                <w:webHidden/>
              </w:rPr>
              <w:fldChar w:fldCharType="begin"/>
            </w:r>
            <w:r w:rsidR="003600C8">
              <w:rPr>
                <w:noProof/>
                <w:webHidden/>
              </w:rPr>
              <w:instrText xml:space="preserve"> PAGEREF _Toc33081340 \h </w:instrText>
            </w:r>
            <w:r w:rsidR="003600C8">
              <w:rPr>
                <w:noProof/>
                <w:webHidden/>
              </w:rPr>
            </w:r>
            <w:r w:rsidR="003600C8">
              <w:rPr>
                <w:noProof/>
                <w:webHidden/>
              </w:rPr>
              <w:fldChar w:fldCharType="separate"/>
            </w:r>
            <w:r w:rsidR="002B0985">
              <w:rPr>
                <w:noProof/>
                <w:webHidden/>
              </w:rPr>
              <w:t>10</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1" w:history="1">
            <w:r w:rsidR="003600C8" w:rsidRPr="00FD0A29">
              <w:rPr>
                <w:rStyle w:val="Hipervnculo"/>
                <w:rFonts w:ascii="Times New Roman" w:hAnsi="Times New Roman"/>
                <w:b/>
                <w:noProof/>
              </w:rPr>
              <w:t>IO-15 ERRORES U OMISIONES SUBSANABLES</w:t>
            </w:r>
            <w:r w:rsidR="003600C8">
              <w:rPr>
                <w:noProof/>
                <w:webHidden/>
              </w:rPr>
              <w:tab/>
            </w:r>
            <w:r w:rsidR="003600C8">
              <w:rPr>
                <w:noProof/>
                <w:webHidden/>
              </w:rPr>
              <w:fldChar w:fldCharType="begin"/>
            </w:r>
            <w:r w:rsidR="003600C8">
              <w:rPr>
                <w:noProof/>
                <w:webHidden/>
              </w:rPr>
              <w:instrText xml:space="preserve"> PAGEREF _Toc33081341 \h </w:instrText>
            </w:r>
            <w:r w:rsidR="003600C8">
              <w:rPr>
                <w:noProof/>
                <w:webHidden/>
              </w:rPr>
            </w:r>
            <w:r w:rsidR="003600C8">
              <w:rPr>
                <w:noProof/>
                <w:webHidden/>
              </w:rPr>
              <w:fldChar w:fldCharType="separate"/>
            </w:r>
            <w:r w:rsidR="002B0985">
              <w:rPr>
                <w:noProof/>
                <w:webHidden/>
              </w:rPr>
              <w:t>16</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2" w:history="1">
            <w:r w:rsidR="003600C8" w:rsidRPr="00FD0A29">
              <w:rPr>
                <w:rStyle w:val="Hipervnculo"/>
                <w:rFonts w:ascii="Times New Roman" w:hAnsi="Times New Roman"/>
                <w:b/>
                <w:noProof/>
              </w:rPr>
              <w:t>IO-16 ADJUDICACIÓN DEL CONTRATO</w:t>
            </w:r>
            <w:r w:rsidR="003600C8">
              <w:rPr>
                <w:noProof/>
                <w:webHidden/>
              </w:rPr>
              <w:tab/>
            </w:r>
            <w:r w:rsidR="003600C8">
              <w:rPr>
                <w:noProof/>
                <w:webHidden/>
              </w:rPr>
              <w:fldChar w:fldCharType="begin"/>
            </w:r>
            <w:r w:rsidR="003600C8">
              <w:rPr>
                <w:noProof/>
                <w:webHidden/>
              </w:rPr>
              <w:instrText xml:space="preserve"> PAGEREF _Toc33081342 \h </w:instrText>
            </w:r>
            <w:r w:rsidR="003600C8">
              <w:rPr>
                <w:noProof/>
                <w:webHidden/>
              </w:rPr>
            </w:r>
            <w:r w:rsidR="003600C8">
              <w:rPr>
                <w:noProof/>
                <w:webHidden/>
              </w:rPr>
              <w:fldChar w:fldCharType="separate"/>
            </w:r>
            <w:r w:rsidR="002B0985">
              <w:rPr>
                <w:noProof/>
                <w:webHidden/>
              </w:rPr>
              <w:t>17</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43" w:history="1">
            <w:r w:rsidR="003600C8" w:rsidRPr="00FD0A29">
              <w:rPr>
                <w:rStyle w:val="Hipervnculo"/>
                <w:rFonts w:ascii="Times New Roman" w:hAnsi="Times New Roman"/>
                <w:b/>
                <w:noProof/>
              </w:rPr>
              <w:t>IO-17</w:t>
            </w:r>
            <w:r w:rsidR="003600C8">
              <w:rPr>
                <w:rFonts w:eastAsiaTheme="minorEastAsia"/>
                <w:noProof/>
                <w:lang w:val="es-ES" w:eastAsia="es-ES"/>
              </w:rPr>
              <w:tab/>
            </w:r>
            <w:r w:rsidR="003600C8" w:rsidRPr="00FD0A29">
              <w:rPr>
                <w:rStyle w:val="Hipervnculo"/>
                <w:rFonts w:ascii="Times New Roman" w:hAnsi="Times New Roman"/>
                <w:b/>
                <w:noProof/>
              </w:rPr>
              <w:t>FIRMA DE CONTRATO</w:t>
            </w:r>
            <w:r w:rsidR="003600C8">
              <w:rPr>
                <w:noProof/>
                <w:webHidden/>
              </w:rPr>
              <w:tab/>
            </w:r>
            <w:r w:rsidR="003600C8">
              <w:rPr>
                <w:noProof/>
                <w:webHidden/>
              </w:rPr>
              <w:fldChar w:fldCharType="begin"/>
            </w:r>
            <w:r w:rsidR="003600C8">
              <w:rPr>
                <w:noProof/>
                <w:webHidden/>
              </w:rPr>
              <w:instrText xml:space="preserve"> PAGEREF _Toc33081343 \h </w:instrText>
            </w:r>
            <w:r w:rsidR="003600C8">
              <w:rPr>
                <w:noProof/>
                <w:webHidden/>
              </w:rPr>
            </w:r>
            <w:r w:rsidR="003600C8">
              <w:rPr>
                <w:noProof/>
                <w:webHidden/>
              </w:rPr>
              <w:fldChar w:fldCharType="separate"/>
            </w:r>
            <w:r w:rsidR="002B0985">
              <w:rPr>
                <w:noProof/>
                <w:webHidden/>
              </w:rPr>
              <w:t>17</w:t>
            </w:r>
            <w:r w:rsidR="003600C8">
              <w:rPr>
                <w:noProof/>
                <w:webHidden/>
              </w:rPr>
              <w:fldChar w:fldCharType="end"/>
            </w:r>
          </w:hyperlink>
        </w:p>
        <w:p w:rsidR="003600C8" w:rsidRDefault="00BF52E0">
          <w:pPr>
            <w:pStyle w:val="TDC2"/>
            <w:tabs>
              <w:tab w:val="right" w:leader="dot" w:pos="9620"/>
            </w:tabs>
            <w:rPr>
              <w:rFonts w:eastAsiaTheme="minorEastAsia"/>
              <w:noProof/>
              <w:lang w:val="es-ES" w:eastAsia="es-ES"/>
            </w:rPr>
          </w:pPr>
          <w:hyperlink w:anchor="_Toc33081344" w:history="1">
            <w:r w:rsidR="003600C8" w:rsidRPr="00FD0A29">
              <w:rPr>
                <w:rStyle w:val="Hipervnculo"/>
                <w:noProof/>
              </w:rPr>
              <w:t>SECCIÓN II - CONDICIONES DE CONTRATACIÓN</w:t>
            </w:r>
            <w:r w:rsidR="003600C8">
              <w:rPr>
                <w:noProof/>
                <w:webHidden/>
              </w:rPr>
              <w:tab/>
            </w:r>
            <w:r w:rsidR="003600C8">
              <w:rPr>
                <w:noProof/>
                <w:webHidden/>
              </w:rPr>
              <w:fldChar w:fldCharType="begin"/>
            </w:r>
            <w:r w:rsidR="003600C8">
              <w:rPr>
                <w:noProof/>
                <w:webHidden/>
              </w:rPr>
              <w:instrText xml:space="preserve"> PAGEREF _Toc33081344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45" w:history="1">
            <w:r w:rsidR="003600C8" w:rsidRPr="00FD0A29">
              <w:rPr>
                <w:rStyle w:val="Hipervnculo"/>
                <w:rFonts w:ascii="Times New Roman" w:hAnsi="Times New Roman"/>
                <w:b/>
                <w:noProof/>
              </w:rPr>
              <w:t>CC-01</w:t>
            </w:r>
            <w:r w:rsidR="003600C8">
              <w:rPr>
                <w:rFonts w:eastAsiaTheme="minorEastAsia"/>
                <w:noProof/>
                <w:lang w:val="es-ES" w:eastAsia="es-ES"/>
              </w:rPr>
              <w:tab/>
            </w:r>
            <w:r w:rsidR="003600C8" w:rsidRPr="00FD0A29">
              <w:rPr>
                <w:rStyle w:val="Hipervnculo"/>
                <w:rFonts w:ascii="Times New Roman" w:hAnsi="Times New Roman"/>
                <w:b/>
                <w:noProof/>
              </w:rPr>
              <w:t>ADMINISTRADOR DEL CONTRATO</w:t>
            </w:r>
            <w:r w:rsidR="003600C8">
              <w:rPr>
                <w:noProof/>
                <w:webHidden/>
              </w:rPr>
              <w:tab/>
            </w:r>
            <w:r w:rsidR="003600C8">
              <w:rPr>
                <w:noProof/>
                <w:webHidden/>
              </w:rPr>
              <w:fldChar w:fldCharType="begin"/>
            </w:r>
            <w:r w:rsidR="003600C8">
              <w:rPr>
                <w:noProof/>
                <w:webHidden/>
              </w:rPr>
              <w:instrText xml:space="preserve"> PAGEREF _Toc33081345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46" w:history="1">
            <w:r w:rsidR="003600C8" w:rsidRPr="00FD0A29">
              <w:rPr>
                <w:rStyle w:val="Hipervnculo"/>
                <w:rFonts w:ascii="Times New Roman" w:hAnsi="Times New Roman"/>
                <w:b/>
                <w:noProof/>
              </w:rPr>
              <w:t>CC-02</w:t>
            </w:r>
            <w:r w:rsidR="003600C8">
              <w:rPr>
                <w:rFonts w:eastAsiaTheme="minorEastAsia"/>
                <w:noProof/>
                <w:lang w:val="es-ES" w:eastAsia="es-ES"/>
              </w:rPr>
              <w:tab/>
            </w:r>
            <w:r w:rsidR="003600C8" w:rsidRPr="00FD0A29">
              <w:rPr>
                <w:rStyle w:val="Hipervnculo"/>
                <w:rFonts w:ascii="Times New Roman" w:hAnsi="Times New Roman"/>
                <w:b/>
                <w:noProof/>
              </w:rPr>
              <w:t>PLAZO CONTRACTUAL</w:t>
            </w:r>
            <w:r w:rsidR="003600C8">
              <w:rPr>
                <w:noProof/>
                <w:webHidden/>
              </w:rPr>
              <w:tab/>
            </w:r>
            <w:r w:rsidR="003600C8">
              <w:rPr>
                <w:noProof/>
                <w:webHidden/>
              </w:rPr>
              <w:fldChar w:fldCharType="begin"/>
            </w:r>
            <w:r w:rsidR="003600C8">
              <w:rPr>
                <w:noProof/>
                <w:webHidden/>
              </w:rPr>
              <w:instrText xml:space="preserve"> PAGEREF _Toc33081346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7" w:history="1">
            <w:r w:rsidR="003600C8" w:rsidRPr="00FD0A29">
              <w:rPr>
                <w:rStyle w:val="Hipervnculo"/>
                <w:rFonts w:ascii="Times New Roman" w:hAnsi="Times New Roman"/>
                <w:b/>
                <w:noProof/>
              </w:rPr>
              <w:t>CC-03 CESACIÓN DEL CONTRATO</w:t>
            </w:r>
            <w:r w:rsidR="003600C8">
              <w:rPr>
                <w:noProof/>
                <w:webHidden/>
              </w:rPr>
              <w:tab/>
            </w:r>
            <w:r w:rsidR="003600C8">
              <w:rPr>
                <w:noProof/>
                <w:webHidden/>
              </w:rPr>
              <w:fldChar w:fldCharType="begin"/>
            </w:r>
            <w:r w:rsidR="003600C8">
              <w:rPr>
                <w:noProof/>
                <w:webHidden/>
              </w:rPr>
              <w:instrText xml:space="preserve"> PAGEREF _Toc33081347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8" w:history="1">
            <w:r w:rsidR="003600C8" w:rsidRPr="00FD0A29">
              <w:rPr>
                <w:rStyle w:val="Hipervnculo"/>
                <w:rFonts w:ascii="Times New Roman" w:hAnsi="Times New Roman"/>
                <w:b/>
                <w:noProof/>
              </w:rPr>
              <w:t>CC-04 LUGAR DE ENTREGA DEL SUMINISTRO</w:t>
            </w:r>
            <w:r w:rsidR="003600C8">
              <w:rPr>
                <w:noProof/>
                <w:webHidden/>
              </w:rPr>
              <w:tab/>
            </w:r>
            <w:r w:rsidR="003600C8">
              <w:rPr>
                <w:noProof/>
                <w:webHidden/>
              </w:rPr>
              <w:fldChar w:fldCharType="begin"/>
            </w:r>
            <w:r w:rsidR="003600C8">
              <w:rPr>
                <w:noProof/>
                <w:webHidden/>
              </w:rPr>
              <w:instrText xml:space="preserve"> PAGEREF _Toc33081348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49" w:history="1">
            <w:r w:rsidR="003600C8" w:rsidRPr="00FD0A29">
              <w:rPr>
                <w:rStyle w:val="Hipervnculo"/>
                <w:rFonts w:ascii="Times New Roman" w:hAnsi="Times New Roman"/>
                <w:b/>
                <w:noProof/>
              </w:rPr>
              <w:t>CC-05 PLAZO Y CANTIDADES DE ENTREGA DEL SUMINISTRO</w:t>
            </w:r>
            <w:r w:rsidR="003600C8">
              <w:rPr>
                <w:noProof/>
                <w:webHidden/>
              </w:rPr>
              <w:tab/>
            </w:r>
            <w:r w:rsidR="003600C8">
              <w:rPr>
                <w:noProof/>
                <w:webHidden/>
              </w:rPr>
              <w:fldChar w:fldCharType="begin"/>
            </w:r>
            <w:r w:rsidR="003600C8">
              <w:rPr>
                <w:noProof/>
                <w:webHidden/>
              </w:rPr>
              <w:instrText xml:space="preserve"> PAGEREF _Toc33081349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50" w:history="1">
            <w:r w:rsidR="003600C8" w:rsidRPr="00FD0A29">
              <w:rPr>
                <w:rStyle w:val="Hipervnculo"/>
                <w:rFonts w:ascii="Times New Roman" w:hAnsi="Times New Roman"/>
                <w:b/>
                <w:noProof/>
              </w:rPr>
              <w:t>CC-06 PROCEDIMIENTO DE RECEPCIÓN</w:t>
            </w:r>
            <w:r w:rsidR="003600C8">
              <w:rPr>
                <w:noProof/>
                <w:webHidden/>
              </w:rPr>
              <w:tab/>
            </w:r>
            <w:r w:rsidR="003600C8">
              <w:rPr>
                <w:noProof/>
                <w:webHidden/>
              </w:rPr>
              <w:fldChar w:fldCharType="begin"/>
            </w:r>
            <w:r w:rsidR="003600C8">
              <w:rPr>
                <w:noProof/>
                <w:webHidden/>
              </w:rPr>
              <w:instrText xml:space="preserve"> PAGEREF _Toc33081350 \h </w:instrText>
            </w:r>
            <w:r w:rsidR="003600C8">
              <w:rPr>
                <w:noProof/>
                <w:webHidden/>
              </w:rPr>
            </w:r>
            <w:r w:rsidR="003600C8">
              <w:rPr>
                <w:noProof/>
                <w:webHidden/>
              </w:rPr>
              <w:fldChar w:fldCharType="separate"/>
            </w:r>
            <w:r w:rsidR="002B0985">
              <w:rPr>
                <w:noProof/>
                <w:webHidden/>
              </w:rPr>
              <w:t>18</w:t>
            </w:r>
            <w:r w:rsidR="003600C8">
              <w:rPr>
                <w:noProof/>
                <w:webHidden/>
              </w:rPr>
              <w:fldChar w:fldCharType="end"/>
            </w:r>
          </w:hyperlink>
        </w:p>
        <w:p w:rsidR="003600C8" w:rsidRDefault="00BF52E0" w:rsidP="003600C8">
          <w:pPr>
            <w:pStyle w:val="TDC3"/>
            <w:tabs>
              <w:tab w:val="left" w:pos="1440"/>
              <w:tab w:val="left" w:pos="2880"/>
              <w:tab w:val="right" w:leader="dot" w:pos="9620"/>
            </w:tabs>
            <w:rPr>
              <w:rFonts w:eastAsiaTheme="minorEastAsia"/>
              <w:noProof/>
              <w:lang w:val="es-ES" w:eastAsia="es-ES"/>
            </w:rPr>
          </w:pPr>
          <w:hyperlink w:anchor="_Toc33081351" w:history="1">
            <w:r w:rsidR="003600C8" w:rsidRPr="003600C8">
              <w:rPr>
                <w:rStyle w:val="Hipervnculo"/>
                <w:rFonts w:ascii="Times New Roman" w:hAnsi="Times New Roman"/>
                <w:b/>
                <w:noProof/>
                <w:color w:val="auto"/>
              </w:rPr>
              <w:t>CC-07</w:t>
            </w:r>
            <w:r w:rsidR="003600C8" w:rsidRPr="003600C8">
              <w:rPr>
                <w:rFonts w:eastAsiaTheme="minorEastAsia"/>
                <w:noProof/>
                <w:lang w:val="es-ES" w:eastAsia="es-ES"/>
              </w:rPr>
              <w:tab/>
            </w:r>
            <w:r w:rsidR="003600C8" w:rsidRPr="003600C8">
              <w:rPr>
                <w:rStyle w:val="Hipervnculo"/>
                <w:rFonts w:ascii="Times New Roman" w:hAnsi="Times New Roman"/>
                <w:b/>
                <w:noProof/>
                <w:color w:val="auto"/>
              </w:rPr>
              <w:t>GARANTÍAS</w:t>
            </w:r>
            <w:r w:rsidR="00356C8C">
              <w:rPr>
                <w:rStyle w:val="Hipervnculo"/>
                <w:rFonts w:ascii="Times New Roman" w:hAnsi="Times New Roman"/>
                <w:b/>
                <w:noProof/>
                <w:color w:val="auto"/>
              </w:rPr>
              <w:tab/>
            </w:r>
            <w:r w:rsidR="003600C8">
              <w:rPr>
                <w:noProof/>
                <w:webHidden/>
              </w:rPr>
              <w:tab/>
            </w:r>
            <w:r w:rsidR="003600C8">
              <w:rPr>
                <w:noProof/>
                <w:webHidden/>
              </w:rPr>
              <w:fldChar w:fldCharType="begin"/>
            </w:r>
            <w:r w:rsidR="003600C8">
              <w:rPr>
                <w:noProof/>
                <w:webHidden/>
              </w:rPr>
              <w:instrText xml:space="preserve"> PAGEREF _Toc33081351 \h </w:instrText>
            </w:r>
            <w:r w:rsidR="003600C8">
              <w:rPr>
                <w:noProof/>
                <w:webHidden/>
              </w:rPr>
            </w:r>
            <w:r w:rsidR="003600C8">
              <w:rPr>
                <w:noProof/>
                <w:webHidden/>
              </w:rPr>
              <w:fldChar w:fldCharType="separate"/>
            </w:r>
            <w:r w:rsidR="002B0985">
              <w:rPr>
                <w:noProof/>
                <w:webHidden/>
              </w:rPr>
              <w:t>19</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52" w:history="1">
            <w:r w:rsidR="003600C8" w:rsidRPr="00FD0A29">
              <w:rPr>
                <w:rStyle w:val="Hipervnculo"/>
                <w:rFonts w:ascii="Times New Roman" w:hAnsi="Times New Roman"/>
                <w:b/>
                <w:noProof/>
              </w:rPr>
              <w:t>CC-08 FORMA DE PAGO</w:t>
            </w:r>
            <w:r w:rsidR="003600C8">
              <w:rPr>
                <w:noProof/>
                <w:webHidden/>
              </w:rPr>
              <w:tab/>
            </w:r>
            <w:r w:rsidR="003600C8">
              <w:rPr>
                <w:noProof/>
                <w:webHidden/>
              </w:rPr>
              <w:fldChar w:fldCharType="begin"/>
            </w:r>
            <w:r w:rsidR="003600C8">
              <w:rPr>
                <w:noProof/>
                <w:webHidden/>
              </w:rPr>
              <w:instrText xml:space="preserve"> PAGEREF _Toc33081352 \h </w:instrText>
            </w:r>
            <w:r w:rsidR="003600C8">
              <w:rPr>
                <w:noProof/>
                <w:webHidden/>
              </w:rPr>
            </w:r>
            <w:r w:rsidR="003600C8">
              <w:rPr>
                <w:noProof/>
                <w:webHidden/>
              </w:rPr>
              <w:fldChar w:fldCharType="separate"/>
            </w:r>
            <w:r w:rsidR="002B0985">
              <w:rPr>
                <w:noProof/>
                <w:webHidden/>
              </w:rPr>
              <w:t>19</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53" w:history="1">
            <w:r w:rsidR="003600C8" w:rsidRPr="00FD0A29">
              <w:rPr>
                <w:rStyle w:val="Hipervnculo"/>
                <w:rFonts w:ascii="Times New Roman" w:hAnsi="Times New Roman"/>
                <w:b/>
                <w:noProof/>
              </w:rPr>
              <w:t>CC-09</w:t>
            </w:r>
            <w:r w:rsidR="003600C8">
              <w:rPr>
                <w:rFonts w:eastAsiaTheme="minorEastAsia"/>
                <w:noProof/>
                <w:lang w:val="es-ES" w:eastAsia="es-ES"/>
              </w:rPr>
              <w:tab/>
            </w:r>
            <w:r w:rsidR="003600C8" w:rsidRPr="00FD0A29">
              <w:rPr>
                <w:rStyle w:val="Hipervnculo"/>
                <w:rFonts w:ascii="Times New Roman" w:hAnsi="Times New Roman"/>
                <w:b/>
                <w:noProof/>
              </w:rPr>
              <w:t>MULTAS</w:t>
            </w:r>
            <w:r w:rsidR="003600C8">
              <w:rPr>
                <w:noProof/>
                <w:webHidden/>
              </w:rPr>
              <w:tab/>
            </w:r>
            <w:r w:rsidR="003600C8">
              <w:rPr>
                <w:noProof/>
                <w:webHidden/>
              </w:rPr>
              <w:fldChar w:fldCharType="begin"/>
            </w:r>
            <w:r w:rsidR="003600C8">
              <w:rPr>
                <w:noProof/>
                <w:webHidden/>
              </w:rPr>
              <w:instrText xml:space="preserve"> PAGEREF _Toc33081353 \h </w:instrText>
            </w:r>
            <w:r w:rsidR="003600C8">
              <w:rPr>
                <w:noProof/>
                <w:webHidden/>
              </w:rPr>
            </w:r>
            <w:r w:rsidR="003600C8">
              <w:rPr>
                <w:noProof/>
                <w:webHidden/>
              </w:rPr>
              <w:fldChar w:fldCharType="separate"/>
            </w:r>
            <w:r w:rsidR="002B0985">
              <w:rPr>
                <w:noProof/>
                <w:webHidden/>
              </w:rPr>
              <w:t>20</w:t>
            </w:r>
            <w:r w:rsidR="003600C8">
              <w:rPr>
                <w:noProof/>
                <w:webHidden/>
              </w:rPr>
              <w:fldChar w:fldCharType="end"/>
            </w:r>
          </w:hyperlink>
        </w:p>
        <w:p w:rsidR="003600C8" w:rsidRDefault="00BF52E0">
          <w:pPr>
            <w:pStyle w:val="TDC2"/>
            <w:tabs>
              <w:tab w:val="right" w:leader="dot" w:pos="9620"/>
            </w:tabs>
            <w:rPr>
              <w:rFonts w:eastAsiaTheme="minorEastAsia"/>
              <w:noProof/>
              <w:lang w:val="es-ES" w:eastAsia="es-ES"/>
            </w:rPr>
          </w:pPr>
          <w:hyperlink w:anchor="_Toc33081354" w:history="1">
            <w:r w:rsidR="003600C8" w:rsidRPr="00FD0A29">
              <w:rPr>
                <w:rStyle w:val="Hipervnculo"/>
                <w:noProof/>
              </w:rPr>
              <w:t>SECCIÓN III - ESPECIFICACIONES TÉCNICAS</w:t>
            </w:r>
            <w:r w:rsidR="003600C8">
              <w:rPr>
                <w:noProof/>
                <w:webHidden/>
              </w:rPr>
              <w:tab/>
            </w:r>
            <w:r w:rsidR="003600C8">
              <w:rPr>
                <w:noProof/>
                <w:webHidden/>
              </w:rPr>
              <w:fldChar w:fldCharType="begin"/>
            </w:r>
            <w:r w:rsidR="003600C8">
              <w:rPr>
                <w:noProof/>
                <w:webHidden/>
              </w:rPr>
              <w:instrText xml:space="preserve"> PAGEREF _Toc33081354 \h </w:instrText>
            </w:r>
            <w:r w:rsidR="003600C8">
              <w:rPr>
                <w:noProof/>
                <w:webHidden/>
              </w:rPr>
            </w:r>
            <w:r w:rsidR="003600C8">
              <w:rPr>
                <w:noProof/>
                <w:webHidden/>
              </w:rPr>
              <w:fldChar w:fldCharType="separate"/>
            </w:r>
            <w:r w:rsidR="002B0985">
              <w:rPr>
                <w:noProof/>
                <w:webHidden/>
              </w:rPr>
              <w:t>20</w:t>
            </w:r>
            <w:r w:rsidR="003600C8">
              <w:rPr>
                <w:noProof/>
                <w:webHidden/>
              </w:rPr>
              <w:fldChar w:fldCharType="end"/>
            </w:r>
          </w:hyperlink>
        </w:p>
        <w:p w:rsidR="003600C8" w:rsidRDefault="00BF52E0">
          <w:pPr>
            <w:pStyle w:val="TDC3"/>
            <w:tabs>
              <w:tab w:val="right" w:leader="dot" w:pos="9620"/>
            </w:tabs>
            <w:rPr>
              <w:rFonts w:eastAsiaTheme="minorEastAsia"/>
              <w:noProof/>
              <w:lang w:val="es-ES" w:eastAsia="es-ES"/>
            </w:rPr>
          </w:pPr>
          <w:hyperlink w:anchor="_Toc33081355" w:history="1">
            <w:r w:rsidR="003600C8" w:rsidRPr="00FD0A29">
              <w:rPr>
                <w:rStyle w:val="Hipervnculo"/>
                <w:rFonts w:ascii="Times New Roman" w:hAnsi="Times New Roman"/>
                <w:b/>
                <w:noProof/>
              </w:rPr>
              <w:t>ET-01 CARACTERÍSTICAS TÉCNICAS</w:t>
            </w:r>
            <w:r w:rsidR="003600C8">
              <w:rPr>
                <w:noProof/>
                <w:webHidden/>
              </w:rPr>
              <w:tab/>
            </w:r>
            <w:r w:rsidR="003600C8">
              <w:rPr>
                <w:noProof/>
                <w:webHidden/>
              </w:rPr>
              <w:fldChar w:fldCharType="begin"/>
            </w:r>
            <w:r w:rsidR="003600C8">
              <w:rPr>
                <w:noProof/>
                <w:webHidden/>
              </w:rPr>
              <w:instrText xml:space="preserve"> PAGEREF _Toc33081355 \h </w:instrText>
            </w:r>
            <w:r w:rsidR="003600C8">
              <w:rPr>
                <w:noProof/>
                <w:webHidden/>
              </w:rPr>
            </w:r>
            <w:r w:rsidR="003600C8">
              <w:rPr>
                <w:noProof/>
                <w:webHidden/>
              </w:rPr>
              <w:fldChar w:fldCharType="separate"/>
            </w:r>
            <w:r w:rsidR="002B0985">
              <w:rPr>
                <w:noProof/>
                <w:webHidden/>
              </w:rPr>
              <w:t>20</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56" w:history="1">
            <w:r w:rsidR="003600C8" w:rsidRPr="00FD0A29">
              <w:rPr>
                <w:rStyle w:val="Hipervnculo"/>
                <w:rFonts w:ascii="Times New Roman" w:hAnsi="Times New Roman"/>
                <w:b/>
                <w:noProof/>
              </w:rPr>
              <w:t>ET-02</w:t>
            </w:r>
            <w:r w:rsidR="003600C8">
              <w:rPr>
                <w:rFonts w:eastAsiaTheme="minorEastAsia"/>
                <w:noProof/>
                <w:lang w:val="es-ES" w:eastAsia="es-ES"/>
              </w:rPr>
              <w:tab/>
            </w:r>
            <w:r w:rsidR="003600C8" w:rsidRPr="00FD0A29">
              <w:rPr>
                <w:rStyle w:val="Hipervnculo"/>
                <w:rFonts w:ascii="Times New Roman" w:hAnsi="Times New Roman"/>
                <w:b/>
                <w:noProof/>
              </w:rPr>
              <w:t>ACCESORIOS</w:t>
            </w:r>
            <w:r w:rsidR="003600C8">
              <w:rPr>
                <w:noProof/>
                <w:webHidden/>
              </w:rPr>
              <w:tab/>
            </w:r>
            <w:r w:rsidR="003600C8">
              <w:rPr>
                <w:noProof/>
                <w:webHidden/>
              </w:rPr>
              <w:fldChar w:fldCharType="begin"/>
            </w:r>
            <w:r w:rsidR="003600C8">
              <w:rPr>
                <w:noProof/>
                <w:webHidden/>
              </w:rPr>
              <w:instrText xml:space="preserve"> PAGEREF _Toc33081356 \h </w:instrText>
            </w:r>
            <w:r w:rsidR="003600C8">
              <w:rPr>
                <w:noProof/>
                <w:webHidden/>
              </w:rPr>
            </w:r>
            <w:r w:rsidR="003600C8">
              <w:rPr>
                <w:noProof/>
                <w:webHidden/>
              </w:rPr>
              <w:fldChar w:fldCharType="separate"/>
            </w:r>
            <w:r w:rsidR="002B0985">
              <w:rPr>
                <w:noProof/>
                <w:webHidden/>
              </w:rPr>
              <w:t>44</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57" w:history="1">
            <w:r w:rsidR="003600C8" w:rsidRPr="00FD0A29">
              <w:rPr>
                <w:rStyle w:val="Hipervnculo"/>
                <w:rFonts w:ascii="Times New Roman" w:hAnsi="Times New Roman"/>
                <w:b/>
                <w:noProof/>
              </w:rPr>
              <w:t>ET-03</w:t>
            </w:r>
            <w:r w:rsidR="003600C8">
              <w:rPr>
                <w:rFonts w:eastAsiaTheme="minorEastAsia"/>
                <w:noProof/>
                <w:lang w:val="es-ES" w:eastAsia="es-ES"/>
              </w:rPr>
              <w:tab/>
            </w:r>
            <w:r w:rsidR="003600C8" w:rsidRPr="00FD0A29">
              <w:rPr>
                <w:rStyle w:val="Hipervnculo"/>
                <w:rFonts w:ascii="Times New Roman" w:hAnsi="Times New Roman"/>
                <w:b/>
                <w:noProof/>
              </w:rPr>
              <w:t>SERIES</w:t>
            </w:r>
            <w:r w:rsidR="003600C8">
              <w:rPr>
                <w:noProof/>
                <w:webHidden/>
              </w:rPr>
              <w:tab/>
            </w:r>
            <w:r w:rsidR="003600C8">
              <w:rPr>
                <w:noProof/>
                <w:webHidden/>
              </w:rPr>
              <w:fldChar w:fldCharType="begin"/>
            </w:r>
            <w:r w:rsidR="003600C8">
              <w:rPr>
                <w:noProof/>
                <w:webHidden/>
              </w:rPr>
              <w:instrText xml:space="preserve"> PAGEREF _Toc33081357 \h </w:instrText>
            </w:r>
            <w:r w:rsidR="003600C8">
              <w:rPr>
                <w:noProof/>
                <w:webHidden/>
              </w:rPr>
            </w:r>
            <w:r w:rsidR="003600C8">
              <w:rPr>
                <w:noProof/>
                <w:webHidden/>
              </w:rPr>
              <w:fldChar w:fldCharType="separate"/>
            </w:r>
            <w:r w:rsidR="002B0985">
              <w:rPr>
                <w:noProof/>
                <w:webHidden/>
              </w:rPr>
              <w:t>44</w:t>
            </w:r>
            <w:r w:rsidR="003600C8">
              <w:rPr>
                <w:noProof/>
                <w:webHidden/>
              </w:rPr>
              <w:fldChar w:fldCharType="end"/>
            </w:r>
          </w:hyperlink>
        </w:p>
        <w:p w:rsidR="003600C8" w:rsidRDefault="00BF52E0">
          <w:pPr>
            <w:pStyle w:val="TDC3"/>
            <w:tabs>
              <w:tab w:val="left" w:pos="1440"/>
              <w:tab w:val="right" w:leader="dot" w:pos="9620"/>
            </w:tabs>
            <w:rPr>
              <w:rFonts w:eastAsiaTheme="minorEastAsia"/>
              <w:noProof/>
              <w:lang w:val="es-ES" w:eastAsia="es-ES"/>
            </w:rPr>
          </w:pPr>
          <w:hyperlink w:anchor="_Toc33081358" w:history="1">
            <w:r w:rsidR="003600C8" w:rsidRPr="00FD0A29">
              <w:rPr>
                <w:rStyle w:val="Hipervnculo"/>
                <w:rFonts w:ascii="Times New Roman" w:hAnsi="Times New Roman"/>
                <w:b/>
                <w:noProof/>
              </w:rPr>
              <w:t>ET-04</w:t>
            </w:r>
            <w:r w:rsidR="003600C8">
              <w:rPr>
                <w:rFonts w:eastAsiaTheme="minorEastAsia"/>
                <w:noProof/>
                <w:lang w:val="es-ES" w:eastAsia="es-ES"/>
              </w:rPr>
              <w:tab/>
            </w:r>
            <w:r w:rsidR="003600C8" w:rsidRPr="00FD0A29">
              <w:rPr>
                <w:rStyle w:val="Hipervnculo"/>
                <w:rFonts w:ascii="Times New Roman" w:hAnsi="Times New Roman"/>
                <w:b/>
                <w:noProof/>
              </w:rPr>
              <w:t>CATÁLOGOS</w:t>
            </w:r>
            <w:r w:rsidR="003600C8">
              <w:rPr>
                <w:noProof/>
                <w:webHidden/>
              </w:rPr>
              <w:tab/>
            </w:r>
            <w:r w:rsidR="003600C8">
              <w:rPr>
                <w:noProof/>
                <w:webHidden/>
              </w:rPr>
              <w:fldChar w:fldCharType="begin"/>
            </w:r>
            <w:r w:rsidR="003600C8">
              <w:rPr>
                <w:noProof/>
                <w:webHidden/>
              </w:rPr>
              <w:instrText xml:space="preserve"> PAGEREF _Toc33081358 \h </w:instrText>
            </w:r>
            <w:r w:rsidR="003600C8">
              <w:rPr>
                <w:noProof/>
                <w:webHidden/>
              </w:rPr>
            </w:r>
            <w:r w:rsidR="003600C8">
              <w:rPr>
                <w:noProof/>
                <w:webHidden/>
              </w:rPr>
              <w:fldChar w:fldCharType="separate"/>
            </w:r>
            <w:r w:rsidR="002B0985">
              <w:rPr>
                <w:noProof/>
                <w:webHidden/>
              </w:rPr>
              <w:t>44</w:t>
            </w:r>
            <w:r w:rsidR="003600C8">
              <w:rPr>
                <w:noProof/>
                <w:webHidden/>
              </w:rPr>
              <w:fldChar w:fldCharType="end"/>
            </w:r>
          </w:hyperlink>
        </w:p>
        <w:p w:rsidR="00601E16" w:rsidRPr="00D337D8" w:rsidRDefault="00601E16" w:rsidP="00601E16">
          <w:r>
            <w:rPr>
              <w:b/>
              <w:bCs/>
            </w:rPr>
            <w:fldChar w:fldCharType="end"/>
          </w:r>
        </w:p>
      </w:sdtContent>
    </w:sdt>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jc w:val="center"/>
        <w:rPr>
          <w:rFonts w:ascii="Times New Roman" w:hAnsi="Times New Roman" w:cs="Times New Roman"/>
          <w:b/>
          <w:lang w:val="es-HN"/>
        </w:rPr>
      </w:pPr>
    </w:p>
    <w:p w:rsidR="00601E16" w:rsidRDefault="00601E16" w:rsidP="00601E16">
      <w:pPr>
        <w:rPr>
          <w:rFonts w:ascii="Times New Roman" w:hAnsi="Times New Roman" w:cs="Times New Roman"/>
          <w:b/>
          <w:lang w:val="es-HN"/>
        </w:rPr>
      </w:pPr>
    </w:p>
    <w:p w:rsidR="00601E16" w:rsidRPr="00D337D8" w:rsidRDefault="00601E16" w:rsidP="00601E16">
      <w:pPr>
        <w:jc w:val="center"/>
        <w:rPr>
          <w:rFonts w:ascii="Times New Roman" w:hAnsi="Times New Roman" w:cs="Times New Roman"/>
          <w:b/>
          <w:sz w:val="24"/>
          <w:u w:val="single"/>
          <w:lang w:val="es-HN"/>
        </w:rPr>
      </w:pPr>
      <w:r w:rsidRPr="00D337D8">
        <w:rPr>
          <w:rFonts w:ascii="Times New Roman" w:hAnsi="Times New Roman" w:cs="Times New Roman"/>
          <w:b/>
          <w:sz w:val="24"/>
          <w:u w:val="single"/>
          <w:lang w:val="es-HN"/>
        </w:rPr>
        <w:t>GLOSARIO</w:t>
      </w:r>
    </w:p>
    <w:p w:rsidR="00601E16" w:rsidRDefault="00601E16" w:rsidP="00601E16">
      <w:pPr>
        <w:tabs>
          <w:tab w:val="left" w:pos="1843"/>
        </w:tabs>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DOCUMENTACIÓN:</w:t>
      </w:r>
      <w:r>
        <w:rPr>
          <w:rFonts w:ascii="Times New Roman" w:hAnsi="Times New Roman" w:cs="Times New Roman"/>
          <w:sz w:val="24"/>
          <w:szCs w:val="24"/>
          <w:lang w:val="es-HN"/>
        </w:rPr>
        <w:t xml:space="preserve"> Instrucciones a los oferentes, Contratos, Adendum, Órdenes de Compra, Actas, Manuales, Certificaciones, Catálogos y Fotografías.</w:t>
      </w:r>
    </w:p>
    <w:p w:rsidR="00601E16" w:rsidRDefault="00601E16" w:rsidP="00601E16">
      <w:pPr>
        <w:spacing w:line="276"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t>DOCUMENTOS DE SOLICITUD DE PROPUESTA:</w:t>
      </w:r>
      <w:r>
        <w:rPr>
          <w:rFonts w:ascii="Times New Roman" w:hAnsi="Times New Roman" w:cs="Times New Roman"/>
          <w:sz w:val="24"/>
          <w:szCs w:val="24"/>
          <w:lang w:val="es-HN"/>
        </w:rPr>
        <w:t xml:space="preserve"> Se refiere a la colección de documentos emitidos por el Contratante para impartir instrucciones e informar a los posibles Contratistas sobre los procedimientos de la solicitud de propuesta ("SDP"), selección de la propuesta ganadora y la suscripción del Contrato, así como las condiciones contractuales entre las partes. </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OFERENTE ELEGIBLE:</w:t>
      </w:r>
      <w:r>
        <w:rPr>
          <w:rFonts w:ascii="Times New Roman" w:hAnsi="Times New Roman" w:cs="Times New Roman"/>
          <w:sz w:val="24"/>
          <w:szCs w:val="24"/>
          <w:lang w:val="es-HN"/>
        </w:rPr>
        <w:t xml:space="preserve"> Persona natural o jurídica, consorcio, empresa que actúe directamente o por medio de representante debidamente autorizado que haya sometido una propuesta para los suministros proyectados. La palabra proponente tendrá el mismo significado que la palabra oferente en estas especificaciones.</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CONTRATANTE / ÓRGANO O UNIDAD EJECUTORA:</w:t>
      </w:r>
      <w:r>
        <w:rPr>
          <w:rFonts w:ascii="Times New Roman" w:hAnsi="Times New Roman" w:cs="Times New Roman"/>
          <w:sz w:val="24"/>
          <w:szCs w:val="24"/>
          <w:lang w:val="es-HN"/>
        </w:rPr>
        <w:t xml:space="preserve"> Secretaría de Estado en el Despacho de Defensa Nacional/Fuerzas Armadas de Honduras/Hospital Militar</w:t>
      </w:r>
      <w:r>
        <w:rPr>
          <w:rFonts w:ascii="Times New Roman" w:hAnsi="Times New Roman" w:cs="Times New Roman"/>
          <w:spacing w:val="-3"/>
          <w:sz w:val="24"/>
          <w:szCs w:val="24"/>
          <w:lang w:val="es-HN"/>
        </w:rPr>
        <w:t>, encargada de coordinar y vel</w:t>
      </w:r>
      <w:r w:rsidR="00C036EF">
        <w:rPr>
          <w:rFonts w:ascii="Times New Roman" w:hAnsi="Times New Roman" w:cs="Times New Roman"/>
          <w:spacing w:val="-3"/>
          <w:sz w:val="24"/>
          <w:szCs w:val="24"/>
          <w:lang w:val="es-HN"/>
        </w:rPr>
        <w:t>ar por la ejecución del proceso</w:t>
      </w:r>
      <w:r>
        <w:rPr>
          <w:rFonts w:ascii="Times New Roman" w:hAnsi="Times New Roman" w:cs="Times New Roman"/>
          <w:spacing w:val="-3"/>
          <w:sz w:val="24"/>
          <w:szCs w:val="24"/>
          <w:lang w:val="es-HN"/>
        </w:rPr>
        <w:t>.</w:t>
      </w:r>
    </w:p>
    <w:p w:rsidR="00601E16" w:rsidRDefault="00601E16" w:rsidP="00601E16">
      <w:pPr>
        <w:spacing w:after="200" w:line="276" w:lineRule="auto"/>
        <w:jc w:val="both"/>
        <w:rPr>
          <w:rFonts w:ascii="Times New Roman" w:hAnsi="Times New Roman" w:cs="Times New Roman"/>
          <w:sz w:val="24"/>
          <w:szCs w:val="24"/>
          <w:lang w:val="es-ES_tradnl"/>
        </w:rPr>
      </w:pPr>
      <w:r>
        <w:rPr>
          <w:rFonts w:ascii="Times New Roman" w:hAnsi="Times New Roman" w:cs="Times New Roman"/>
          <w:b/>
          <w:sz w:val="24"/>
          <w:szCs w:val="24"/>
          <w:lang w:val="es-HN"/>
        </w:rPr>
        <w:t>COMISIÓN DE EVALUACIÓN:</w:t>
      </w:r>
      <w:r>
        <w:rPr>
          <w:rFonts w:ascii="Times New Roman" w:hAnsi="Times New Roman" w:cs="Times New Roman"/>
          <w:sz w:val="24"/>
          <w:szCs w:val="24"/>
          <w:lang w:val="es-HN"/>
        </w:rPr>
        <w:t xml:space="preserve"> </w:t>
      </w:r>
      <w:r>
        <w:rPr>
          <w:rFonts w:ascii="Times New Roman" w:hAnsi="Times New Roman" w:cs="Times New Roman"/>
          <w:sz w:val="24"/>
          <w:szCs w:val="24"/>
          <w:lang w:val="es-ES_tradnl"/>
        </w:rPr>
        <w:t>Órgano nombrado mediante Acuerdo en apego al artículo 33 de la Ley de Contratación del Estado la cual formulara la recomendación correspondiente.</w:t>
      </w:r>
    </w:p>
    <w:p w:rsidR="00C036EF" w:rsidRPr="009B0164" w:rsidRDefault="00C036EF" w:rsidP="00601E16">
      <w:pPr>
        <w:spacing w:after="200" w:line="276" w:lineRule="auto"/>
        <w:jc w:val="both"/>
        <w:rPr>
          <w:rFonts w:ascii="Times New Roman" w:hAnsi="Times New Roman" w:cs="Times New Roman"/>
          <w:sz w:val="24"/>
          <w:szCs w:val="24"/>
          <w:lang w:val="es-ES_tradnl"/>
        </w:rPr>
      </w:pPr>
      <w:r>
        <w:rPr>
          <w:rFonts w:ascii="Times New Roman" w:hAnsi="Times New Roman" w:cs="Times New Roman"/>
          <w:b/>
          <w:sz w:val="24"/>
          <w:szCs w:val="24"/>
          <w:lang w:val="es-HN"/>
        </w:rPr>
        <w:t xml:space="preserve">SUBCOMISIÓN DE EVALUACIÓN. </w:t>
      </w:r>
      <w:r w:rsidRPr="009B0164">
        <w:rPr>
          <w:rFonts w:ascii="Times New Roman" w:hAnsi="Times New Roman" w:cs="Times New Roman"/>
          <w:sz w:val="24"/>
          <w:szCs w:val="24"/>
          <w:lang w:val="es-HN"/>
        </w:rPr>
        <w:t xml:space="preserve">Personal calificado </w:t>
      </w:r>
      <w:r w:rsidR="009B0164" w:rsidRPr="009B0164">
        <w:rPr>
          <w:rFonts w:ascii="Times New Roman" w:hAnsi="Times New Roman" w:cs="Times New Roman"/>
          <w:sz w:val="24"/>
          <w:szCs w:val="24"/>
          <w:lang w:val="es-HN"/>
        </w:rPr>
        <w:t>que mediante acuerdo en apego al artículo</w:t>
      </w:r>
      <w:r w:rsidR="009B0164">
        <w:rPr>
          <w:rFonts w:ascii="Times New Roman" w:hAnsi="Times New Roman" w:cs="Times New Roman"/>
          <w:sz w:val="24"/>
          <w:szCs w:val="24"/>
          <w:lang w:val="es-HN"/>
        </w:rPr>
        <w:t xml:space="preserve"> 53 del Reglamento de la L</w:t>
      </w:r>
      <w:r w:rsidR="009B0164" w:rsidRPr="009B0164">
        <w:rPr>
          <w:rFonts w:ascii="Times New Roman" w:hAnsi="Times New Roman" w:cs="Times New Roman"/>
          <w:sz w:val="24"/>
          <w:szCs w:val="24"/>
          <w:lang w:val="es-HN"/>
        </w:rPr>
        <w:t xml:space="preserve">ey de </w:t>
      </w:r>
      <w:r w:rsidR="009B0164">
        <w:rPr>
          <w:rFonts w:ascii="Times New Roman" w:hAnsi="Times New Roman" w:cs="Times New Roman"/>
          <w:sz w:val="24"/>
          <w:szCs w:val="24"/>
          <w:lang w:val="es-HN"/>
        </w:rPr>
        <w:t>C</w:t>
      </w:r>
      <w:r w:rsidR="009B0164" w:rsidRPr="009B0164">
        <w:rPr>
          <w:rFonts w:ascii="Times New Roman" w:hAnsi="Times New Roman" w:cs="Times New Roman"/>
          <w:sz w:val="24"/>
          <w:szCs w:val="24"/>
          <w:lang w:val="es-HN"/>
        </w:rPr>
        <w:t>ontratación del Estado, se encargara del examen preliminar de los documentos.</w:t>
      </w:r>
    </w:p>
    <w:p w:rsidR="00601E16" w:rsidRPr="00852437"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L.C.E: </w:t>
      </w:r>
      <w:r>
        <w:rPr>
          <w:rFonts w:ascii="Times New Roman" w:hAnsi="Times New Roman" w:cs="Times New Roman"/>
          <w:sz w:val="24"/>
          <w:szCs w:val="24"/>
          <w:lang w:val="es-HN"/>
        </w:rPr>
        <w:t xml:space="preserve">Ley de Contratación del Estado </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w:t>
      </w:r>
      <w:r>
        <w:rPr>
          <w:rFonts w:ascii="Times New Roman" w:hAnsi="Times New Roman" w:cs="Times New Roman"/>
          <w:sz w:val="24"/>
          <w:szCs w:val="24"/>
          <w:lang w:val="es-HN"/>
        </w:rPr>
        <w:t xml:space="preserve"> Son aquellas especificaciones del equipo médico e instrumental incluidas en el Pliego de Condiciones y en el Contrato.</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CONTRATO:</w:t>
      </w:r>
      <w:r>
        <w:rPr>
          <w:rFonts w:ascii="Times New Roman" w:hAnsi="Times New Roman" w:cs="Times New Roman"/>
          <w:sz w:val="24"/>
          <w:szCs w:val="24"/>
          <w:lang w:val="es-HN"/>
        </w:rPr>
        <w:t xml:space="preserve"> El acuerdo suscrito entre la Secretaría de Estado en el Despacho de Defensa Nacional/Fuerzas Armadas de Honduras/Hospital Militar y el Oferente relacionado con la adquisición de bienes o servicios, formaran parte del Contrato: Documentos de Contratación, apéndices, acta de contrato, garantía del contrato, garantía del anticipo, especificaciones técnicas, anexos, reportes de calidad, programa de entrega, así como todos los acuerdos complementarios que razonablemente puedan ser requeridos para completar la recepción del suministro a satisfacción de la entidad contratante.</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 xml:space="preserve">Los interesados en participar deberán garantizar el mantenimiento del precio y las demás condiciones de la oferta mediante el otorgamiento </w:t>
      </w:r>
      <w:r>
        <w:rPr>
          <w:rFonts w:ascii="Times New Roman" w:hAnsi="Times New Roman" w:cs="Times New Roman"/>
          <w:sz w:val="24"/>
          <w:szCs w:val="24"/>
          <w:lang w:val="es-HN"/>
        </w:rPr>
        <w:lastRenderedPageBreak/>
        <w:t>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garantía de cumplimiento de contrato.</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GARANTÍA DE CUMPLIMIENTO:</w:t>
      </w:r>
      <w:r>
        <w:rPr>
          <w:rFonts w:ascii="Times New Roman" w:hAnsi="Times New Roman" w:cs="Times New Roman"/>
          <w:sz w:val="24"/>
          <w:szCs w:val="24"/>
          <w:lang w:val="es-HN"/>
        </w:rPr>
        <w:t xml:space="preserve"> Quien contrate con la Administración deberá constituir una garantía de cumplimiento del contrato, en el plazo establecido en el presente pliego de condiciones, equivalente al quince por ciento (15%) del valor del contrato y del tipo que se establezca en este Pliego de Condiciones. </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GARANTÍA DE CALIDAD:</w:t>
      </w:r>
      <w:r>
        <w:rPr>
          <w:rFonts w:ascii="Times New Roman" w:hAnsi="Times New Roman" w:cs="Times New Roman"/>
          <w:sz w:val="24"/>
          <w:szCs w:val="24"/>
          <w:lang w:val="es-HN"/>
        </w:rPr>
        <w:t xml:space="preserve"> Para fines de este documento y de acuerdo a la Ley de Contratación del Estado, efectuada la recepción final de los suministros y realizada la liquidación del contrato, el Oferente sustituirá la garantía de cumplimiento del contrato por una garantía de calidad (fianza, garantía bancaria, cheques certificados o bonos del Estado), para asegurar el cumplimiento de los requisitos de calidad del equipo médico e instrumental. Con vigencia por el tiempo previsto en el presente pliego de condiciones. Esta garantía será equivalente al cinco por ciento (5%) del valor del contrato.</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 xml:space="preserve">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w:t>
      </w:r>
      <w:r w:rsidRPr="009B0164">
        <w:rPr>
          <w:rFonts w:ascii="Times New Roman" w:hAnsi="Times New Roman" w:cs="Times New Roman"/>
          <w:sz w:val="24"/>
          <w:szCs w:val="24"/>
          <w:lang w:val="es-HN"/>
        </w:rPr>
        <w:t>documento no es subsanable,</w:t>
      </w:r>
      <w:r>
        <w:rPr>
          <w:rFonts w:ascii="Times New Roman" w:hAnsi="Times New Roman" w:cs="Times New Roman"/>
          <w:sz w:val="24"/>
          <w:szCs w:val="24"/>
          <w:lang w:val="es-HN"/>
        </w:rPr>
        <w:t xml:space="preserve"> sin embargo, en el análisis de la oferta de la Comisión de Evaluación deberá dar en todo momento prevalencia al contenido sobre la forma.</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 no sustancial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Se entiende que una diferencia sustancial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ERRORES: </w:t>
      </w:r>
      <w:r>
        <w:rPr>
          <w:rFonts w:ascii="Times New Roman" w:hAnsi="Times New Roman" w:cs="Times New Roman"/>
          <w:sz w:val="24"/>
          <w:szCs w:val="24"/>
          <w:lang w:val="es-HN"/>
        </w:rPr>
        <w:t>Podrían ser subsanados los defectos u omisiones contenidas en las ofertas, en cuanto no impliquen modificación del precio, objeto y condiciones ofrecidas de acuerdo a lo previsto en los artículos 5, párrafo segundo y 50 de la LCE y 132 RLCE.</w:t>
      </w:r>
    </w:p>
    <w:p w:rsidR="00601E16" w:rsidRDefault="00601E16" w:rsidP="00601E16">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 xml:space="preserve">FORMALIZACIÓN DEL CONTRATO: </w:t>
      </w:r>
      <w:r>
        <w:rPr>
          <w:rFonts w:ascii="Times New Roman" w:hAnsi="Times New Roman" w:cs="Times New Roman"/>
          <w:sz w:val="24"/>
          <w:szCs w:val="24"/>
          <w:lang w:val="es-HN"/>
        </w:rPr>
        <w:t>Suscripción de un contrato dentro de los treinta (30) días calendario siguientes a la notificación de la adjudicación, a menos que el pliego de condiciones dispusiera un plazo mayor.</w:t>
      </w:r>
    </w:p>
    <w:p w:rsidR="00601E16" w:rsidRPr="00613704" w:rsidRDefault="003804FB" w:rsidP="00601E16">
      <w:pPr>
        <w:spacing w:line="276"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t xml:space="preserve">PARTIDAS Y </w:t>
      </w:r>
      <w:r w:rsidR="00601E16" w:rsidRPr="00613704">
        <w:rPr>
          <w:rFonts w:ascii="Times New Roman" w:hAnsi="Times New Roman" w:cs="Times New Roman"/>
          <w:b/>
          <w:sz w:val="24"/>
          <w:szCs w:val="24"/>
          <w:lang w:val="es-HN"/>
        </w:rPr>
        <w:t>RE</w:t>
      </w:r>
      <w:r w:rsidR="00601E16">
        <w:rPr>
          <w:rFonts w:ascii="Times New Roman" w:hAnsi="Times New Roman" w:cs="Times New Roman"/>
          <w:b/>
          <w:sz w:val="24"/>
          <w:szCs w:val="24"/>
          <w:lang w:val="es-HN"/>
        </w:rPr>
        <w:t>N</w:t>
      </w:r>
      <w:r w:rsidR="00601E16" w:rsidRPr="00613704">
        <w:rPr>
          <w:rFonts w:ascii="Times New Roman" w:hAnsi="Times New Roman" w:cs="Times New Roman"/>
          <w:b/>
          <w:sz w:val="24"/>
          <w:szCs w:val="24"/>
          <w:lang w:val="es-HN"/>
        </w:rPr>
        <w:t>GLON</w:t>
      </w:r>
      <w:r w:rsidR="00601E16">
        <w:rPr>
          <w:rFonts w:ascii="Times New Roman" w:hAnsi="Times New Roman" w:cs="Times New Roman"/>
          <w:b/>
          <w:sz w:val="24"/>
          <w:szCs w:val="24"/>
          <w:lang w:val="es-HN"/>
        </w:rPr>
        <w:t>ES</w:t>
      </w:r>
      <w:r w:rsidR="00601E16" w:rsidRPr="00613704">
        <w:rPr>
          <w:rFonts w:ascii="Times New Roman" w:hAnsi="Times New Roman" w:cs="Times New Roman"/>
          <w:b/>
          <w:sz w:val="24"/>
          <w:szCs w:val="24"/>
          <w:lang w:val="es-HN"/>
        </w:rPr>
        <w:t>:</w:t>
      </w:r>
      <w:r w:rsidR="00601E16">
        <w:rPr>
          <w:rFonts w:ascii="Times New Roman" w:hAnsi="Times New Roman" w:cs="Times New Roman"/>
          <w:b/>
          <w:sz w:val="24"/>
          <w:szCs w:val="24"/>
          <w:lang w:val="es-HN"/>
        </w:rPr>
        <w:t xml:space="preserve"> </w:t>
      </w:r>
      <w:r w:rsidR="00F10BF3">
        <w:rPr>
          <w:rFonts w:ascii="Times New Roman" w:hAnsi="Times New Roman" w:cs="Times New Roman"/>
          <w:sz w:val="24"/>
          <w:szCs w:val="24"/>
          <w:lang w:val="es-HN"/>
        </w:rPr>
        <w:t xml:space="preserve">En este proceso de </w:t>
      </w:r>
      <w:r>
        <w:rPr>
          <w:rFonts w:ascii="Times New Roman" w:hAnsi="Times New Roman" w:cs="Times New Roman"/>
          <w:sz w:val="24"/>
          <w:szCs w:val="24"/>
          <w:lang w:val="es-HN"/>
        </w:rPr>
        <w:t xml:space="preserve">suministro </w:t>
      </w:r>
      <w:r w:rsidR="00F10BF3">
        <w:rPr>
          <w:rFonts w:ascii="Times New Roman" w:hAnsi="Times New Roman" w:cs="Times New Roman"/>
          <w:sz w:val="24"/>
          <w:szCs w:val="24"/>
          <w:lang w:val="es-HN"/>
        </w:rPr>
        <w:t xml:space="preserve">según </w:t>
      </w:r>
      <w:r>
        <w:rPr>
          <w:rFonts w:ascii="Times New Roman" w:hAnsi="Times New Roman" w:cs="Times New Roman"/>
          <w:sz w:val="24"/>
          <w:szCs w:val="24"/>
          <w:lang w:val="es-HN"/>
        </w:rPr>
        <w:t>este pliego de condiciones</w:t>
      </w:r>
      <w:r w:rsidR="00601E16">
        <w:rPr>
          <w:rFonts w:ascii="Times New Roman" w:hAnsi="Times New Roman" w:cs="Times New Roman"/>
          <w:sz w:val="24"/>
          <w:szCs w:val="24"/>
          <w:lang w:val="es-HN"/>
        </w:rPr>
        <w:t>, los proponentes podrán formular ofertas para todos los bien</w:t>
      </w:r>
      <w:r w:rsidR="004D29AF">
        <w:rPr>
          <w:rFonts w:ascii="Times New Roman" w:hAnsi="Times New Roman" w:cs="Times New Roman"/>
          <w:sz w:val="24"/>
          <w:szCs w:val="24"/>
          <w:lang w:val="es-HN"/>
        </w:rPr>
        <w:t>es indicados en las diferentes partidas</w:t>
      </w:r>
      <w:r>
        <w:rPr>
          <w:rFonts w:ascii="Times New Roman" w:hAnsi="Times New Roman" w:cs="Times New Roman"/>
          <w:sz w:val="24"/>
          <w:szCs w:val="24"/>
          <w:lang w:val="es-HN"/>
        </w:rPr>
        <w:t xml:space="preserve"> según el </w:t>
      </w:r>
      <w:r w:rsidR="00F10BF3">
        <w:rPr>
          <w:rFonts w:ascii="Times New Roman" w:hAnsi="Times New Roman" w:cs="Times New Roman"/>
          <w:sz w:val="24"/>
          <w:szCs w:val="24"/>
          <w:lang w:val="es-HN"/>
        </w:rPr>
        <w:t>Artículo</w:t>
      </w:r>
      <w:r>
        <w:rPr>
          <w:rFonts w:ascii="Times New Roman" w:hAnsi="Times New Roman" w:cs="Times New Roman"/>
          <w:sz w:val="24"/>
          <w:szCs w:val="24"/>
          <w:lang w:val="es-HN"/>
        </w:rPr>
        <w:t xml:space="preserve"> 120 del RLCE</w:t>
      </w:r>
      <w:r w:rsidR="00601E16">
        <w:rPr>
          <w:rFonts w:ascii="Times New Roman" w:hAnsi="Times New Roman" w:cs="Times New Roman"/>
          <w:sz w:val="24"/>
          <w:szCs w:val="24"/>
          <w:lang w:val="es-HN"/>
        </w:rPr>
        <w:t>. En el caso de</w:t>
      </w:r>
      <w:r w:rsidR="001F3D7B">
        <w:rPr>
          <w:rFonts w:ascii="Times New Roman" w:hAnsi="Times New Roman" w:cs="Times New Roman"/>
          <w:sz w:val="24"/>
          <w:szCs w:val="24"/>
          <w:lang w:val="es-HN"/>
        </w:rPr>
        <w:t xml:space="preserve"> </w:t>
      </w:r>
      <w:r>
        <w:rPr>
          <w:rFonts w:ascii="Times New Roman" w:hAnsi="Times New Roman" w:cs="Times New Roman"/>
          <w:sz w:val="24"/>
          <w:szCs w:val="24"/>
          <w:lang w:val="es-HN"/>
        </w:rPr>
        <w:t>las partidas,</w:t>
      </w:r>
      <w:r w:rsidR="001F3D7B">
        <w:rPr>
          <w:rFonts w:ascii="Times New Roman" w:hAnsi="Times New Roman" w:cs="Times New Roman"/>
          <w:sz w:val="24"/>
          <w:szCs w:val="24"/>
          <w:lang w:val="es-HN"/>
        </w:rPr>
        <w:t xml:space="preserve"> serán evaluadas y adjudicadas en forma individual, </w:t>
      </w:r>
      <w:r>
        <w:rPr>
          <w:rFonts w:ascii="Times New Roman" w:hAnsi="Times New Roman" w:cs="Times New Roman"/>
          <w:sz w:val="24"/>
          <w:szCs w:val="24"/>
          <w:lang w:val="es-HN"/>
        </w:rPr>
        <w:t>el</w:t>
      </w:r>
      <w:r w:rsidR="00601E16">
        <w:rPr>
          <w:rFonts w:ascii="Times New Roman" w:hAnsi="Times New Roman" w:cs="Times New Roman"/>
          <w:sz w:val="24"/>
          <w:szCs w:val="24"/>
          <w:lang w:val="es-HN"/>
        </w:rPr>
        <w:t xml:space="preserve"> instrumental </w:t>
      </w:r>
      <w:r>
        <w:rPr>
          <w:rFonts w:ascii="Times New Roman" w:hAnsi="Times New Roman" w:cs="Times New Roman"/>
          <w:sz w:val="24"/>
          <w:szCs w:val="24"/>
          <w:lang w:val="es-HN"/>
        </w:rPr>
        <w:t xml:space="preserve">solicitado </w:t>
      </w:r>
      <w:r w:rsidR="00601E16">
        <w:rPr>
          <w:rFonts w:ascii="Times New Roman" w:hAnsi="Times New Roman" w:cs="Times New Roman"/>
          <w:sz w:val="24"/>
          <w:szCs w:val="24"/>
          <w:lang w:val="es-HN"/>
        </w:rPr>
        <w:t>para</w:t>
      </w:r>
      <w:r>
        <w:rPr>
          <w:rFonts w:ascii="Times New Roman" w:hAnsi="Times New Roman" w:cs="Times New Roman"/>
          <w:sz w:val="24"/>
          <w:szCs w:val="24"/>
          <w:lang w:val="es-HN"/>
        </w:rPr>
        <w:t xml:space="preserve"> este proceso, se realizará la </w:t>
      </w:r>
      <w:r w:rsidR="00601E16">
        <w:rPr>
          <w:rFonts w:ascii="Times New Roman" w:hAnsi="Times New Roman" w:cs="Times New Roman"/>
          <w:sz w:val="24"/>
          <w:szCs w:val="24"/>
          <w:lang w:val="es-HN"/>
        </w:rPr>
        <w:t>evaluac</w:t>
      </w:r>
      <w:r w:rsidR="004D29AF">
        <w:rPr>
          <w:rFonts w:ascii="Times New Roman" w:hAnsi="Times New Roman" w:cs="Times New Roman"/>
          <w:sz w:val="24"/>
          <w:szCs w:val="24"/>
          <w:lang w:val="es-HN"/>
        </w:rPr>
        <w:t>ión y adjudicación por partida</w:t>
      </w:r>
      <w:r w:rsidR="00190C79">
        <w:rPr>
          <w:rFonts w:ascii="Times New Roman" w:hAnsi="Times New Roman" w:cs="Times New Roman"/>
          <w:sz w:val="24"/>
          <w:szCs w:val="24"/>
          <w:lang w:val="es-HN"/>
        </w:rPr>
        <w:t xml:space="preserve"> por set requerido</w:t>
      </w:r>
      <w:r w:rsidR="00601E16">
        <w:rPr>
          <w:rFonts w:ascii="Times New Roman" w:hAnsi="Times New Roman" w:cs="Times New Roman"/>
          <w:sz w:val="24"/>
          <w:szCs w:val="24"/>
          <w:lang w:val="es-HN"/>
        </w:rPr>
        <w:t>.</w:t>
      </w:r>
    </w:p>
    <w:p w:rsidR="00601E16" w:rsidRDefault="00601E16" w:rsidP="00601E16">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EQUIPO:</w:t>
      </w:r>
      <w:r>
        <w:rPr>
          <w:rFonts w:ascii="Times New Roman" w:hAnsi="Times New Roman" w:cs="Times New Roman"/>
          <w:sz w:val="24"/>
          <w:szCs w:val="24"/>
          <w:lang w:val="es-HN"/>
        </w:rPr>
        <w:t xml:space="preserve"> Es todo el equipo médico que el Órgano Contratante solicite, los cuales deberán cumplir con las especificaciones técnicas establecidas en este Pliego de Condiciones. </w:t>
      </w:r>
    </w:p>
    <w:p w:rsidR="00601E16" w:rsidRPr="00653B95" w:rsidRDefault="00601E16" w:rsidP="00601E16">
      <w:pPr>
        <w:spacing w:after="200" w:line="276" w:lineRule="auto"/>
        <w:jc w:val="both"/>
        <w:rPr>
          <w:rFonts w:ascii="Times New Roman" w:hAnsi="Times New Roman" w:cs="Times New Roman"/>
          <w:sz w:val="24"/>
          <w:szCs w:val="24"/>
          <w:lang w:val="es-HN"/>
        </w:rPr>
      </w:pPr>
      <w:r w:rsidRPr="00613704">
        <w:rPr>
          <w:rFonts w:ascii="Times New Roman" w:hAnsi="Times New Roman" w:cs="Times New Roman"/>
          <w:b/>
          <w:sz w:val="24"/>
          <w:szCs w:val="24"/>
          <w:lang w:val="es-HN"/>
        </w:rPr>
        <w:t xml:space="preserve">INSTRUMENTAL: </w:t>
      </w:r>
      <w:r>
        <w:rPr>
          <w:rFonts w:ascii="Times New Roman" w:hAnsi="Times New Roman" w:cs="Times New Roman"/>
          <w:sz w:val="24"/>
          <w:szCs w:val="24"/>
          <w:lang w:val="es-HN"/>
        </w:rPr>
        <w:t>E</w:t>
      </w:r>
      <w:r w:rsidRPr="0095330F">
        <w:rPr>
          <w:rFonts w:ascii="Times New Roman" w:hAnsi="Times New Roman" w:cs="Times New Roman"/>
          <w:sz w:val="24"/>
          <w:szCs w:val="24"/>
          <w:lang w:val="es-HN"/>
        </w:rPr>
        <w:t>s el conjunto de elementos utilizados en los procedimientos quirúrgicos</w:t>
      </w:r>
      <w:r>
        <w:rPr>
          <w:rFonts w:ascii="Times New Roman" w:hAnsi="Times New Roman" w:cs="Times New Roman"/>
          <w:sz w:val="24"/>
          <w:szCs w:val="24"/>
          <w:lang w:val="es-HN"/>
        </w:rPr>
        <w:t>, p</w:t>
      </w:r>
      <w:r w:rsidRPr="0095330F">
        <w:rPr>
          <w:rFonts w:ascii="Times New Roman" w:hAnsi="Times New Roman" w:cs="Times New Roman"/>
          <w:sz w:val="24"/>
          <w:szCs w:val="24"/>
          <w:lang w:val="es-HN"/>
        </w:rPr>
        <w:t>or ello su cuidado debe ser meticuloso y estar estandarizado; debe someterse a la cadena del proceso de descontaminación, limpieza y esterilización</w:t>
      </w:r>
      <w:r>
        <w:rPr>
          <w:rFonts w:ascii="Times New Roman" w:hAnsi="Times New Roman" w:cs="Times New Roman"/>
          <w:sz w:val="24"/>
          <w:szCs w:val="24"/>
          <w:lang w:val="es-HN"/>
        </w:rPr>
        <w:t>, el cual deberá cumplir con los requerimientos mínimos solicitados.</w:t>
      </w: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rPr>
          <w:rFonts w:ascii="Times New Roman" w:hAnsi="Times New Roman" w:cs="Times New Roman"/>
          <w:b/>
          <w:sz w:val="24"/>
          <w:szCs w:val="24"/>
          <w:u w:val="single"/>
          <w:lang w:val="es-HN"/>
        </w:rPr>
      </w:pPr>
    </w:p>
    <w:p w:rsidR="00601E16" w:rsidRDefault="00601E16" w:rsidP="00601E16">
      <w:pPr>
        <w:rPr>
          <w:rFonts w:ascii="Times New Roman" w:hAnsi="Times New Roman" w:cs="Times New Roman"/>
          <w:b/>
          <w:sz w:val="24"/>
          <w:szCs w:val="24"/>
          <w:u w:val="single"/>
          <w:lang w:val="es-HN"/>
        </w:rPr>
      </w:pPr>
    </w:p>
    <w:p w:rsidR="00601E16" w:rsidRDefault="00601E16" w:rsidP="00601E16">
      <w:pPr>
        <w:rPr>
          <w:rFonts w:ascii="Times New Roman" w:hAnsi="Times New Roman" w:cs="Times New Roman"/>
          <w:b/>
          <w:sz w:val="24"/>
          <w:szCs w:val="24"/>
          <w:u w:val="single"/>
          <w:lang w:val="es-HN"/>
        </w:rPr>
      </w:pPr>
    </w:p>
    <w:p w:rsidR="00601E16" w:rsidRDefault="00601E16" w:rsidP="00601E16">
      <w:pPr>
        <w:rPr>
          <w:rFonts w:ascii="Times New Roman" w:hAnsi="Times New Roman" w:cs="Times New Roman"/>
          <w:b/>
          <w:sz w:val="24"/>
          <w:szCs w:val="24"/>
          <w:u w:val="single"/>
          <w:lang w:val="es-HN"/>
        </w:rPr>
      </w:pPr>
    </w:p>
    <w:p w:rsidR="00601E16" w:rsidRDefault="00601E16" w:rsidP="00601E16">
      <w:pP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601E16">
      <w:pPr>
        <w:jc w:val="center"/>
        <w:rPr>
          <w:rFonts w:ascii="Times New Roman" w:hAnsi="Times New Roman" w:cs="Times New Roman"/>
          <w:b/>
          <w:sz w:val="24"/>
          <w:szCs w:val="24"/>
          <w:u w:val="single"/>
          <w:lang w:val="es-HN"/>
        </w:rPr>
      </w:pPr>
    </w:p>
    <w:p w:rsidR="00601E16" w:rsidRDefault="00601E16" w:rsidP="00726FA1">
      <w:pPr>
        <w:pStyle w:val="Ttulo2"/>
        <w:numPr>
          <w:ilvl w:val="0"/>
          <w:numId w:val="0"/>
        </w:numPr>
        <w:rPr>
          <w:color w:val="2E74B5" w:themeColor="accent1" w:themeShade="BF"/>
        </w:rPr>
        <w:sectPr w:rsidR="00601E16" w:rsidSect="00601E16">
          <w:headerReference w:type="default" r:id="rId9"/>
          <w:footerReference w:type="default" r:id="rId10"/>
          <w:pgSz w:w="12240" w:h="15840" w:code="1"/>
          <w:pgMar w:top="1440" w:right="1170" w:bottom="1440" w:left="1440" w:header="720" w:footer="720" w:gutter="0"/>
          <w:paperSrc w:first="3720" w:other="3720"/>
          <w:pgNumType w:start="1"/>
          <w:cols w:space="720"/>
          <w:docGrid w:linePitch="360"/>
        </w:sectPr>
      </w:pPr>
      <w:bookmarkStart w:id="1" w:name="_Toc13736791"/>
    </w:p>
    <w:p w:rsidR="00601E16" w:rsidRPr="00DC0E86" w:rsidRDefault="00601E16" w:rsidP="00601E16">
      <w:pPr>
        <w:pStyle w:val="Ttulo2"/>
        <w:numPr>
          <w:ilvl w:val="0"/>
          <w:numId w:val="0"/>
        </w:numPr>
        <w:ind w:left="993"/>
        <w:jc w:val="center"/>
      </w:pPr>
      <w:bookmarkStart w:id="2" w:name="_Toc33081318"/>
      <w:r w:rsidRPr="00580013">
        <w:rPr>
          <w:color w:val="2E74B5" w:themeColor="accent1" w:themeShade="BF"/>
        </w:rPr>
        <w:lastRenderedPageBreak/>
        <w:t>SECCIÓN I - INSTRUCCIONES A LOS OFERENTES</w:t>
      </w:r>
      <w:bookmarkEnd w:id="1"/>
      <w:bookmarkEnd w:id="2"/>
    </w:p>
    <w:p w:rsidR="00601E16" w:rsidRPr="00580013" w:rsidRDefault="00601E16" w:rsidP="00601E16">
      <w:pPr>
        <w:pStyle w:val="Ttulo3"/>
        <w:numPr>
          <w:ilvl w:val="0"/>
          <w:numId w:val="0"/>
        </w:numPr>
        <w:rPr>
          <w:rFonts w:ascii="Times New Roman" w:hAnsi="Times New Roman"/>
          <w:b/>
          <w:color w:val="2E74B5" w:themeColor="accent1" w:themeShade="BF"/>
        </w:rPr>
      </w:pPr>
      <w:bookmarkStart w:id="3" w:name="_Toc13736792"/>
      <w:bookmarkStart w:id="4" w:name="_Toc33081319"/>
      <w:r w:rsidRPr="00580013">
        <w:rPr>
          <w:rFonts w:ascii="Times New Roman" w:hAnsi="Times New Roman"/>
          <w:b/>
          <w:color w:val="2E74B5" w:themeColor="accent1" w:themeShade="BF"/>
        </w:rPr>
        <w:t>IO-01 CONTRATANTE</w:t>
      </w:r>
      <w:bookmarkEnd w:id="3"/>
      <w:bookmarkEnd w:id="4"/>
    </w:p>
    <w:p w:rsidR="00601E16" w:rsidRPr="00DC0E8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934AA9" w:rsidRDefault="00601E16" w:rsidP="00601E16">
      <w:pPr>
        <w:tabs>
          <w:tab w:val="left" w:pos="0"/>
        </w:tabs>
        <w:autoSpaceDE w:val="0"/>
        <w:autoSpaceDN w:val="0"/>
        <w:adjustRightInd w:val="0"/>
        <w:spacing w:after="0" w:line="240" w:lineRule="auto"/>
        <w:jc w:val="both"/>
        <w:rPr>
          <w:lang w:val="es-HN"/>
        </w:rPr>
      </w:pPr>
      <w:r w:rsidRPr="00DC0E86">
        <w:rPr>
          <w:rFonts w:ascii="Times New Roman" w:eastAsia="Times New Roman" w:hAnsi="Times New Roman" w:cs="Times New Roman"/>
          <w:sz w:val="24"/>
          <w:szCs w:val="24"/>
          <w:lang w:val="es-HN" w:eastAsia="es-ES"/>
        </w:rPr>
        <w:t xml:space="preserve">La </w:t>
      </w:r>
      <w:r>
        <w:rPr>
          <w:rFonts w:ascii="Times New Roman" w:hAnsi="Times New Roman" w:cs="Times New Roman"/>
          <w:sz w:val="24"/>
          <w:szCs w:val="24"/>
          <w:lang w:val="es-HN"/>
        </w:rPr>
        <w:t>Secretaría de Estado en el Despacho de Defensa Nacional/Fuerzas Armadas de Honduras/Hospital Militar</w:t>
      </w:r>
      <w:r w:rsidRPr="00DC0E86">
        <w:rPr>
          <w:rFonts w:ascii="Times New Roman" w:eastAsia="Times New Roman" w:hAnsi="Times New Roman" w:cs="Times New Roman"/>
          <w:sz w:val="24"/>
          <w:szCs w:val="24"/>
          <w:lang w:val="es-HN" w:eastAsia="es-ES"/>
        </w:rPr>
        <w:t xml:space="preserve">, promueve la Licitación </w:t>
      </w:r>
      <w:r w:rsidR="007728B2">
        <w:rPr>
          <w:rFonts w:ascii="Times New Roman" w:eastAsia="Times New Roman" w:hAnsi="Times New Roman" w:cs="Times New Roman"/>
          <w:sz w:val="24"/>
          <w:szCs w:val="24"/>
          <w:lang w:val="es-HN" w:eastAsia="es-ES"/>
        </w:rPr>
        <w:t>Pública Nacional LPN-002</w:t>
      </w:r>
      <w:r>
        <w:rPr>
          <w:rFonts w:ascii="Times New Roman" w:eastAsia="Times New Roman" w:hAnsi="Times New Roman" w:cs="Times New Roman"/>
          <w:sz w:val="24"/>
          <w:szCs w:val="24"/>
          <w:lang w:val="es-HN" w:eastAsia="es-ES"/>
        </w:rPr>
        <w:t>-2020</w:t>
      </w:r>
      <w:r w:rsidRPr="0087638A">
        <w:rPr>
          <w:rFonts w:ascii="Times New Roman" w:eastAsia="Times New Roman" w:hAnsi="Times New Roman" w:cs="Times New Roman"/>
          <w:sz w:val="24"/>
          <w:szCs w:val="24"/>
          <w:lang w:val="es-HN" w:eastAsia="es-ES"/>
        </w:rPr>
        <w:t>-SDN</w:t>
      </w:r>
      <w:r w:rsidRPr="00DC0E86">
        <w:rPr>
          <w:rFonts w:ascii="Times New Roman" w:eastAsia="Times New Roman" w:hAnsi="Times New Roman" w:cs="Times New Roman"/>
          <w:sz w:val="24"/>
          <w:szCs w:val="24"/>
          <w:lang w:val="es-HN" w:eastAsia="es-ES"/>
        </w:rPr>
        <w:t>, que t</w:t>
      </w:r>
      <w:r>
        <w:rPr>
          <w:rFonts w:ascii="Times New Roman" w:eastAsia="Times New Roman" w:hAnsi="Times New Roman" w:cs="Times New Roman"/>
          <w:sz w:val="24"/>
          <w:szCs w:val="24"/>
          <w:lang w:val="es-HN" w:eastAsia="es-ES"/>
        </w:rPr>
        <w:t>iene por objeto la</w:t>
      </w:r>
      <w:r w:rsidRPr="00DC0E86">
        <w:rPr>
          <w:rFonts w:ascii="Times New Roman" w:eastAsia="Times New Roman" w:hAnsi="Times New Roman" w:cs="Times New Roman"/>
          <w:sz w:val="24"/>
          <w:szCs w:val="24"/>
          <w:lang w:val="es-HN" w:eastAsia="es-ES"/>
        </w:rPr>
        <w:t xml:space="preserve"> </w:t>
      </w:r>
      <w:r w:rsidRPr="00190C79">
        <w:rPr>
          <w:rFonts w:ascii="Times New Roman" w:eastAsia="Times New Roman" w:hAnsi="Times New Roman" w:cs="Times New Roman"/>
          <w:b/>
          <w:sz w:val="24"/>
          <w:szCs w:val="24"/>
          <w:lang w:val="es-HN" w:eastAsia="es-ES"/>
        </w:rPr>
        <w:t>“</w:t>
      </w:r>
      <w:r w:rsidR="00726FA1" w:rsidRPr="00190C79">
        <w:rPr>
          <w:rFonts w:ascii="Times New Roman" w:eastAsia="Times New Roman" w:hAnsi="Times New Roman" w:cs="Times New Roman"/>
          <w:b/>
          <w:sz w:val="24"/>
          <w:szCs w:val="24"/>
          <w:lang w:val="es-HN" w:eastAsia="es-ES"/>
        </w:rPr>
        <w:t>ADQUISICIÓN DE EQUIPO MÉ</w:t>
      </w:r>
      <w:r w:rsidRPr="00190C79">
        <w:rPr>
          <w:rFonts w:ascii="Times New Roman" w:eastAsia="Times New Roman" w:hAnsi="Times New Roman" w:cs="Times New Roman"/>
          <w:b/>
          <w:sz w:val="24"/>
          <w:szCs w:val="24"/>
          <w:lang w:val="es-HN" w:eastAsia="es-ES"/>
        </w:rPr>
        <w:t>DICO</w:t>
      </w:r>
      <w:r w:rsidR="00A143B8" w:rsidRPr="00190C79">
        <w:rPr>
          <w:rFonts w:ascii="Times New Roman" w:eastAsia="Times New Roman" w:hAnsi="Times New Roman" w:cs="Times New Roman"/>
          <w:b/>
          <w:sz w:val="24"/>
          <w:szCs w:val="24"/>
          <w:lang w:val="es-HN" w:eastAsia="es-ES"/>
        </w:rPr>
        <w:t xml:space="preserve"> E INSTRUMENTAL</w:t>
      </w:r>
      <w:r w:rsidRPr="00190C79">
        <w:rPr>
          <w:rFonts w:ascii="Times New Roman" w:eastAsia="Times New Roman" w:hAnsi="Times New Roman" w:cs="Times New Roman"/>
          <w:b/>
          <w:sz w:val="24"/>
          <w:szCs w:val="24"/>
          <w:lang w:val="es-HN" w:eastAsia="es-ES"/>
        </w:rPr>
        <w:t xml:space="preserve"> COMPLEMENTARIO PARA EL HOSPITAL MILITAR”</w:t>
      </w:r>
    </w:p>
    <w:p w:rsidR="00601E16" w:rsidRPr="00580013" w:rsidRDefault="00601E16" w:rsidP="00601E16">
      <w:pPr>
        <w:pStyle w:val="Ttulo3"/>
        <w:numPr>
          <w:ilvl w:val="0"/>
          <w:numId w:val="0"/>
        </w:numPr>
        <w:ind w:left="720"/>
        <w:rPr>
          <w:rFonts w:ascii="Times New Roman" w:hAnsi="Times New Roman"/>
          <w:b/>
        </w:rPr>
      </w:pPr>
      <w:bookmarkStart w:id="5" w:name="_Toc13736793"/>
      <w:bookmarkStart w:id="6" w:name="_Toc33081320"/>
      <w:r w:rsidRPr="00580013">
        <w:rPr>
          <w:rFonts w:ascii="Times New Roman" w:hAnsi="Times New Roman"/>
          <w:b/>
          <w:color w:val="2E74B5" w:themeColor="accent1" w:themeShade="BF"/>
        </w:rPr>
        <w:t>IO-01.1 OFERENTES ELEGIBLES</w:t>
      </w:r>
      <w:bookmarkEnd w:id="5"/>
      <w:bookmarkEnd w:id="6"/>
    </w:p>
    <w:p w:rsidR="00601E16" w:rsidRDefault="00601E16" w:rsidP="00601E16">
      <w:pPr>
        <w:spacing w:after="0" w:line="240" w:lineRule="auto"/>
        <w:rPr>
          <w:rFonts w:ascii="Times New Roman" w:hAnsi="Times New Roman" w:cs="Times New Roman"/>
          <w:sz w:val="24"/>
          <w:szCs w:val="24"/>
          <w:lang w:val="es-HN"/>
        </w:rPr>
      </w:pPr>
    </w:p>
    <w:p w:rsidR="00601E16" w:rsidRPr="001F13D9" w:rsidRDefault="00601E16" w:rsidP="00601E16">
      <w:pPr>
        <w:spacing w:after="0" w:line="240" w:lineRule="auto"/>
        <w:ind w:left="708"/>
        <w:jc w:val="both"/>
        <w:rPr>
          <w:rFonts w:ascii="Times New Roman" w:hAnsi="Times New Roman" w:cs="Times New Roman"/>
          <w:sz w:val="24"/>
          <w:szCs w:val="24"/>
          <w:lang w:val="es-HN"/>
        </w:rPr>
      </w:pPr>
      <w:r w:rsidRPr="00845707">
        <w:rPr>
          <w:rFonts w:ascii="Times New Roman" w:hAnsi="Times New Roman" w:cs="Times New Roman"/>
          <w:sz w:val="24"/>
          <w:szCs w:val="24"/>
          <w:lang w:val="es-HN"/>
        </w:rPr>
        <w:t>Podrán participar en es</w:t>
      </w:r>
      <w:r>
        <w:rPr>
          <w:rFonts w:ascii="Times New Roman" w:hAnsi="Times New Roman" w:cs="Times New Roman"/>
          <w:sz w:val="24"/>
          <w:szCs w:val="24"/>
          <w:lang w:val="es-HN"/>
        </w:rPr>
        <w:t>ta licitación todos lo</w:t>
      </w:r>
      <w:r w:rsidRPr="00845707">
        <w:rPr>
          <w:rFonts w:ascii="Times New Roman" w:hAnsi="Times New Roman" w:cs="Times New Roman"/>
          <w:sz w:val="24"/>
          <w:szCs w:val="24"/>
          <w:lang w:val="es-HN"/>
        </w:rPr>
        <w:t>s oferentes que, teniendo plena capacidad de ejercicio, no se hallen comprendido</w:t>
      </w:r>
      <w:r>
        <w:rPr>
          <w:rFonts w:ascii="Times New Roman" w:hAnsi="Times New Roman" w:cs="Times New Roman"/>
          <w:sz w:val="24"/>
          <w:szCs w:val="24"/>
          <w:lang w:val="es-HN"/>
        </w:rPr>
        <w:t>s en lo dispuesto en los</w:t>
      </w:r>
      <w:r w:rsidRPr="00845707">
        <w:rPr>
          <w:rFonts w:ascii="Times New Roman" w:hAnsi="Times New Roman" w:cs="Times New Roman"/>
          <w:sz w:val="24"/>
          <w:szCs w:val="24"/>
          <w:lang w:val="es-HN"/>
        </w:rPr>
        <w:t xml:space="preserve"> </w:t>
      </w:r>
      <w:r w:rsidRPr="00791CEE">
        <w:rPr>
          <w:rFonts w:ascii="Times New Roman" w:hAnsi="Times New Roman" w:cs="Times New Roman"/>
          <w:sz w:val="24"/>
          <w:szCs w:val="24"/>
          <w:lang w:val="es-HN"/>
        </w:rPr>
        <w:t>artículo</w:t>
      </w:r>
      <w:r>
        <w:rPr>
          <w:rFonts w:ascii="Times New Roman" w:hAnsi="Times New Roman" w:cs="Times New Roman"/>
          <w:sz w:val="24"/>
          <w:szCs w:val="24"/>
          <w:lang w:val="es-HN"/>
        </w:rPr>
        <w:t>s</w:t>
      </w:r>
      <w:r w:rsidRPr="00791CEE">
        <w:rPr>
          <w:rFonts w:ascii="Times New Roman" w:hAnsi="Times New Roman" w:cs="Times New Roman"/>
          <w:sz w:val="24"/>
          <w:szCs w:val="24"/>
          <w:lang w:val="es-HN"/>
        </w:rPr>
        <w:t xml:space="preserve"> 15 y 16 de</w:t>
      </w:r>
      <w:r w:rsidRPr="00845707">
        <w:rPr>
          <w:rFonts w:ascii="Times New Roman" w:hAnsi="Times New Roman" w:cs="Times New Roman"/>
          <w:sz w:val="24"/>
          <w:szCs w:val="24"/>
          <w:lang w:val="es-HN"/>
        </w:rPr>
        <w:t xml:space="preserve"> la Ley de Contratación del Estado.</w:t>
      </w:r>
    </w:p>
    <w:p w:rsidR="00601E16" w:rsidRPr="00580013" w:rsidRDefault="00601E16" w:rsidP="00601E16">
      <w:pPr>
        <w:pStyle w:val="Ttulo3"/>
        <w:numPr>
          <w:ilvl w:val="0"/>
          <w:numId w:val="0"/>
        </w:numPr>
        <w:rPr>
          <w:rFonts w:ascii="Times New Roman" w:hAnsi="Times New Roman"/>
          <w:b/>
          <w:color w:val="2E74B5" w:themeColor="accent1" w:themeShade="BF"/>
        </w:rPr>
      </w:pPr>
      <w:bookmarkStart w:id="7" w:name="_Toc13736794"/>
      <w:bookmarkStart w:id="8" w:name="_Toc33081321"/>
      <w:r w:rsidRPr="00580013">
        <w:rPr>
          <w:rFonts w:ascii="Times New Roman" w:hAnsi="Times New Roman"/>
          <w:b/>
          <w:color w:val="2E74B5" w:themeColor="accent1" w:themeShade="BF"/>
        </w:rPr>
        <w:t>IO-02 TIPO DE CONTRATO</w:t>
      </w:r>
      <w:bookmarkEnd w:id="7"/>
      <w:bookmarkEnd w:id="8"/>
    </w:p>
    <w:p w:rsidR="00601E16" w:rsidRPr="00DC0E86" w:rsidRDefault="00601E16" w:rsidP="00601E16">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HN" w:eastAsia="es-ES"/>
        </w:rPr>
      </w:pPr>
    </w:p>
    <w:p w:rsidR="00601E16" w:rsidRPr="001F13D9"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Como resultado de esta licitación se podrá otorgar un</w:t>
      </w:r>
      <w:r>
        <w:rPr>
          <w:rFonts w:ascii="Times New Roman" w:eastAsia="Times New Roman" w:hAnsi="Times New Roman" w:cs="Times New Roman"/>
          <w:sz w:val="24"/>
          <w:szCs w:val="24"/>
          <w:lang w:val="es-HN" w:eastAsia="es-ES"/>
        </w:rPr>
        <w:t xml:space="preserve"> (os)</w:t>
      </w:r>
      <w:r w:rsidRPr="00DC0E86">
        <w:rPr>
          <w:rFonts w:ascii="Times New Roman" w:eastAsia="Times New Roman" w:hAnsi="Times New Roman" w:cs="Times New Roman"/>
          <w:sz w:val="24"/>
          <w:szCs w:val="24"/>
          <w:lang w:val="es-HN" w:eastAsia="es-ES"/>
        </w:rPr>
        <w:t xml:space="preserve"> contrato </w:t>
      </w:r>
      <w:r>
        <w:rPr>
          <w:rFonts w:ascii="Times New Roman" w:eastAsia="Times New Roman" w:hAnsi="Times New Roman" w:cs="Times New Roman"/>
          <w:sz w:val="24"/>
          <w:szCs w:val="24"/>
          <w:lang w:val="es-HN" w:eastAsia="es-ES"/>
        </w:rPr>
        <w:t xml:space="preserve">(s) </w:t>
      </w:r>
      <w:r w:rsidRPr="00DC0E86">
        <w:rPr>
          <w:rFonts w:ascii="Times New Roman" w:eastAsia="Times New Roman" w:hAnsi="Times New Roman" w:cs="Times New Roman"/>
          <w:sz w:val="24"/>
          <w:szCs w:val="24"/>
          <w:lang w:val="es-HN" w:eastAsia="es-ES"/>
        </w:rPr>
        <w:t>de suministro, entre</w:t>
      </w:r>
      <w:r>
        <w:rPr>
          <w:rFonts w:ascii="Times New Roman" w:eastAsia="Times New Roman" w:hAnsi="Times New Roman" w:cs="Times New Roman"/>
          <w:sz w:val="24"/>
          <w:szCs w:val="24"/>
          <w:lang w:val="es-HN" w:eastAsia="es-ES"/>
        </w:rPr>
        <w:t xml:space="preserve"> la Secretaría de Estado en el Despacho de Defensa Nacional/Fuerzas Armadas de Honduras/Hospital Militar</w:t>
      </w:r>
      <w:r w:rsidRPr="00DC0E86">
        <w:rPr>
          <w:rFonts w:ascii="Times New Roman" w:eastAsia="Times New Roman" w:hAnsi="Times New Roman" w:cs="Times New Roman"/>
          <w:sz w:val="24"/>
          <w:szCs w:val="24"/>
          <w:lang w:val="es-HN" w:eastAsia="es-ES"/>
        </w:rPr>
        <w:t xml:space="preserve"> y </w:t>
      </w:r>
      <w:r>
        <w:rPr>
          <w:rFonts w:ascii="Times New Roman" w:eastAsia="Times New Roman" w:hAnsi="Times New Roman" w:cs="Times New Roman"/>
          <w:sz w:val="24"/>
          <w:szCs w:val="24"/>
          <w:lang w:val="es-HN" w:eastAsia="es-ES"/>
        </w:rPr>
        <w:t xml:space="preserve">el o </w:t>
      </w:r>
      <w:r w:rsidRPr="00DC0E86">
        <w:rPr>
          <w:rFonts w:ascii="Times New Roman" w:eastAsia="Times New Roman" w:hAnsi="Times New Roman" w:cs="Times New Roman"/>
          <w:sz w:val="24"/>
          <w:szCs w:val="24"/>
          <w:lang w:val="es-HN" w:eastAsia="es-ES"/>
        </w:rPr>
        <w:t xml:space="preserve">los licitantes adjudicados. </w:t>
      </w:r>
    </w:p>
    <w:p w:rsidR="00601E16" w:rsidRPr="00580013" w:rsidRDefault="00601E16" w:rsidP="00601E16">
      <w:pPr>
        <w:pStyle w:val="Ttulo3"/>
        <w:numPr>
          <w:ilvl w:val="0"/>
          <w:numId w:val="0"/>
        </w:numPr>
        <w:rPr>
          <w:rFonts w:ascii="Times New Roman" w:hAnsi="Times New Roman"/>
          <w:b/>
          <w:color w:val="2E74B5" w:themeColor="accent1" w:themeShade="BF"/>
        </w:rPr>
      </w:pPr>
      <w:bookmarkStart w:id="9" w:name="_Toc13736795"/>
      <w:bookmarkStart w:id="10" w:name="_Toc33081322"/>
      <w:r w:rsidRPr="00580013">
        <w:rPr>
          <w:rFonts w:ascii="Times New Roman" w:hAnsi="Times New Roman"/>
          <w:b/>
          <w:color w:val="2E74B5" w:themeColor="accent1" w:themeShade="BF"/>
        </w:rPr>
        <w:t>IO-03 OBJETO DE CONTRATACIÓN</w:t>
      </w:r>
      <w:bookmarkEnd w:id="9"/>
      <w:bookmarkEnd w:id="10"/>
    </w:p>
    <w:p w:rsidR="00601E1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_tradnl" w:eastAsia="es-ES"/>
        </w:rPr>
      </w:pPr>
    </w:p>
    <w:p w:rsidR="00601E16" w:rsidRPr="00601E1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Adquisición de Equipo Médico</w:t>
      </w:r>
      <w:r w:rsidR="00A143B8">
        <w:rPr>
          <w:rFonts w:ascii="Times New Roman" w:eastAsia="Times New Roman" w:hAnsi="Times New Roman" w:cs="Times New Roman"/>
          <w:sz w:val="24"/>
          <w:szCs w:val="24"/>
          <w:lang w:val="es-HN" w:eastAsia="es-ES"/>
        </w:rPr>
        <w:t xml:space="preserve"> e Instrumental</w:t>
      </w:r>
      <w:r>
        <w:rPr>
          <w:rFonts w:ascii="Times New Roman" w:eastAsia="Times New Roman" w:hAnsi="Times New Roman" w:cs="Times New Roman"/>
          <w:sz w:val="24"/>
          <w:szCs w:val="24"/>
          <w:lang w:val="es-HN" w:eastAsia="es-ES"/>
        </w:rPr>
        <w:t xml:space="preserve"> complementario</w:t>
      </w:r>
      <w:r w:rsidR="00726FA1">
        <w:rPr>
          <w:rFonts w:ascii="Times New Roman" w:eastAsia="Times New Roman" w:hAnsi="Times New Roman" w:cs="Times New Roman"/>
          <w:sz w:val="24"/>
          <w:szCs w:val="24"/>
          <w:lang w:val="es-HN" w:eastAsia="es-ES"/>
        </w:rPr>
        <w:t xml:space="preserve"> y repotenciación de instrumental</w:t>
      </w:r>
      <w:r>
        <w:rPr>
          <w:rFonts w:ascii="Times New Roman" w:eastAsia="Times New Roman" w:hAnsi="Times New Roman" w:cs="Times New Roman"/>
          <w:sz w:val="24"/>
          <w:szCs w:val="24"/>
          <w:lang w:val="es-HN" w:eastAsia="es-ES"/>
        </w:rPr>
        <w:t xml:space="preserve"> para el Hospital M</w:t>
      </w:r>
      <w:r w:rsidRPr="00FF28A8">
        <w:rPr>
          <w:rFonts w:ascii="Times New Roman" w:eastAsia="Times New Roman" w:hAnsi="Times New Roman" w:cs="Times New Roman"/>
          <w:sz w:val="24"/>
          <w:szCs w:val="24"/>
          <w:lang w:val="es-HN" w:eastAsia="es-ES"/>
        </w:rPr>
        <w:t>ilitar</w:t>
      </w:r>
      <w:r>
        <w:rPr>
          <w:rFonts w:ascii="Times New Roman" w:eastAsia="Times New Roman" w:hAnsi="Times New Roman" w:cs="Times New Roman"/>
          <w:sz w:val="24"/>
          <w:szCs w:val="24"/>
          <w:lang w:val="es-HN" w:eastAsia="es-ES"/>
        </w:rPr>
        <w:t>.</w:t>
      </w:r>
      <w:r w:rsidRPr="00DC0E86">
        <w:rPr>
          <w:rFonts w:ascii="Times New Roman" w:eastAsia="Times New Roman" w:hAnsi="Times New Roman" w:cs="Times New Roman"/>
          <w:sz w:val="24"/>
          <w:szCs w:val="24"/>
          <w:lang w:val="es-HN" w:eastAsia="es-ES"/>
        </w:rPr>
        <w:t xml:space="preserve"> </w:t>
      </w:r>
    </w:p>
    <w:p w:rsidR="00601E16" w:rsidRPr="00580013" w:rsidRDefault="00601E16" w:rsidP="00601E16">
      <w:pPr>
        <w:pStyle w:val="Ttulo3"/>
        <w:numPr>
          <w:ilvl w:val="0"/>
          <w:numId w:val="0"/>
        </w:numPr>
        <w:rPr>
          <w:rFonts w:ascii="Times New Roman" w:hAnsi="Times New Roman"/>
          <w:b/>
          <w:color w:val="2E74B5" w:themeColor="accent1" w:themeShade="BF"/>
        </w:rPr>
      </w:pPr>
      <w:bookmarkStart w:id="11" w:name="_Toc13736796"/>
      <w:bookmarkStart w:id="12" w:name="_Toc33081323"/>
      <w:r w:rsidRPr="00580013">
        <w:rPr>
          <w:rFonts w:ascii="Times New Roman" w:hAnsi="Times New Roman"/>
          <w:b/>
          <w:color w:val="2E74B5" w:themeColor="accent1" w:themeShade="BF"/>
        </w:rPr>
        <w:t>IO-04 CONFLICTO DE INTERESES</w:t>
      </w:r>
      <w:bookmarkEnd w:id="11"/>
      <w:bookmarkEnd w:id="12"/>
    </w:p>
    <w:p w:rsidR="00601E16" w:rsidRDefault="00601E16" w:rsidP="00601E16">
      <w:pPr>
        <w:pStyle w:val="Titulo2"/>
        <w:spacing w:line="240" w:lineRule="auto"/>
      </w:pPr>
    </w:p>
    <w:p w:rsidR="00601E16" w:rsidRPr="002905C0" w:rsidRDefault="00601E16" w:rsidP="00601E16">
      <w:pPr>
        <w:autoSpaceDE w:val="0"/>
        <w:autoSpaceDN w:val="0"/>
        <w:adjustRightInd w:val="0"/>
        <w:spacing w:after="0" w:line="240" w:lineRule="auto"/>
        <w:jc w:val="both"/>
        <w:rPr>
          <w:rFonts w:ascii="Times New Roman" w:hAnsi="Times New Roman" w:cs="Times New Roman"/>
          <w:sz w:val="24"/>
          <w:szCs w:val="24"/>
          <w:lang w:val="es-HN"/>
        </w:rPr>
      </w:pPr>
      <w:r w:rsidRPr="002905C0">
        <w:rPr>
          <w:rFonts w:ascii="Times New Roman" w:hAnsi="Times New Roman" w:cs="Times New Roman"/>
          <w:sz w:val="24"/>
          <w:szCs w:val="24"/>
          <w:lang w:val="es-HN"/>
        </w:rPr>
        <w:t>Todos los oferentes que se encuentren en un conflicto de interés serán descalificados por los siguientes motivos:</w:t>
      </w:r>
    </w:p>
    <w:p w:rsidR="00601E16" w:rsidRPr="002905C0" w:rsidRDefault="00601E16" w:rsidP="00601E16">
      <w:pPr>
        <w:autoSpaceDE w:val="0"/>
        <w:autoSpaceDN w:val="0"/>
        <w:adjustRightInd w:val="0"/>
        <w:spacing w:after="0" w:line="240" w:lineRule="auto"/>
        <w:jc w:val="both"/>
        <w:rPr>
          <w:rFonts w:ascii="Times New Roman" w:hAnsi="Times New Roman" w:cs="Times New Roman"/>
          <w:sz w:val="24"/>
          <w:szCs w:val="24"/>
          <w:lang w:val="es-HN"/>
        </w:rPr>
      </w:pPr>
    </w:p>
    <w:p w:rsidR="00601E16" w:rsidRPr="002905C0" w:rsidRDefault="00601E16" w:rsidP="000F585A">
      <w:pPr>
        <w:pStyle w:val="Prrafode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Cuando tengan el mismo </w:t>
      </w:r>
      <w:r w:rsidRPr="00791CEE">
        <w:rPr>
          <w:rFonts w:ascii="Times New Roman" w:hAnsi="Times New Roman" w:cs="Times New Roman"/>
          <w:sz w:val="24"/>
          <w:szCs w:val="24"/>
        </w:rPr>
        <w:t>representante legal con dos o más oferentes</w:t>
      </w:r>
      <w:r w:rsidRPr="002905C0">
        <w:rPr>
          <w:rFonts w:ascii="Times New Roman" w:hAnsi="Times New Roman" w:cs="Times New Roman"/>
          <w:sz w:val="24"/>
          <w:szCs w:val="24"/>
        </w:rPr>
        <w:t xml:space="preserve"> para los fines de este proceso.</w:t>
      </w:r>
    </w:p>
    <w:p w:rsidR="00601E16" w:rsidRDefault="00601E16" w:rsidP="000F585A">
      <w:pPr>
        <w:pStyle w:val="Prrafode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2905C0">
        <w:rPr>
          <w:rFonts w:ascii="Times New Roman" w:hAnsi="Times New Roman" w:cs="Times New Roman"/>
          <w:sz w:val="24"/>
          <w:szCs w:val="24"/>
        </w:rPr>
        <w:t xml:space="preserve">Tener una relación directa, o por medio de terceros que los coloque en una posición ventajosa para obtener acceso a información sobre este proceso o ejercer influencia sobre las decisiones de la </w:t>
      </w:r>
      <w:r>
        <w:rPr>
          <w:rFonts w:ascii="Times New Roman" w:eastAsia="Times New Roman" w:hAnsi="Times New Roman" w:cs="Times New Roman"/>
          <w:sz w:val="24"/>
          <w:szCs w:val="24"/>
          <w:lang w:eastAsia="es-ES"/>
        </w:rPr>
        <w:t>Secretaría de Estado en el Despacho de Defensa Nacional/Fuerzas Armadas de Honduras/Hospital Militar</w:t>
      </w:r>
      <w:r>
        <w:rPr>
          <w:rFonts w:ascii="Times New Roman" w:hAnsi="Times New Roman" w:cs="Times New Roman"/>
          <w:sz w:val="24"/>
          <w:szCs w:val="24"/>
        </w:rPr>
        <w:t>.</w:t>
      </w:r>
    </w:p>
    <w:p w:rsidR="00601E16" w:rsidRDefault="00601E16" w:rsidP="000F585A">
      <w:pPr>
        <w:pStyle w:val="Prrafodelista"/>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se comprobare que ha habido entendimiento malicioso entre (2) o más oferentes, las respectivas ofertas no serán consideradas, sin perjuicio de la responsabilidad legal en la que estos hubieren incurrido.</w:t>
      </w:r>
    </w:p>
    <w:p w:rsidR="00601E16" w:rsidRDefault="00601E16" w:rsidP="000F585A">
      <w:pPr>
        <w:pStyle w:val="Prrafodelista"/>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_tradnl" w:eastAsia="ar-SA"/>
        </w:rPr>
        <w:t>Participar</w:t>
      </w:r>
      <w:r w:rsidRPr="00D84AC9">
        <w:rPr>
          <w:rFonts w:ascii="Times New Roman" w:eastAsia="Times New Roman" w:hAnsi="Times New Roman" w:cs="Times New Roman"/>
          <w:sz w:val="24"/>
          <w:szCs w:val="24"/>
          <w:lang w:val="es-ES_tradnl" w:eastAsia="ar-SA"/>
        </w:rPr>
        <w:t xml:space="preserve"> en más de una </w:t>
      </w:r>
      <w:r>
        <w:rPr>
          <w:rFonts w:ascii="Times New Roman" w:eastAsia="Times New Roman" w:hAnsi="Times New Roman" w:cs="Times New Roman"/>
          <w:sz w:val="24"/>
          <w:szCs w:val="24"/>
          <w:lang w:val="es-ES_tradnl" w:eastAsia="ar-SA"/>
        </w:rPr>
        <w:t>oferta</w:t>
      </w:r>
      <w:r w:rsidRPr="00D84AC9">
        <w:rPr>
          <w:rFonts w:ascii="Times New Roman" w:eastAsia="Times New Roman" w:hAnsi="Times New Roman" w:cs="Times New Roman"/>
          <w:sz w:val="24"/>
          <w:szCs w:val="24"/>
          <w:lang w:val="es-ES_tradnl" w:eastAsia="ar-SA"/>
        </w:rPr>
        <w:t xml:space="preserve"> en este proceso</w:t>
      </w:r>
      <w:r>
        <w:rPr>
          <w:rFonts w:ascii="Times New Roman" w:eastAsia="Times New Roman" w:hAnsi="Times New Roman" w:cs="Times New Roman"/>
          <w:sz w:val="24"/>
          <w:szCs w:val="24"/>
          <w:lang w:val="es-ES_tradnl" w:eastAsia="ar-SA"/>
        </w:rPr>
        <w:t xml:space="preserve"> de Licitación Pública Nacional</w:t>
      </w:r>
      <w:r w:rsidRPr="00D84AC9">
        <w:rPr>
          <w:rFonts w:ascii="Times New Roman" w:eastAsia="Times New Roman" w:hAnsi="Times New Roman" w:cs="Times New Roman"/>
          <w:sz w:val="24"/>
          <w:szCs w:val="24"/>
          <w:lang w:val="es-ES_tradnl" w:eastAsia="ar-SA"/>
        </w:rPr>
        <w:t xml:space="preserve">; la participación de un </w:t>
      </w:r>
      <w:r>
        <w:rPr>
          <w:rFonts w:ascii="Times New Roman" w:eastAsia="Times New Roman" w:hAnsi="Times New Roman" w:cs="Times New Roman"/>
          <w:sz w:val="24"/>
          <w:szCs w:val="24"/>
          <w:lang w:val="es-ES_tradnl" w:eastAsia="ar-SA"/>
        </w:rPr>
        <w:t>Oferente</w:t>
      </w:r>
      <w:r w:rsidRPr="00D84AC9">
        <w:rPr>
          <w:rFonts w:ascii="Times New Roman" w:eastAsia="Times New Roman" w:hAnsi="Times New Roman" w:cs="Times New Roman"/>
          <w:sz w:val="24"/>
          <w:szCs w:val="24"/>
          <w:lang w:val="es-ES_tradnl" w:eastAsia="ar-SA"/>
        </w:rPr>
        <w:t xml:space="preserve"> en más de una </w:t>
      </w:r>
      <w:r>
        <w:rPr>
          <w:rFonts w:ascii="Times New Roman" w:eastAsia="Times New Roman" w:hAnsi="Times New Roman" w:cs="Times New Roman"/>
          <w:sz w:val="24"/>
          <w:szCs w:val="24"/>
          <w:lang w:val="es-ES_tradnl" w:eastAsia="ar-SA"/>
        </w:rPr>
        <w:t>oferta</w:t>
      </w:r>
      <w:r w:rsidRPr="00D84AC9">
        <w:rPr>
          <w:rFonts w:ascii="Times New Roman" w:eastAsia="Times New Roman" w:hAnsi="Times New Roman" w:cs="Times New Roman"/>
          <w:sz w:val="24"/>
          <w:szCs w:val="24"/>
          <w:lang w:val="es-ES_tradnl" w:eastAsia="ar-SA"/>
        </w:rPr>
        <w:t xml:space="preserve"> resultará en la descalificación de todas las </w:t>
      </w:r>
      <w:r>
        <w:rPr>
          <w:rFonts w:ascii="Times New Roman" w:eastAsia="Times New Roman" w:hAnsi="Times New Roman" w:cs="Times New Roman"/>
          <w:sz w:val="24"/>
          <w:szCs w:val="24"/>
          <w:lang w:val="es-ES_tradnl" w:eastAsia="ar-SA"/>
        </w:rPr>
        <w:t>ofertas</w:t>
      </w:r>
      <w:r w:rsidRPr="00D84AC9">
        <w:rPr>
          <w:rFonts w:ascii="Times New Roman" w:eastAsia="Times New Roman" w:hAnsi="Times New Roman" w:cs="Times New Roman"/>
          <w:sz w:val="24"/>
          <w:szCs w:val="24"/>
          <w:lang w:val="es-ES_tradnl" w:eastAsia="ar-SA"/>
        </w:rPr>
        <w:t xml:space="preserve"> en las cuales e</w:t>
      </w:r>
      <w:r>
        <w:rPr>
          <w:rFonts w:ascii="Times New Roman" w:eastAsia="Times New Roman" w:hAnsi="Times New Roman" w:cs="Times New Roman"/>
          <w:sz w:val="24"/>
          <w:szCs w:val="24"/>
          <w:lang w:val="es-ES_tradnl" w:eastAsia="ar-SA"/>
        </w:rPr>
        <w:t xml:space="preserve">sta parte tiene participación. </w:t>
      </w:r>
      <w:r>
        <w:rPr>
          <w:rFonts w:ascii="Times New Roman" w:hAnsi="Times New Roman" w:cs="Times New Roman"/>
          <w:sz w:val="24"/>
          <w:szCs w:val="24"/>
        </w:rPr>
        <w:t xml:space="preserve"> </w:t>
      </w:r>
    </w:p>
    <w:p w:rsidR="0086720B" w:rsidRDefault="0086720B" w:rsidP="00601E16">
      <w:pPr>
        <w:autoSpaceDE w:val="0"/>
        <w:autoSpaceDN w:val="0"/>
        <w:adjustRightInd w:val="0"/>
        <w:spacing w:after="0" w:line="240" w:lineRule="auto"/>
        <w:jc w:val="both"/>
        <w:rPr>
          <w:rFonts w:ascii="Times New Roman" w:hAnsi="Times New Roman" w:cs="Times New Roman"/>
          <w:sz w:val="24"/>
          <w:szCs w:val="24"/>
          <w:lang w:val="es-HN"/>
        </w:rPr>
      </w:pPr>
    </w:p>
    <w:p w:rsidR="00601E16" w:rsidRPr="002905C0" w:rsidRDefault="00601E16" w:rsidP="00601E16">
      <w:pPr>
        <w:autoSpaceDE w:val="0"/>
        <w:autoSpaceDN w:val="0"/>
        <w:adjustRightInd w:val="0"/>
        <w:spacing w:after="0" w:line="240" w:lineRule="auto"/>
        <w:jc w:val="both"/>
        <w:rPr>
          <w:rFonts w:ascii="Times New Roman" w:hAnsi="Times New Roman" w:cs="Times New Roman"/>
          <w:sz w:val="24"/>
          <w:szCs w:val="24"/>
          <w:lang w:val="es-HN"/>
        </w:rPr>
      </w:pPr>
      <w:r w:rsidRPr="002905C0">
        <w:rPr>
          <w:rFonts w:ascii="Times New Roman" w:hAnsi="Times New Roman" w:cs="Times New Roman"/>
          <w:sz w:val="24"/>
          <w:szCs w:val="24"/>
          <w:lang w:val="es-HN"/>
        </w:rPr>
        <w:lastRenderedPageBreak/>
        <w:t xml:space="preserve">Los oferentes tendrán la obligación de divulgar cualquier situación de conflicto real o potencial que repercute en las capacidades de favorecer los intereses de la </w:t>
      </w:r>
      <w:r>
        <w:rPr>
          <w:rFonts w:ascii="Times New Roman" w:hAnsi="Times New Roman" w:cs="Times New Roman"/>
          <w:sz w:val="24"/>
          <w:szCs w:val="24"/>
          <w:lang w:val="es-HN"/>
        </w:rPr>
        <w:t xml:space="preserve">Secretaría de Estado en el Despacho de Defensa Nacional/Fuerzas Armadas de Honduras/Hospital Militar </w:t>
      </w:r>
      <w:r w:rsidRPr="002905C0">
        <w:rPr>
          <w:rFonts w:ascii="Times New Roman" w:hAnsi="Times New Roman" w:cs="Times New Roman"/>
          <w:sz w:val="24"/>
          <w:szCs w:val="24"/>
          <w:lang w:val="es-HN"/>
        </w:rPr>
        <w:t>o que razonablemente se perciba que tenga dicho efecto. La omisión de revelar dichas situaciones puede conducir a descalificaciones de dicho proceso.</w:t>
      </w:r>
    </w:p>
    <w:p w:rsidR="00601E16" w:rsidRPr="00580013" w:rsidRDefault="00601E16" w:rsidP="00601E16">
      <w:pPr>
        <w:pStyle w:val="Ttulo3"/>
        <w:numPr>
          <w:ilvl w:val="0"/>
          <w:numId w:val="0"/>
        </w:numPr>
        <w:rPr>
          <w:rFonts w:ascii="Times New Roman" w:hAnsi="Times New Roman"/>
          <w:b/>
          <w:color w:val="2E74B5" w:themeColor="accent1" w:themeShade="BF"/>
        </w:rPr>
      </w:pPr>
      <w:bookmarkStart w:id="13" w:name="_Toc13736797"/>
      <w:bookmarkStart w:id="14" w:name="_Toc33081324"/>
      <w:r w:rsidRPr="00580013">
        <w:rPr>
          <w:rFonts w:ascii="Times New Roman" w:hAnsi="Times New Roman"/>
          <w:b/>
          <w:color w:val="2E74B5" w:themeColor="accent1" w:themeShade="BF"/>
        </w:rPr>
        <w:t>OI-05 IDIOMA DE LAS OFERTAS</w:t>
      </w:r>
      <w:bookmarkEnd w:id="13"/>
      <w:bookmarkEnd w:id="14"/>
    </w:p>
    <w:p w:rsidR="00601E16" w:rsidRPr="00012F3F" w:rsidRDefault="00601E16" w:rsidP="00601E16">
      <w:pPr>
        <w:pStyle w:val="Titulo2"/>
        <w:spacing w:line="240" w:lineRule="auto"/>
      </w:pPr>
    </w:p>
    <w:p w:rsidR="00601E16" w:rsidRDefault="00601E16" w:rsidP="00601E16">
      <w:pPr>
        <w:keepNext/>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_tradnl" w:eastAsia="es-ES"/>
        </w:rPr>
        <w:t xml:space="preserve">Las ofertas </w:t>
      </w:r>
      <w:r w:rsidRPr="00DC0E86">
        <w:rPr>
          <w:rFonts w:ascii="Times New Roman" w:eastAsia="Times New Roman" w:hAnsi="Times New Roman" w:cs="Times New Roman"/>
          <w:sz w:val="24"/>
          <w:szCs w:val="24"/>
          <w:lang w:val="es-HN" w:eastAsia="es-ES"/>
        </w:rPr>
        <w:t xml:space="preserve">deberán presentarse en </w:t>
      </w:r>
      <w:r>
        <w:rPr>
          <w:rFonts w:ascii="Times New Roman" w:eastAsia="Times New Roman" w:hAnsi="Times New Roman" w:cs="Times New Roman"/>
          <w:sz w:val="24"/>
          <w:szCs w:val="24"/>
          <w:lang w:val="es-HN" w:eastAsia="es-ES"/>
        </w:rPr>
        <w:t xml:space="preserve">idioma </w:t>
      </w:r>
      <w:r w:rsidRPr="00DC0E86">
        <w:rPr>
          <w:rFonts w:ascii="Times New Roman" w:eastAsia="Times New Roman" w:hAnsi="Times New Roman" w:cs="Times New Roman"/>
          <w:sz w:val="24"/>
          <w:szCs w:val="24"/>
          <w:lang w:val="es-HN" w:eastAsia="es-ES"/>
        </w:rPr>
        <w:t>español</w:t>
      </w:r>
      <w:r>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 xml:space="preserve">En caso de que la información complementaria esté escrita en idioma diferente al español, deberá acompañarse de la debida traducción de la Secretaría </w:t>
      </w:r>
      <w:r>
        <w:rPr>
          <w:rFonts w:ascii="Times New Roman" w:eastAsia="Times New Roman" w:hAnsi="Times New Roman" w:cs="Times New Roman"/>
          <w:sz w:val="24"/>
          <w:szCs w:val="24"/>
          <w:lang w:val="es-HN" w:eastAsia="es-ES"/>
        </w:rPr>
        <w:t xml:space="preserve">de Estado en el Despacho </w:t>
      </w:r>
      <w:r w:rsidRPr="00DC0E86">
        <w:rPr>
          <w:rFonts w:ascii="Times New Roman" w:eastAsia="Times New Roman" w:hAnsi="Times New Roman" w:cs="Times New Roman"/>
          <w:sz w:val="24"/>
          <w:szCs w:val="24"/>
          <w:lang w:val="es-HN" w:eastAsia="es-ES"/>
        </w:rPr>
        <w:t>de Relaciones Exteriores.</w:t>
      </w:r>
    </w:p>
    <w:p w:rsidR="00601E16" w:rsidRDefault="00601E16" w:rsidP="00601E16">
      <w:pPr>
        <w:pStyle w:val="Ttulo3"/>
        <w:numPr>
          <w:ilvl w:val="0"/>
          <w:numId w:val="0"/>
        </w:numPr>
        <w:ind w:firstLine="708"/>
        <w:rPr>
          <w:rFonts w:ascii="Times New Roman" w:hAnsi="Times New Roman"/>
          <w:b/>
          <w:color w:val="2E74B5" w:themeColor="accent1" w:themeShade="BF"/>
        </w:rPr>
      </w:pPr>
      <w:bookmarkStart w:id="15" w:name="_Toc33081325"/>
      <w:r w:rsidRPr="00580013">
        <w:rPr>
          <w:rFonts w:ascii="Times New Roman" w:hAnsi="Times New Roman"/>
          <w:b/>
          <w:color w:val="2E74B5" w:themeColor="accent1" w:themeShade="BF"/>
        </w:rPr>
        <w:t>IO-05.1 MONEDA DE LAS OFERTAS</w:t>
      </w:r>
      <w:bookmarkEnd w:id="15"/>
    </w:p>
    <w:p w:rsidR="00601E16" w:rsidRPr="006F6F32" w:rsidRDefault="00601E16" w:rsidP="00601E16">
      <w:pPr>
        <w:spacing w:after="0" w:line="240" w:lineRule="auto"/>
        <w:rPr>
          <w:lang w:val="es-ES_tradnl" w:eastAsia="es-ES"/>
        </w:rPr>
      </w:pPr>
    </w:p>
    <w:p w:rsidR="00601E16" w:rsidRPr="00DC0E86" w:rsidRDefault="00601E16" w:rsidP="00601E16">
      <w:pPr>
        <w:spacing w:after="0" w:line="240" w:lineRule="auto"/>
        <w:ind w:firstLine="708"/>
        <w:jc w:val="both"/>
        <w:rPr>
          <w:rFonts w:ascii="Times New Roman" w:eastAsia="Times New Roman" w:hAnsi="Times New Roman" w:cs="Times New Roman"/>
          <w:sz w:val="24"/>
          <w:szCs w:val="24"/>
          <w:lang w:val="es-HN" w:eastAsia="es-ES"/>
        </w:rPr>
      </w:pPr>
      <w:r w:rsidRPr="00C73C6F">
        <w:rPr>
          <w:rFonts w:ascii="Times New Roman" w:eastAsia="Times New Roman" w:hAnsi="Times New Roman" w:cs="Times New Roman"/>
          <w:sz w:val="24"/>
          <w:szCs w:val="24"/>
          <w:lang w:val="es-HN" w:eastAsia="es-ES"/>
        </w:rPr>
        <w:t xml:space="preserve">El Oferente presentara su oferta en Lempiras </w:t>
      </w:r>
      <w:r>
        <w:rPr>
          <w:rFonts w:ascii="Times New Roman" w:eastAsia="Times New Roman" w:hAnsi="Times New Roman" w:cs="Times New Roman"/>
          <w:sz w:val="24"/>
          <w:szCs w:val="24"/>
          <w:lang w:val="es-HN" w:eastAsia="es-ES"/>
        </w:rPr>
        <w:t>y únicamente con dos decimales.</w:t>
      </w:r>
    </w:p>
    <w:p w:rsidR="00601E16" w:rsidRPr="00580013" w:rsidRDefault="00601E16" w:rsidP="00601E16">
      <w:pPr>
        <w:pStyle w:val="Ttulo3"/>
        <w:numPr>
          <w:ilvl w:val="0"/>
          <w:numId w:val="0"/>
        </w:numPr>
        <w:rPr>
          <w:rFonts w:ascii="Times New Roman" w:hAnsi="Times New Roman"/>
          <w:b/>
          <w:color w:val="2E74B5" w:themeColor="accent1" w:themeShade="BF"/>
        </w:rPr>
      </w:pPr>
      <w:bookmarkStart w:id="16" w:name="_Toc13736798"/>
      <w:bookmarkStart w:id="17" w:name="_Toc33081326"/>
      <w:r w:rsidRPr="00580013">
        <w:rPr>
          <w:rFonts w:ascii="Times New Roman" w:hAnsi="Times New Roman"/>
          <w:b/>
          <w:color w:val="2E74B5" w:themeColor="accent1" w:themeShade="BF"/>
        </w:rPr>
        <w:t>IO-06 PRESENTACIÓN DE OFERTAS</w:t>
      </w:r>
      <w:bookmarkEnd w:id="16"/>
      <w:bookmarkEnd w:id="17"/>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601E16" w:rsidRPr="00B903C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Las ofertas se presentarán en</w:t>
      </w:r>
      <w:r>
        <w:rPr>
          <w:rFonts w:ascii="Times New Roman" w:eastAsia="Times New Roman" w:hAnsi="Times New Roman" w:cs="Times New Roman"/>
          <w:sz w:val="24"/>
          <w:szCs w:val="24"/>
          <w:lang w:val="es-HN" w:eastAsia="es-ES"/>
        </w:rPr>
        <w:t xml:space="preserve"> la</w:t>
      </w:r>
      <w:r w:rsidRPr="00B903C8">
        <w:rPr>
          <w:rFonts w:ascii="Times New Roman" w:eastAsia="Times New Roman" w:hAnsi="Times New Roman" w:cs="Times New Roman"/>
          <w:sz w:val="24"/>
          <w:szCs w:val="24"/>
          <w:lang w:val="es-HN" w:eastAsia="es-ES"/>
        </w:rPr>
        <w:t>:</w:t>
      </w:r>
    </w:p>
    <w:p w:rsidR="00601E16" w:rsidRPr="00B903C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Sub Jefatura del Estado Mayor Conjunto (EMC)</w:t>
      </w:r>
    </w:p>
    <w:p w:rsidR="00601E16" w:rsidRPr="00B903C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Atención</w:t>
      </w:r>
      <w:r>
        <w:rPr>
          <w:rFonts w:ascii="Times New Roman" w:eastAsia="Times New Roman" w:hAnsi="Times New Roman" w:cs="Times New Roman"/>
          <w:sz w:val="24"/>
          <w:szCs w:val="24"/>
          <w:lang w:val="es-HN" w:eastAsia="es-ES"/>
        </w:rPr>
        <w:t>:</w:t>
      </w:r>
      <w:r w:rsidRPr="00B903C8">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Comisión de Evaluación, </w:t>
      </w:r>
      <w:r w:rsidRPr="00B903C8">
        <w:rPr>
          <w:rFonts w:ascii="Times New Roman" w:eastAsia="Times New Roman" w:hAnsi="Times New Roman" w:cs="Times New Roman"/>
          <w:sz w:val="24"/>
          <w:szCs w:val="24"/>
          <w:lang w:val="es-HN" w:eastAsia="es-ES"/>
        </w:rPr>
        <w:t xml:space="preserve">General de Brigada German Velásquez Romero </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B903C8">
        <w:rPr>
          <w:rFonts w:ascii="Times New Roman" w:eastAsia="Times New Roman" w:hAnsi="Times New Roman" w:cs="Times New Roman"/>
          <w:sz w:val="24"/>
          <w:szCs w:val="24"/>
          <w:lang w:val="es-HN" w:eastAsia="es-ES"/>
        </w:rPr>
        <w:t xml:space="preserve">Ubicada en: </w:t>
      </w:r>
      <w:r>
        <w:rPr>
          <w:rFonts w:ascii="Times New Roman" w:eastAsia="Times New Roman" w:hAnsi="Times New Roman" w:cs="Times New Roman"/>
          <w:sz w:val="24"/>
          <w:szCs w:val="24"/>
          <w:lang w:val="es-HN" w:eastAsia="es-ES"/>
        </w:rPr>
        <w:t>Barrio el Obelisco, frente Parque el Soldado.</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DC0E86">
        <w:rPr>
          <w:rFonts w:ascii="Times New Roman" w:eastAsia="Times New Roman" w:hAnsi="Times New Roman" w:cs="Times New Roman"/>
          <w:sz w:val="24"/>
          <w:szCs w:val="24"/>
          <w:lang w:val="es-HN" w:eastAsia="es-ES"/>
        </w:rPr>
        <w:t>El día último de presentación de ofertas y la hora límite de presentación de ofertas será: La indicada en el Aviso de Licitación.</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El Oferente preparará los sobres conteniendo el original de los documentos que comprenden la oferta (</w:t>
      </w:r>
      <w:r>
        <w:rPr>
          <w:rFonts w:ascii="Times New Roman" w:eastAsia="Times New Roman" w:hAnsi="Times New Roman" w:cs="Times New Roman"/>
          <w:sz w:val="24"/>
          <w:szCs w:val="24"/>
          <w:lang w:val="es-HN" w:eastAsia="es-ES"/>
        </w:rPr>
        <w:t>sobre</w:t>
      </w:r>
      <w:r w:rsidRPr="00DC0E86">
        <w:rPr>
          <w:rFonts w:ascii="Times New Roman" w:eastAsia="Times New Roman" w:hAnsi="Times New Roman" w:cs="Times New Roman"/>
          <w:sz w:val="24"/>
          <w:szCs w:val="24"/>
          <w:lang w:val="es-HN" w:eastAsia="es-ES"/>
        </w:rPr>
        <w:t xml:space="preserve"> 1. </w:t>
      </w:r>
      <w:r w:rsidR="003804FB">
        <w:rPr>
          <w:rFonts w:ascii="Times New Roman" w:eastAsia="Times New Roman" w:hAnsi="Times New Roman" w:cs="Times New Roman"/>
          <w:sz w:val="24"/>
          <w:szCs w:val="24"/>
          <w:lang w:val="es-HN" w:eastAsia="es-ES"/>
        </w:rPr>
        <w:t>O</w:t>
      </w:r>
      <w:r w:rsidR="003804FB" w:rsidRPr="00DC0E86">
        <w:rPr>
          <w:rFonts w:ascii="Times New Roman" w:eastAsia="Times New Roman" w:hAnsi="Times New Roman" w:cs="Times New Roman"/>
          <w:sz w:val="24"/>
          <w:szCs w:val="24"/>
          <w:lang w:val="es-HN" w:eastAsia="es-ES"/>
        </w:rPr>
        <w:t xml:space="preserve">ferta </w:t>
      </w:r>
      <w:r w:rsidR="003804FB">
        <w:rPr>
          <w:rFonts w:ascii="Times New Roman" w:eastAsia="Times New Roman" w:hAnsi="Times New Roman" w:cs="Times New Roman"/>
          <w:sz w:val="24"/>
          <w:szCs w:val="24"/>
          <w:lang w:val="es-HN" w:eastAsia="es-ES"/>
        </w:rPr>
        <w:t>económica</w:t>
      </w:r>
      <w:r w:rsidRPr="00DC0E8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sobre </w:t>
      </w:r>
      <w:r w:rsidRPr="00DC0E86">
        <w:rPr>
          <w:rFonts w:ascii="Times New Roman" w:eastAsia="Times New Roman" w:hAnsi="Times New Roman" w:cs="Times New Roman"/>
          <w:sz w:val="24"/>
          <w:szCs w:val="24"/>
          <w:lang w:val="es-HN" w:eastAsia="es-ES"/>
        </w:rPr>
        <w:t xml:space="preserve">2. </w:t>
      </w:r>
      <w:r>
        <w:rPr>
          <w:rFonts w:ascii="Times New Roman" w:eastAsia="Times New Roman" w:hAnsi="Times New Roman" w:cs="Times New Roman"/>
          <w:sz w:val="24"/>
          <w:szCs w:val="24"/>
          <w:lang w:val="es-HN" w:eastAsia="es-ES"/>
        </w:rPr>
        <w:t>Documentación</w:t>
      </w:r>
      <w:r w:rsidRPr="00DC0E86">
        <w:rPr>
          <w:rFonts w:ascii="Times New Roman" w:eastAsia="Times New Roman" w:hAnsi="Times New Roman" w:cs="Times New Roman"/>
          <w:sz w:val="24"/>
          <w:szCs w:val="24"/>
          <w:lang w:val="es-HN" w:eastAsia="es-ES"/>
        </w:rPr>
        <w:t xml:space="preserve"> legal y </w:t>
      </w:r>
      <w:r>
        <w:rPr>
          <w:rFonts w:ascii="Times New Roman" w:eastAsia="Times New Roman" w:hAnsi="Times New Roman" w:cs="Times New Roman"/>
          <w:sz w:val="24"/>
          <w:szCs w:val="24"/>
          <w:lang w:val="es-HN" w:eastAsia="es-ES"/>
        </w:rPr>
        <w:t xml:space="preserve">sobre </w:t>
      </w:r>
      <w:r w:rsidRPr="00DC0E86">
        <w:rPr>
          <w:rFonts w:ascii="Times New Roman" w:eastAsia="Times New Roman" w:hAnsi="Times New Roman" w:cs="Times New Roman"/>
          <w:sz w:val="24"/>
          <w:szCs w:val="24"/>
          <w:lang w:val="es-HN" w:eastAsia="es-ES"/>
        </w:rPr>
        <w:t>3. Capacidad técnica) y los marcará claramente como “ORIGINAL”. Además, el Oferente deber</w:t>
      </w:r>
      <w:r>
        <w:rPr>
          <w:rFonts w:ascii="Times New Roman" w:eastAsia="Times New Roman" w:hAnsi="Times New Roman" w:cs="Times New Roman"/>
          <w:sz w:val="24"/>
          <w:szCs w:val="24"/>
          <w:lang w:val="es-HN" w:eastAsia="es-ES"/>
        </w:rPr>
        <w:t xml:space="preserve">á presentar dos (2) copias de los documentos que comprenden la </w:t>
      </w:r>
      <w:r w:rsidRPr="00DC0E86">
        <w:rPr>
          <w:rFonts w:ascii="Times New Roman" w:eastAsia="Times New Roman" w:hAnsi="Times New Roman" w:cs="Times New Roman"/>
          <w:sz w:val="24"/>
          <w:szCs w:val="24"/>
          <w:lang w:val="es-HN" w:eastAsia="es-ES"/>
        </w:rPr>
        <w:t>oferta y marcar claramente cada ejemplar como “COPIAS”</w:t>
      </w:r>
      <w:r w:rsidR="00190C79">
        <w:rPr>
          <w:rFonts w:ascii="Times New Roman" w:eastAsia="Times New Roman" w:hAnsi="Times New Roman" w:cs="Times New Roman"/>
          <w:sz w:val="24"/>
          <w:szCs w:val="24"/>
          <w:lang w:val="es-HN" w:eastAsia="es-ES"/>
        </w:rPr>
        <w:t xml:space="preserve">, asimismo deberá adjuntar </w:t>
      </w:r>
      <w:r w:rsidRPr="00AC216E">
        <w:rPr>
          <w:rFonts w:ascii="Times New Roman" w:eastAsia="Times New Roman" w:hAnsi="Times New Roman" w:cs="Times New Roman"/>
          <w:sz w:val="24"/>
          <w:szCs w:val="24"/>
          <w:lang w:val="es-HN" w:eastAsia="es-ES"/>
        </w:rPr>
        <w:t xml:space="preserve">una copia electrónica </w:t>
      </w:r>
      <w:r>
        <w:rPr>
          <w:rFonts w:ascii="Times New Roman" w:eastAsia="Times New Roman" w:hAnsi="Times New Roman" w:cs="Times New Roman"/>
          <w:sz w:val="24"/>
          <w:szCs w:val="24"/>
          <w:lang w:val="es-HN" w:eastAsia="es-ES"/>
        </w:rPr>
        <w:t xml:space="preserve">(CD o USB) </w:t>
      </w:r>
      <w:r w:rsidRPr="00AC216E">
        <w:rPr>
          <w:rFonts w:ascii="Times New Roman" w:eastAsia="Times New Roman" w:hAnsi="Times New Roman" w:cs="Times New Roman"/>
          <w:sz w:val="24"/>
          <w:szCs w:val="24"/>
          <w:lang w:val="es-HN" w:eastAsia="es-ES"/>
        </w:rPr>
        <w:t>de la propuesta económica, en formato EXCEL.</w:t>
      </w:r>
      <w:r w:rsidRPr="00DC0E86">
        <w:rPr>
          <w:rFonts w:ascii="Times New Roman" w:eastAsia="Times New Roman" w:hAnsi="Times New Roman" w:cs="Times New Roman"/>
          <w:sz w:val="24"/>
          <w:szCs w:val="24"/>
          <w:lang w:val="es-HN" w:eastAsia="es-ES"/>
        </w:rPr>
        <w:t xml:space="preserve"> </w:t>
      </w: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337D8">
        <w:rPr>
          <w:rFonts w:ascii="Times New Roman" w:eastAsia="Times New Roman" w:hAnsi="Times New Roman" w:cs="Times New Roman"/>
          <w:sz w:val="24"/>
          <w:szCs w:val="24"/>
          <w:lang w:val="es-HN" w:eastAsia="es-ES"/>
        </w:rPr>
        <w:t>En caso de discrepancia, el texto del original prevalecerá sobre el de las copias físicas y electrónicas</w:t>
      </w:r>
      <w:r w:rsidRPr="00DC0E86">
        <w:rPr>
          <w:rFonts w:ascii="Times New Roman" w:eastAsia="Times New Roman" w:hAnsi="Times New Roman" w:cs="Times New Roman"/>
          <w:sz w:val="24"/>
          <w:szCs w:val="24"/>
          <w:lang w:val="es-HN" w:eastAsia="es-ES"/>
        </w:rPr>
        <w:t>.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w:t>
      </w:r>
      <w:r>
        <w:rPr>
          <w:rFonts w:ascii="Times New Roman" w:eastAsia="Times New Roman" w:hAnsi="Times New Roman" w:cs="Times New Roman"/>
          <w:sz w:val="24"/>
          <w:szCs w:val="24"/>
          <w:lang w:val="es-HN" w:eastAsia="es-ES"/>
        </w:rPr>
        <w:t xml:space="preserve"> cuando hubieren sido expresamente salvados por el oferente en el mismo documento, lo cual deberá constar con claridad en la oferta y en sus copias</w:t>
      </w:r>
      <w:r w:rsidRPr="00DC0E86">
        <w:rPr>
          <w:rFonts w:ascii="Times New Roman" w:eastAsia="Times New Roman" w:hAnsi="Times New Roman" w:cs="Times New Roman"/>
          <w:sz w:val="24"/>
          <w:szCs w:val="24"/>
          <w:lang w:val="es-HN" w:eastAsia="es-ES"/>
        </w:rPr>
        <w:t xml:space="preserve">. </w:t>
      </w: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La oferta deberá presentarse foliada</w:t>
      </w:r>
      <w:r>
        <w:rPr>
          <w:rFonts w:ascii="Times New Roman" w:eastAsia="Times New Roman" w:hAnsi="Times New Roman" w:cs="Times New Roman"/>
          <w:sz w:val="24"/>
          <w:szCs w:val="24"/>
          <w:lang w:val="es-HN" w:eastAsia="es-ES"/>
        </w:rPr>
        <w:t xml:space="preserve"> al anverso de cada página en la parte inferior derecha</w:t>
      </w:r>
      <w:r w:rsidRPr="00DC0E86">
        <w:rPr>
          <w:rFonts w:ascii="Times New Roman" w:eastAsia="Times New Roman" w:hAnsi="Times New Roman" w:cs="Times New Roman"/>
          <w:sz w:val="24"/>
          <w:szCs w:val="24"/>
          <w:lang w:val="es-HN" w:eastAsia="es-ES"/>
        </w:rPr>
        <w:t xml:space="preserve"> (páginas enumeradas consecutivamente).</w:t>
      </w:r>
      <w:r>
        <w:rPr>
          <w:rFonts w:ascii="Times New Roman" w:eastAsia="Times New Roman" w:hAnsi="Times New Roman" w:cs="Times New Roman"/>
          <w:sz w:val="24"/>
          <w:szCs w:val="24"/>
          <w:lang w:val="es-HN" w:eastAsia="es-ES"/>
        </w:rPr>
        <w:t xml:space="preserve"> El folio de cada oferta (Legal, económica y técnica) deberá ser correlativo entre cada una de ellas.</w:t>
      </w: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Se sugiere que los sobres estén rotulados de la siguiente manera:</w:t>
      </w:r>
    </w:p>
    <w:p w:rsidR="00601E16" w:rsidRPr="003C5953"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PARTE CENTRAL</w:t>
      </w:r>
    </w:p>
    <w:p w:rsidR="00601E16" w:rsidRPr="00B903C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B903C8">
        <w:rPr>
          <w:rFonts w:ascii="Times New Roman" w:eastAsia="Times New Roman" w:hAnsi="Times New Roman" w:cs="Times New Roman"/>
          <w:sz w:val="24"/>
          <w:szCs w:val="24"/>
          <w:lang w:val="es-HN" w:eastAsia="es-ES"/>
        </w:rPr>
        <w:t>Sub Jefatura del Estado Mayor Conjunto (EMC)</w:t>
      </w:r>
    </w:p>
    <w:p w:rsidR="00601E16" w:rsidRPr="003C5953"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lastRenderedPageBreak/>
        <w:t xml:space="preserve">Comisión de Evaluación, </w:t>
      </w:r>
      <w:r w:rsidRPr="00B903C8">
        <w:rPr>
          <w:rFonts w:ascii="Times New Roman" w:eastAsia="Times New Roman" w:hAnsi="Times New Roman" w:cs="Times New Roman"/>
          <w:sz w:val="24"/>
          <w:szCs w:val="24"/>
          <w:lang w:val="es-HN" w:eastAsia="es-ES"/>
        </w:rPr>
        <w:t xml:space="preserve">General de Brigada German Velásquez Romero </w:t>
      </w:r>
    </w:p>
    <w:p w:rsidR="00601E16" w:rsidRPr="003C5953"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Proceso No. LPN-0</w:t>
      </w:r>
      <w:r w:rsidR="007728B2">
        <w:rPr>
          <w:rFonts w:ascii="Times New Roman" w:eastAsia="Times New Roman" w:hAnsi="Times New Roman" w:cs="Times New Roman"/>
          <w:sz w:val="24"/>
          <w:szCs w:val="24"/>
          <w:lang w:val="es-HN" w:eastAsia="es-ES"/>
        </w:rPr>
        <w:t>02</w:t>
      </w:r>
      <w:r w:rsidRPr="003C5953">
        <w:rPr>
          <w:rFonts w:ascii="Times New Roman" w:eastAsia="Times New Roman" w:hAnsi="Times New Roman" w:cs="Times New Roman"/>
          <w:sz w:val="24"/>
          <w:szCs w:val="24"/>
          <w:lang w:val="es-HN" w:eastAsia="es-ES"/>
        </w:rPr>
        <w:t>-2020-SDN</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b/>
          <w:i/>
          <w:sz w:val="24"/>
          <w:szCs w:val="24"/>
          <w:lang w:val="es-HN" w:eastAsia="es-ES"/>
        </w:rPr>
      </w:pPr>
      <w:r w:rsidRPr="00B903C8">
        <w:rPr>
          <w:rFonts w:ascii="Times New Roman" w:eastAsia="Times New Roman" w:hAnsi="Times New Roman" w:cs="Times New Roman"/>
          <w:sz w:val="24"/>
          <w:szCs w:val="24"/>
          <w:lang w:val="es-HN" w:eastAsia="es-ES"/>
        </w:rPr>
        <w:t xml:space="preserve">Ubicada en: </w:t>
      </w:r>
      <w:r>
        <w:rPr>
          <w:rFonts w:ascii="Times New Roman" w:eastAsia="Times New Roman" w:hAnsi="Times New Roman" w:cs="Times New Roman"/>
          <w:sz w:val="24"/>
          <w:szCs w:val="24"/>
          <w:lang w:val="es-HN" w:eastAsia="es-ES"/>
        </w:rPr>
        <w:t>Barrio el Obelisco, frente Parque el Soldado.</w:t>
      </w:r>
    </w:p>
    <w:p w:rsidR="00601E16" w:rsidRPr="003C5953"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Número de Telfax: (504)</w:t>
      </w:r>
      <w:r>
        <w:rPr>
          <w:rFonts w:ascii="Times New Roman" w:eastAsia="Times New Roman" w:hAnsi="Times New Roman" w:cs="Times New Roman"/>
          <w:sz w:val="24"/>
          <w:szCs w:val="24"/>
          <w:lang w:val="es-HN" w:eastAsia="es-ES"/>
        </w:rPr>
        <w:t xml:space="preserve"> 2238-0029 -</w:t>
      </w:r>
      <w:r w:rsidRPr="003C5953">
        <w:rPr>
          <w:rFonts w:ascii="Times New Roman" w:eastAsia="Times New Roman" w:hAnsi="Times New Roman" w:cs="Times New Roman"/>
          <w:sz w:val="24"/>
          <w:szCs w:val="24"/>
          <w:lang w:val="es-HN" w:eastAsia="es-ES"/>
        </w:rPr>
        <w:t xml:space="preserve"> (504)</w:t>
      </w:r>
      <w:r>
        <w:rPr>
          <w:rFonts w:ascii="Times New Roman" w:eastAsia="Times New Roman" w:hAnsi="Times New Roman" w:cs="Times New Roman"/>
          <w:sz w:val="24"/>
          <w:szCs w:val="24"/>
          <w:lang w:val="es-HN" w:eastAsia="es-ES"/>
        </w:rPr>
        <w:t xml:space="preserve"> 2276-3400</w:t>
      </w:r>
    </w:p>
    <w:p w:rsidR="00A143B8" w:rsidRPr="00DC0E86" w:rsidRDefault="00A143B8" w:rsidP="00A143B8">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C5953">
        <w:rPr>
          <w:rFonts w:ascii="Times New Roman" w:eastAsia="Times New Roman" w:hAnsi="Times New Roman" w:cs="Times New Roman"/>
          <w:sz w:val="24"/>
          <w:szCs w:val="24"/>
          <w:lang w:val="es-HN" w:eastAsia="es-ES"/>
        </w:rPr>
        <w:t xml:space="preserve">Dirección de correo electrónico: </w:t>
      </w:r>
      <w:r>
        <w:rPr>
          <w:rFonts w:ascii="Times New Roman" w:eastAsia="Times New Roman" w:hAnsi="Times New Roman" w:cs="Times New Roman"/>
          <w:sz w:val="24"/>
          <w:szCs w:val="24"/>
          <w:lang w:val="es-HN" w:eastAsia="es-ES"/>
        </w:rPr>
        <w:t>administracion@hospitalmilitar.hn</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w:t>
      </w:r>
      <w:r w:rsidRPr="00DC0E86">
        <w:rPr>
          <w:rFonts w:ascii="Times New Roman" w:eastAsia="Times New Roman" w:hAnsi="Times New Roman" w:cs="Times New Roman"/>
          <w:sz w:val="24"/>
          <w:szCs w:val="24"/>
          <w:lang w:val="es-HN" w:eastAsia="es-ES"/>
        </w:rPr>
        <w:t>ESQUINA SUPERIOR IZQUIERDA</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Nombre del Oferente, </w:t>
      </w:r>
      <w:r w:rsidRPr="00DC0E86">
        <w:rPr>
          <w:rFonts w:ascii="Times New Roman" w:eastAsia="Times New Roman" w:hAnsi="Times New Roman" w:cs="Times New Roman"/>
          <w:sz w:val="24"/>
          <w:szCs w:val="24"/>
          <w:lang w:val="es-HN" w:eastAsia="es-ES"/>
        </w:rPr>
        <w:t>su dirección completa</w:t>
      </w:r>
      <w:r>
        <w:rPr>
          <w:rFonts w:ascii="Times New Roman" w:eastAsia="Times New Roman" w:hAnsi="Times New Roman" w:cs="Times New Roman"/>
          <w:sz w:val="24"/>
          <w:szCs w:val="24"/>
          <w:lang w:val="es-HN" w:eastAsia="es-ES"/>
        </w:rPr>
        <w:t>, teléfono y e-mail</w:t>
      </w:r>
      <w:r w:rsidRPr="00DC0E86">
        <w:rPr>
          <w:rFonts w:ascii="Times New Roman" w:eastAsia="Times New Roman" w:hAnsi="Times New Roman" w:cs="Times New Roman"/>
          <w:sz w:val="24"/>
          <w:szCs w:val="24"/>
          <w:lang w:val="es-HN" w:eastAsia="es-ES"/>
        </w:rPr>
        <w:t>.</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ab/>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ESQUINA INFERIOR IZQUIERDA</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Oferta de la Licitación Pública</w:t>
      </w:r>
      <w:r>
        <w:rPr>
          <w:rFonts w:ascii="Times New Roman" w:eastAsia="Times New Roman" w:hAnsi="Times New Roman" w:cs="Times New Roman"/>
          <w:sz w:val="24"/>
          <w:szCs w:val="24"/>
          <w:lang w:val="es-HN" w:eastAsia="es-ES"/>
        </w:rPr>
        <w:t xml:space="preserve"> Nacional</w:t>
      </w:r>
      <w:r w:rsidRPr="00DC0E86">
        <w:rPr>
          <w:rFonts w:ascii="Times New Roman" w:eastAsia="Times New Roman" w:hAnsi="Times New Roman" w:cs="Times New Roman"/>
          <w:sz w:val="24"/>
          <w:szCs w:val="24"/>
          <w:lang w:val="es-HN" w:eastAsia="es-ES"/>
        </w:rPr>
        <w:t xml:space="preserve"> </w:t>
      </w:r>
    </w:p>
    <w:p w:rsidR="00601E16" w:rsidRPr="00DC0E86" w:rsidRDefault="007728B2"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LPN-002</w:t>
      </w:r>
      <w:r w:rsidR="00601E16">
        <w:rPr>
          <w:rFonts w:ascii="Times New Roman" w:eastAsia="Times New Roman" w:hAnsi="Times New Roman" w:cs="Times New Roman"/>
          <w:sz w:val="24"/>
          <w:szCs w:val="24"/>
          <w:lang w:val="es-HN" w:eastAsia="es-ES"/>
        </w:rPr>
        <w:t>-2020</w:t>
      </w:r>
      <w:r w:rsidR="00601E16" w:rsidRPr="0087638A">
        <w:rPr>
          <w:rFonts w:ascii="Times New Roman" w:eastAsia="Times New Roman" w:hAnsi="Times New Roman" w:cs="Times New Roman"/>
          <w:sz w:val="24"/>
          <w:szCs w:val="24"/>
          <w:lang w:val="es-HN" w:eastAsia="es-ES"/>
        </w:rPr>
        <w:t>-SDN</w:t>
      </w:r>
    </w:p>
    <w:p w:rsidR="00601E16" w:rsidRPr="00DC0E8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Adquisición de Equipo Médico</w:t>
      </w:r>
      <w:r w:rsidR="00F671E7">
        <w:rPr>
          <w:rFonts w:ascii="Times New Roman" w:eastAsia="Times New Roman" w:hAnsi="Times New Roman" w:cs="Times New Roman"/>
          <w:sz w:val="24"/>
          <w:szCs w:val="24"/>
          <w:lang w:val="es-HN" w:eastAsia="es-ES"/>
        </w:rPr>
        <w:t xml:space="preserve"> e Instrumental</w:t>
      </w:r>
      <w:r>
        <w:rPr>
          <w:rFonts w:ascii="Times New Roman" w:eastAsia="Times New Roman" w:hAnsi="Times New Roman" w:cs="Times New Roman"/>
          <w:sz w:val="24"/>
          <w:szCs w:val="24"/>
          <w:lang w:val="es-HN" w:eastAsia="es-ES"/>
        </w:rPr>
        <w:t xml:space="preserve"> complementario para el Hospital M</w:t>
      </w:r>
      <w:r w:rsidRPr="00FF28A8">
        <w:rPr>
          <w:rFonts w:ascii="Times New Roman" w:eastAsia="Times New Roman" w:hAnsi="Times New Roman" w:cs="Times New Roman"/>
          <w:sz w:val="24"/>
          <w:szCs w:val="24"/>
          <w:lang w:val="es-HN" w:eastAsia="es-ES"/>
        </w:rPr>
        <w:t>ilitar</w:t>
      </w:r>
      <w:r>
        <w:rPr>
          <w:rFonts w:ascii="Times New Roman" w:eastAsia="Times New Roman" w:hAnsi="Times New Roman" w:cs="Times New Roman"/>
          <w:sz w:val="24"/>
          <w:szCs w:val="24"/>
          <w:lang w:val="es-HN" w:eastAsia="es-ES"/>
        </w:rPr>
        <w:t>.</w:t>
      </w:r>
      <w:r w:rsidRPr="00DC0E86">
        <w:rPr>
          <w:rFonts w:ascii="Times New Roman" w:eastAsia="Times New Roman" w:hAnsi="Times New Roman" w:cs="Times New Roman"/>
          <w:sz w:val="24"/>
          <w:szCs w:val="24"/>
          <w:lang w:val="es-HN" w:eastAsia="es-ES"/>
        </w:rPr>
        <w:t xml:space="preserve"> </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 </w:t>
      </w:r>
    </w:p>
    <w:p w:rsidR="00601E16" w:rsidRPr="00DC0E8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ESQUINA SUPERIOR DERECHA</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Fecha de presentación</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No abrir antes de</w:t>
      </w:r>
      <w:r>
        <w:rPr>
          <w:rFonts w:ascii="Times New Roman" w:eastAsia="Times New Roman" w:hAnsi="Times New Roman" w:cs="Times New Roman"/>
          <w:sz w:val="24"/>
          <w:szCs w:val="24"/>
          <w:lang w:val="es-HN" w:eastAsia="es-ES"/>
        </w:rPr>
        <w:t xml:space="preserve"> la fecha de a</w:t>
      </w:r>
      <w:r w:rsidRPr="00DC0E86">
        <w:rPr>
          <w:rFonts w:ascii="Times New Roman" w:eastAsia="Times New Roman" w:hAnsi="Times New Roman" w:cs="Times New Roman"/>
          <w:sz w:val="24"/>
          <w:szCs w:val="24"/>
          <w:lang w:val="es-HN" w:eastAsia="es-ES"/>
        </w:rPr>
        <w:t>pertura</w:t>
      </w:r>
      <w:r>
        <w:rPr>
          <w:rFonts w:ascii="Times New Roman" w:eastAsia="Times New Roman" w:hAnsi="Times New Roman" w:cs="Times New Roman"/>
          <w:sz w:val="24"/>
          <w:szCs w:val="24"/>
          <w:lang w:val="es-HN" w:eastAsia="es-ES"/>
        </w:rPr>
        <w:t xml:space="preserve"> indicada en el Aviso de Licitación. </w:t>
      </w:r>
    </w:p>
    <w:p w:rsidR="00601E16" w:rsidRPr="00DC0E8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Default="00601E16" w:rsidP="00601E16">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Una copia del acta de apertura de ofertas será publicada en el sistema HonduCompras.</w:t>
      </w:r>
    </w:p>
    <w:p w:rsidR="00601E16" w:rsidRPr="00452973" w:rsidRDefault="00601E16" w:rsidP="00601E16">
      <w:pPr>
        <w:spacing w:after="0" w:line="240" w:lineRule="auto"/>
        <w:rPr>
          <w:lang w:val="es-ES_tradnl" w:eastAsia="es-ES"/>
        </w:rPr>
      </w:pPr>
    </w:p>
    <w:p w:rsidR="00601E16" w:rsidRDefault="00601E16" w:rsidP="00601E16">
      <w:pPr>
        <w:autoSpaceDE w:val="0"/>
        <w:autoSpaceDN w:val="0"/>
        <w:adjustRightInd w:val="0"/>
        <w:spacing w:after="0" w:line="240" w:lineRule="auto"/>
        <w:jc w:val="both"/>
        <w:rPr>
          <w:rFonts w:eastAsia="Arial Unicode MS" w:cs="Arial Unicode MS"/>
          <w:szCs w:val="24"/>
          <w:lang w:val="es-HN"/>
        </w:rPr>
      </w:pPr>
      <w:r>
        <w:rPr>
          <w:rFonts w:ascii="Times New Roman" w:eastAsia="Times New Roman" w:hAnsi="Times New Roman" w:cs="Times New Roman"/>
          <w:sz w:val="24"/>
          <w:szCs w:val="24"/>
          <w:lang w:val="es-HN" w:eastAsia="es-ES"/>
        </w:rPr>
        <w:t>A través de nota de remisión de la empresa los interesados deberán presentar sus ofertas</w:t>
      </w:r>
      <w:r w:rsidRPr="00F10F2D">
        <w:rPr>
          <w:rFonts w:ascii="Times New Roman" w:eastAsia="Times New Roman" w:hAnsi="Times New Roman" w:cs="Times New Roman"/>
          <w:sz w:val="24"/>
          <w:szCs w:val="24"/>
          <w:lang w:val="es-HN" w:eastAsia="es-ES"/>
        </w:rPr>
        <w:t xml:space="preserve"> </w:t>
      </w:r>
      <w:r w:rsidRPr="00F10F2D">
        <w:rPr>
          <w:rFonts w:ascii="Times New Roman" w:eastAsia="Arial Unicode MS" w:hAnsi="Times New Roman" w:cs="Times New Roman"/>
          <w:sz w:val="24"/>
          <w:szCs w:val="24"/>
          <w:lang w:val="es-HN"/>
        </w:rPr>
        <w:t>el día</w:t>
      </w:r>
      <w:r>
        <w:rPr>
          <w:rFonts w:ascii="Times New Roman" w:eastAsia="Arial Unicode MS" w:hAnsi="Times New Roman" w:cs="Times New Roman"/>
          <w:sz w:val="24"/>
          <w:szCs w:val="24"/>
          <w:lang w:val="es-HN"/>
        </w:rPr>
        <w:t xml:space="preserve"> y hora establecido en el Aviso de Licitación, </w:t>
      </w:r>
      <w:r w:rsidRPr="00F10F2D">
        <w:rPr>
          <w:rFonts w:ascii="Times New Roman" w:eastAsia="Arial Unicode MS" w:hAnsi="Times New Roman" w:cs="Times New Roman"/>
          <w:sz w:val="24"/>
          <w:szCs w:val="24"/>
          <w:lang w:val="es-HN"/>
        </w:rPr>
        <w:t xml:space="preserve">en la </w:t>
      </w:r>
      <w:r w:rsidRPr="00B903C8">
        <w:rPr>
          <w:rFonts w:ascii="Times New Roman" w:eastAsia="Times New Roman" w:hAnsi="Times New Roman" w:cs="Times New Roman"/>
          <w:sz w:val="24"/>
          <w:szCs w:val="24"/>
          <w:lang w:val="es-HN" w:eastAsia="es-ES"/>
        </w:rPr>
        <w:t>Sub Jefatura del Estado Mayor Conjunto (EMC)</w:t>
      </w:r>
      <w:r>
        <w:rPr>
          <w:rFonts w:ascii="Times New Roman" w:eastAsia="Times New Roman" w:hAnsi="Times New Roman" w:cs="Times New Roman"/>
          <w:sz w:val="24"/>
          <w:szCs w:val="24"/>
          <w:lang w:val="es-HN" w:eastAsia="es-ES"/>
        </w:rPr>
        <w:t xml:space="preserve">, Comisión de Evaluación, </w:t>
      </w:r>
      <w:r w:rsidRPr="00B903C8">
        <w:rPr>
          <w:rFonts w:ascii="Times New Roman" w:eastAsia="Times New Roman" w:hAnsi="Times New Roman" w:cs="Times New Roman"/>
          <w:sz w:val="24"/>
          <w:szCs w:val="24"/>
          <w:lang w:val="es-HN" w:eastAsia="es-ES"/>
        </w:rPr>
        <w:t>General de Brigada German Velásquez Romero</w:t>
      </w:r>
      <w:r>
        <w:rPr>
          <w:rFonts w:ascii="Times New Roman" w:eastAsia="Times New Roman" w:hAnsi="Times New Roman" w:cs="Times New Roman"/>
          <w:sz w:val="24"/>
          <w:szCs w:val="24"/>
          <w:lang w:val="es-HN" w:eastAsia="es-ES"/>
        </w:rPr>
        <w:t>,</w:t>
      </w:r>
      <w:r w:rsidRPr="00B903C8">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ubicada en el Barrio el Obelisco, frente Parque el Soldado.</w:t>
      </w:r>
      <w:r>
        <w:rPr>
          <w:rFonts w:ascii="Times New Roman" w:eastAsia="Times New Roman" w:hAnsi="Times New Roman" w:cs="Times New Roman"/>
          <w:b/>
          <w:i/>
          <w:sz w:val="24"/>
          <w:szCs w:val="24"/>
          <w:lang w:val="es-HN" w:eastAsia="es-ES"/>
        </w:rPr>
        <w:t xml:space="preserve"> </w:t>
      </w:r>
      <w:r>
        <w:rPr>
          <w:rFonts w:ascii="Times New Roman" w:eastAsia="Arial Unicode MS" w:hAnsi="Times New Roman" w:cs="Times New Roman"/>
          <w:sz w:val="24"/>
          <w:szCs w:val="24"/>
          <w:lang w:val="es-HN"/>
        </w:rPr>
        <w:t xml:space="preserve">Solamente se </w:t>
      </w:r>
      <w:r w:rsidR="003804FB">
        <w:rPr>
          <w:rFonts w:ascii="Times New Roman" w:eastAsia="Arial Unicode MS" w:hAnsi="Times New Roman" w:cs="Times New Roman"/>
          <w:sz w:val="24"/>
          <w:szCs w:val="24"/>
          <w:lang w:val="es-HN"/>
        </w:rPr>
        <w:t>aceptarán</w:t>
      </w:r>
      <w:r>
        <w:rPr>
          <w:rFonts w:ascii="Times New Roman" w:eastAsia="Arial Unicode MS" w:hAnsi="Times New Roman" w:cs="Times New Roman"/>
          <w:sz w:val="24"/>
          <w:szCs w:val="24"/>
          <w:lang w:val="es-HN"/>
        </w:rPr>
        <w:t xml:space="preserve"> ofertas en físico y </w:t>
      </w:r>
      <w:r w:rsidR="003804FB">
        <w:rPr>
          <w:rFonts w:ascii="Times New Roman" w:eastAsia="Arial Unicode MS" w:hAnsi="Times New Roman" w:cs="Times New Roman"/>
          <w:sz w:val="24"/>
          <w:szCs w:val="24"/>
          <w:lang w:val="es-HN"/>
        </w:rPr>
        <w:t xml:space="preserve">la oferta económica </w:t>
      </w:r>
      <w:r>
        <w:rPr>
          <w:rFonts w:ascii="Times New Roman" w:eastAsia="Arial Unicode MS" w:hAnsi="Times New Roman" w:cs="Times New Roman"/>
          <w:sz w:val="24"/>
          <w:szCs w:val="24"/>
          <w:lang w:val="es-HN"/>
        </w:rPr>
        <w:t>en</w:t>
      </w:r>
      <w:r w:rsidRPr="00F10F2D">
        <w:rPr>
          <w:rFonts w:ascii="Times New Roman" w:eastAsia="Arial Unicode MS" w:hAnsi="Times New Roman" w:cs="Times New Roman"/>
          <w:sz w:val="24"/>
          <w:szCs w:val="24"/>
          <w:lang w:val="es-HN"/>
        </w:rPr>
        <w:t xml:space="preserve"> digital</w:t>
      </w:r>
      <w:r>
        <w:rPr>
          <w:rFonts w:ascii="Times New Roman" w:eastAsia="Arial Unicode MS" w:hAnsi="Times New Roman" w:cs="Times New Roman"/>
          <w:sz w:val="24"/>
          <w:szCs w:val="24"/>
          <w:lang w:val="es-HN"/>
        </w:rPr>
        <w:t xml:space="preserve"> según lo establecido en este Pliego de </w:t>
      </w:r>
      <w:r w:rsidR="004D29AF">
        <w:rPr>
          <w:rFonts w:ascii="Times New Roman" w:eastAsia="Arial Unicode MS" w:hAnsi="Times New Roman" w:cs="Times New Roman"/>
          <w:sz w:val="24"/>
          <w:szCs w:val="24"/>
          <w:lang w:val="es-HN"/>
        </w:rPr>
        <w:t>Condiciones.</w:t>
      </w:r>
    </w:p>
    <w:p w:rsidR="00190C79" w:rsidRDefault="00190C79" w:rsidP="00190C79">
      <w:pPr>
        <w:pStyle w:val="Ttulo3"/>
        <w:numPr>
          <w:ilvl w:val="0"/>
          <w:numId w:val="0"/>
        </w:numPr>
        <w:ind w:left="720"/>
        <w:rPr>
          <w:rFonts w:ascii="Times New Roman" w:hAnsi="Times New Roman"/>
          <w:b/>
          <w:color w:val="2E74B5" w:themeColor="accent1" w:themeShade="BF"/>
        </w:rPr>
      </w:pPr>
      <w:bookmarkStart w:id="18" w:name="_Toc33081327"/>
      <w:r w:rsidRPr="006F6F32">
        <w:rPr>
          <w:rFonts w:ascii="Times New Roman" w:hAnsi="Times New Roman"/>
          <w:b/>
          <w:color w:val="2E74B5" w:themeColor="accent1" w:themeShade="BF"/>
        </w:rPr>
        <w:t>IO- 06.1 APERTURA DE LAS OFERTAS</w:t>
      </w:r>
      <w:bookmarkEnd w:id="18"/>
    </w:p>
    <w:p w:rsidR="00190C79" w:rsidRPr="003600C8" w:rsidRDefault="00190C79"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3C5953"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6E339A">
        <w:rPr>
          <w:rFonts w:ascii="Times New Roman" w:eastAsia="Arial Unicode MS" w:hAnsi="Times New Roman" w:cs="Times New Roman"/>
          <w:sz w:val="24"/>
          <w:szCs w:val="24"/>
          <w:lang w:val="es-HN"/>
        </w:rPr>
        <w:t>Las ofertas se abrirán en presencia de los representantes de los oferentes que deseen asistir al acto de apertura el cual se realizará</w:t>
      </w:r>
      <w:r>
        <w:rPr>
          <w:rFonts w:ascii="Times New Roman" w:eastAsia="Arial Unicode MS" w:hAnsi="Times New Roman" w:cs="Times New Roman"/>
          <w:sz w:val="24"/>
          <w:szCs w:val="24"/>
          <w:lang w:val="es-HN"/>
        </w:rPr>
        <w:t xml:space="preserve"> </w:t>
      </w:r>
      <w:r w:rsidRPr="00F10F2D">
        <w:rPr>
          <w:rFonts w:ascii="Times New Roman" w:eastAsia="Arial Unicode MS" w:hAnsi="Times New Roman" w:cs="Times New Roman"/>
          <w:sz w:val="24"/>
          <w:szCs w:val="24"/>
          <w:lang w:val="es-HN"/>
        </w:rPr>
        <w:t>el día</w:t>
      </w:r>
      <w:r>
        <w:rPr>
          <w:rFonts w:ascii="Times New Roman" w:eastAsia="Arial Unicode MS" w:hAnsi="Times New Roman" w:cs="Times New Roman"/>
          <w:sz w:val="24"/>
          <w:szCs w:val="24"/>
          <w:lang w:val="es-HN"/>
        </w:rPr>
        <w:t xml:space="preserve"> y hora establecido en el Aviso de Licitación,</w:t>
      </w:r>
      <w:r w:rsidRPr="006E339A">
        <w:rPr>
          <w:rFonts w:ascii="Times New Roman" w:eastAsia="Arial Unicode MS" w:hAnsi="Times New Roman" w:cs="Times New Roman"/>
          <w:sz w:val="24"/>
          <w:szCs w:val="24"/>
          <w:lang w:val="es-HN"/>
        </w:rPr>
        <w:t xml:space="preserve"> </w:t>
      </w:r>
      <w:r w:rsidRPr="00F10F2D">
        <w:rPr>
          <w:rFonts w:ascii="Times New Roman" w:eastAsia="Arial Unicode MS" w:hAnsi="Times New Roman" w:cs="Times New Roman"/>
          <w:sz w:val="24"/>
          <w:szCs w:val="24"/>
          <w:lang w:val="es-HN"/>
        </w:rPr>
        <w:t xml:space="preserve">en la </w:t>
      </w:r>
      <w:r w:rsidRPr="00B903C8">
        <w:rPr>
          <w:rFonts w:ascii="Times New Roman" w:eastAsia="Times New Roman" w:hAnsi="Times New Roman" w:cs="Times New Roman"/>
          <w:sz w:val="24"/>
          <w:szCs w:val="24"/>
          <w:lang w:val="es-HN" w:eastAsia="es-ES"/>
        </w:rPr>
        <w:t>Sub Jefatura del Estado Mayor Conjunto (EMC)</w:t>
      </w:r>
      <w:r>
        <w:rPr>
          <w:rFonts w:ascii="Times New Roman" w:eastAsia="Times New Roman" w:hAnsi="Times New Roman" w:cs="Times New Roman"/>
          <w:sz w:val="24"/>
          <w:szCs w:val="24"/>
          <w:lang w:val="es-HN" w:eastAsia="es-ES"/>
        </w:rPr>
        <w:t xml:space="preserve">, Comisión de Evaluación, </w:t>
      </w:r>
      <w:r w:rsidRPr="00B903C8">
        <w:rPr>
          <w:rFonts w:ascii="Times New Roman" w:eastAsia="Times New Roman" w:hAnsi="Times New Roman" w:cs="Times New Roman"/>
          <w:sz w:val="24"/>
          <w:szCs w:val="24"/>
          <w:lang w:val="es-HN" w:eastAsia="es-ES"/>
        </w:rPr>
        <w:t>General de Brigada German Velásquez</w:t>
      </w:r>
      <w:r>
        <w:rPr>
          <w:rFonts w:ascii="Times New Roman" w:eastAsia="Times New Roman" w:hAnsi="Times New Roman" w:cs="Times New Roman"/>
          <w:sz w:val="24"/>
          <w:szCs w:val="24"/>
          <w:lang w:val="es-HN" w:eastAsia="es-ES"/>
        </w:rPr>
        <w:t xml:space="preserve"> Romero, ubicada en el Barrio el Obelisco, frente Parque el Soldado.</w:t>
      </w:r>
      <w:r>
        <w:rPr>
          <w:rFonts w:ascii="Times New Roman" w:eastAsia="Arial Unicode MS" w:hAnsi="Times New Roman" w:cs="Times New Roman"/>
          <w:sz w:val="24"/>
          <w:szCs w:val="24"/>
          <w:lang w:val="es-HN"/>
        </w:rPr>
        <w:t xml:space="preserve"> Todo lo anterior se encuentra descrito en el aviso de licitación. </w:t>
      </w:r>
    </w:p>
    <w:p w:rsidR="00601E16" w:rsidRDefault="00601E16" w:rsidP="00601E16">
      <w:pPr>
        <w:pStyle w:val="Ttulo3"/>
        <w:numPr>
          <w:ilvl w:val="0"/>
          <w:numId w:val="0"/>
        </w:numPr>
        <w:ind w:firstLine="708"/>
        <w:rPr>
          <w:rFonts w:ascii="Times New Roman" w:hAnsi="Times New Roman"/>
          <w:b/>
          <w:color w:val="2E74B5" w:themeColor="accent1" w:themeShade="BF"/>
        </w:rPr>
      </w:pPr>
      <w:bookmarkStart w:id="19" w:name="_Toc33081328"/>
      <w:r w:rsidRPr="006F6F32">
        <w:rPr>
          <w:rFonts w:ascii="Times New Roman" w:hAnsi="Times New Roman"/>
          <w:b/>
          <w:color w:val="2E74B5" w:themeColor="accent1" w:themeShade="BF"/>
        </w:rPr>
        <w:t>OI-06.2 OFERTAS TARDIAS</w:t>
      </w:r>
      <w:bookmarkEnd w:id="19"/>
    </w:p>
    <w:p w:rsidR="00601E16" w:rsidRPr="006F6F32" w:rsidRDefault="00601E16" w:rsidP="00601E16">
      <w:pPr>
        <w:spacing w:after="0" w:line="240" w:lineRule="auto"/>
        <w:rPr>
          <w:lang w:val="es-ES_tradnl" w:eastAsia="es-ES"/>
        </w:rPr>
      </w:pPr>
    </w:p>
    <w:p w:rsidR="00190C79" w:rsidRPr="00791CEE" w:rsidRDefault="00601E16" w:rsidP="004D29AF">
      <w:pPr>
        <w:spacing w:after="240" w:line="240" w:lineRule="auto"/>
        <w:ind w:left="708"/>
        <w:jc w:val="both"/>
        <w:rPr>
          <w:rFonts w:ascii="Times New Roman" w:hAnsi="Times New Roman" w:cs="Times New Roman"/>
          <w:sz w:val="24"/>
          <w:szCs w:val="24"/>
          <w:lang w:val="es-ES"/>
        </w:rPr>
      </w:pPr>
      <w:r w:rsidRPr="004F7CCE">
        <w:rPr>
          <w:rFonts w:ascii="Times New Roman" w:hAnsi="Times New Roman" w:cs="Times New Roman"/>
          <w:sz w:val="24"/>
          <w:szCs w:val="24"/>
          <w:lang w:val="es-ES"/>
        </w:rPr>
        <w:t>Las ofertas recibidas después de la hora límite fijada para su presentación</w:t>
      </w:r>
      <w:r>
        <w:rPr>
          <w:rFonts w:ascii="Times New Roman" w:hAnsi="Times New Roman" w:cs="Times New Roman"/>
          <w:sz w:val="24"/>
          <w:szCs w:val="24"/>
          <w:lang w:val="es-ES"/>
        </w:rPr>
        <w:t xml:space="preserve"> en el aviso de publicación</w:t>
      </w:r>
      <w:r w:rsidRPr="004F7CCE">
        <w:rPr>
          <w:rFonts w:ascii="Times New Roman" w:hAnsi="Times New Roman" w:cs="Times New Roman"/>
          <w:sz w:val="24"/>
          <w:szCs w:val="24"/>
          <w:lang w:val="es-ES"/>
        </w:rPr>
        <w:t xml:space="preserve"> no se admitirán.</w:t>
      </w:r>
      <w:r>
        <w:rPr>
          <w:rFonts w:ascii="Times New Roman" w:hAnsi="Times New Roman" w:cs="Times New Roman"/>
          <w:sz w:val="24"/>
          <w:szCs w:val="24"/>
          <w:lang w:val="es-ES"/>
        </w:rPr>
        <w:t xml:space="preserve"> En este caso las ofertas serán devueltas sin abrirlas a los proponentes, todo lo cual se hará constar en el acta de apertura, tal como lo est</w:t>
      </w:r>
      <w:r w:rsidR="004D29AF">
        <w:rPr>
          <w:rFonts w:ascii="Times New Roman" w:hAnsi="Times New Roman" w:cs="Times New Roman"/>
          <w:sz w:val="24"/>
          <w:szCs w:val="24"/>
          <w:lang w:val="es-ES"/>
        </w:rPr>
        <w:t>ablece el artículo 123 del RLCE.</w:t>
      </w:r>
    </w:p>
    <w:p w:rsidR="00601E16" w:rsidRPr="006F6F32" w:rsidRDefault="00601E16" w:rsidP="00601E16">
      <w:pPr>
        <w:pStyle w:val="Ttulo3"/>
        <w:numPr>
          <w:ilvl w:val="0"/>
          <w:numId w:val="0"/>
        </w:numPr>
        <w:rPr>
          <w:rFonts w:ascii="Times New Roman" w:eastAsiaTheme="majorEastAsia" w:hAnsi="Times New Roman"/>
          <w:b/>
          <w:color w:val="2E74B5" w:themeColor="accent1" w:themeShade="BF"/>
        </w:rPr>
      </w:pPr>
      <w:bookmarkStart w:id="20" w:name="_Toc33081329"/>
      <w:r w:rsidRPr="006F6F32">
        <w:rPr>
          <w:rFonts w:ascii="Times New Roman" w:eastAsiaTheme="majorEastAsia" w:hAnsi="Times New Roman"/>
          <w:b/>
          <w:color w:val="2E74B5" w:themeColor="accent1" w:themeShade="BF"/>
        </w:rPr>
        <w:t xml:space="preserve">IO-07 RETIRO DE PLIEGO DE CONDICIONES Y </w:t>
      </w:r>
      <w:r>
        <w:rPr>
          <w:rFonts w:ascii="Times New Roman" w:eastAsiaTheme="majorEastAsia" w:hAnsi="Times New Roman"/>
          <w:b/>
          <w:color w:val="2E74B5" w:themeColor="accent1" w:themeShade="BF"/>
        </w:rPr>
        <w:t>CANCELACIÓN DE LA LICITACIÓ</w:t>
      </w:r>
      <w:r w:rsidRPr="006F6F32">
        <w:rPr>
          <w:rFonts w:ascii="Times New Roman" w:eastAsiaTheme="majorEastAsia" w:hAnsi="Times New Roman"/>
          <w:b/>
          <w:color w:val="2E74B5" w:themeColor="accent1" w:themeShade="BF"/>
        </w:rPr>
        <w:t>N</w:t>
      </w:r>
      <w:bookmarkEnd w:id="20"/>
      <w:r w:rsidRPr="006F6F32">
        <w:rPr>
          <w:rFonts w:ascii="Times New Roman" w:eastAsiaTheme="majorEastAsia" w:hAnsi="Times New Roman"/>
          <w:b/>
          <w:color w:val="2E74B5" w:themeColor="accent1" w:themeShade="BF"/>
        </w:rPr>
        <w:t xml:space="preserve"> </w:t>
      </w:r>
    </w:p>
    <w:p w:rsidR="00601E16" w:rsidRDefault="00601E16" w:rsidP="00601E16">
      <w:pPr>
        <w:spacing w:after="0" w:line="240" w:lineRule="auto"/>
        <w:jc w:val="both"/>
        <w:rPr>
          <w:rFonts w:ascii="Times New Roman" w:eastAsiaTheme="majorEastAsia" w:hAnsi="Times New Roman" w:cstheme="majorBidi"/>
          <w:b/>
          <w:color w:val="2E74B5" w:themeColor="accent1" w:themeShade="BF"/>
          <w:kern w:val="28"/>
          <w:sz w:val="24"/>
          <w:szCs w:val="32"/>
          <w:lang w:val="es-HN" w:eastAsia="es-ES"/>
        </w:rPr>
      </w:pPr>
    </w:p>
    <w:p w:rsidR="00601E16" w:rsidRDefault="00601E16" w:rsidP="00601E16">
      <w:pPr>
        <w:spacing w:after="0" w:line="240" w:lineRule="auto"/>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 xml:space="preserve">El Órgano Contratante podrá </w:t>
      </w:r>
      <w:r>
        <w:rPr>
          <w:rFonts w:ascii="Times New Roman" w:hAnsi="Times New Roman" w:cs="Times New Roman"/>
          <w:sz w:val="24"/>
          <w:szCs w:val="24"/>
          <w:lang w:val="es-ES"/>
        </w:rPr>
        <w:t>retirar</w:t>
      </w:r>
      <w:r w:rsidRPr="00791CEE">
        <w:rPr>
          <w:rFonts w:ascii="Times New Roman" w:hAnsi="Times New Roman" w:cs="Times New Roman"/>
          <w:sz w:val="24"/>
          <w:szCs w:val="24"/>
          <w:lang w:val="es-ES"/>
        </w:rPr>
        <w:t xml:space="preserve"> la venta de los Pliegos de Condiciones</w:t>
      </w:r>
      <w:r>
        <w:rPr>
          <w:rFonts w:ascii="Times New Roman" w:hAnsi="Times New Roman" w:cs="Times New Roman"/>
          <w:sz w:val="24"/>
          <w:szCs w:val="24"/>
          <w:lang w:val="es-ES"/>
        </w:rPr>
        <w:t xml:space="preserve"> y</w:t>
      </w:r>
      <w:r w:rsidRPr="00791CEE">
        <w:rPr>
          <w:rFonts w:ascii="Times New Roman" w:hAnsi="Times New Roman" w:cs="Times New Roman"/>
          <w:sz w:val="24"/>
          <w:szCs w:val="24"/>
          <w:lang w:val="es-ES"/>
        </w:rPr>
        <w:t xml:space="preserve"> cancelar la presente licitación en cualquier etapa del proceso</w:t>
      </w:r>
      <w:r>
        <w:rPr>
          <w:rFonts w:ascii="Times New Roman" w:hAnsi="Times New Roman" w:cs="Times New Roman"/>
          <w:sz w:val="24"/>
          <w:szCs w:val="24"/>
          <w:lang w:val="es-ES"/>
        </w:rPr>
        <w:t xml:space="preserve"> sin incurrir en responsabilidad alguna</w:t>
      </w:r>
      <w:r w:rsidRPr="00791CEE">
        <w:rPr>
          <w:rFonts w:ascii="Times New Roman" w:hAnsi="Times New Roman" w:cs="Times New Roman"/>
          <w:sz w:val="24"/>
          <w:szCs w:val="24"/>
          <w:lang w:val="es-ES"/>
        </w:rPr>
        <w:t>, reservándose el derecho de iniciar u</w:t>
      </w:r>
      <w:r>
        <w:rPr>
          <w:rFonts w:ascii="Times New Roman" w:hAnsi="Times New Roman" w:cs="Times New Roman"/>
          <w:sz w:val="24"/>
          <w:szCs w:val="24"/>
          <w:lang w:val="es-ES"/>
        </w:rPr>
        <w:t>n nuevo proceso de contratación.</w:t>
      </w:r>
    </w:p>
    <w:p w:rsidR="00601E16" w:rsidRDefault="00601E16" w:rsidP="00601E16">
      <w:pPr>
        <w:pStyle w:val="Ttulo3"/>
        <w:numPr>
          <w:ilvl w:val="0"/>
          <w:numId w:val="0"/>
        </w:numPr>
        <w:ind w:left="720"/>
        <w:rPr>
          <w:rFonts w:ascii="Times New Roman" w:eastAsiaTheme="majorEastAsia" w:hAnsi="Times New Roman"/>
          <w:b/>
          <w:color w:val="2E74B5" w:themeColor="accent1" w:themeShade="BF"/>
        </w:rPr>
      </w:pPr>
      <w:bookmarkStart w:id="21" w:name="_Toc33081330"/>
      <w:r w:rsidRPr="006F6F32">
        <w:rPr>
          <w:rFonts w:ascii="Times New Roman" w:eastAsiaTheme="majorEastAsia" w:hAnsi="Times New Roman"/>
          <w:b/>
          <w:color w:val="2E74B5" w:themeColor="accent1" w:themeShade="BF"/>
        </w:rPr>
        <w:lastRenderedPageBreak/>
        <w:t>IO-07.1 E</w:t>
      </w:r>
      <w:r>
        <w:rPr>
          <w:rFonts w:ascii="Times New Roman" w:eastAsiaTheme="majorEastAsia" w:hAnsi="Times New Roman"/>
          <w:b/>
          <w:color w:val="2E74B5" w:themeColor="accent1" w:themeShade="BF"/>
        </w:rPr>
        <w:t>NMIENDAS AL PROCESO DE LICITACIÓ</w:t>
      </w:r>
      <w:r w:rsidRPr="006F6F32">
        <w:rPr>
          <w:rFonts w:ascii="Times New Roman" w:eastAsiaTheme="majorEastAsia" w:hAnsi="Times New Roman"/>
          <w:b/>
          <w:color w:val="2E74B5" w:themeColor="accent1" w:themeShade="BF"/>
        </w:rPr>
        <w:t>N</w:t>
      </w:r>
      <w:bookmarkEnd w:id="21"/>
    </w:p>
    <w:p w:rsidR="00601E16" w:rsidRPr="006F6F32" w:rsidRDefault="00601E16" w:rsidP="00601E16">
      <w:pPr>
        <w:spacing w:after="0" w:line="240" w:lineRule="auto"/>
        <w:rPr>
          <w:lang w:val="es-ES_tradnl" w:eastAsia="es-ES"/>
        </w:rPr>
      </w:pPr>
    </w:p>
    <w:p w:rsidR="00601E16" w:rsidRPr="00791CEE" w:rsidRDefault="00601E16" w:rsidP="00601E16">
      <w:pPr>
        <w:spacing w:after="0" w:line="240" w:lineRule="auto"/>
        <w:ind w:left="708"/>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 xml:space="preserve">El contratante se reserva el derecho de realizar enmiendas a los Pliegos de Condiciones, cuando se presenten situaciones imprevistas o aclaraciones por parte de los oferentes. </w:t>
      </w:r>
      <w:r>
        <w:rPr>
          <w:rFonts w:ascii="Times New Roman" w:hAnsi="Times New Roman" w:cs="Times New Roman"/>
          <w:sz w:val="24"/>
          <w:szCs w:val="24"/>
          <w:lang w:val="es-ES"/>
        </w:rPr>
        <w:t>Dichas enmiendas pasaran a formar parte integra de los pliegos de condiciones.</w:t>
      </w:r>
    </w:p>
    <w:p w:rsidR="00601E16" w:rsidRPr="006F6F32" w:rsidRDefault="00601E16" w:rsidP="00601E16">
      <w:pPr>
        <w:pStyle w:val="Ttulo3"/>
        <w:numPr>
          <w:ilvl w:val="0"/>
          <w:numId w:val="0"/>
        </w:numPr>
        <w:ind w:left="720"/>
        <w:rPr>
          <w:rFonts w:ascii="Times New Roman" w:eastAsiaTheme="majorEastAsia" w:hAnsi="Times New Roman"/>
          <w:b/>
          <w:color w:val="2E74B5" w:themeColor="accent1" w:themeShade="BF"/>
        </w:rPr>
      </w:pPr>
      <w:bookmarkStart w:id="22" w:name="_Toc33081331"/>
      <w:r w:rsidRPr="006F6F32">
        <w:rPr>
          <w:rFonts w:ascii="Times New Roman" w:eastAsiaTheme="majorEastAsia" w:hAnsi="Times New Roman"/>
          <w:b/>
          <w:color w:val="2E74B5" w:themeColor="accent1" w:themeShade="BF"/>
        </w:rPr>
        <w:t>IO-07.2</w:t>
      </w:r>
      <w:r>
        <w:rPr>
          <w:rFonts w:ascii="Times New Roman" w:eastAsiaTheme="majorEastAsia" w:hAnsi="Times New Roman"/>
          <w:b/>
          <w:color w:val="2E74B5" w:themeColor="accent1" w:themeShade="BF"/>
        </w:rPr>
        <w:t xml:space="preserve"> RETIRO, SUSTITUCIÓN Y MODIFICACIÓ</w:t>
      </w:r>
      <w:r w:rsidRPr="006F6F32">
        <w:rPr>
          <w:rFonts w:ascii="Times New Roman" w:eastAsiaTheme="majorEastAsia" w:hAnsi="Times New Roman"/>
          <w:b/>
          <w:color w:val="2E74B5" w:themeColor="accent1" w:themeShade="BF"/>
        </w:rPr>
        <w:t>N DE OFERTAS</w:t>
      </w:r>
      <w:bookmarkEnd w:id="22"/>
    </w:p>
    <w:p w:rsidR="00601E16" w:rsidRDefault="00601E16" w:rsidP="00601E16">
      <w:pPr>
        <w:spacing w:after="0" w:line="240" w:lineRule="auto"/>
        <w:jc w:val="both"/>
        <w:rPr>
          <w:rFonts w:ascii="Times New Roman" w:eastAsiaTheme="majorEastAsia" w:hAnsi="Times New Roman" w:cstheme="majorBidi"/>
          <w:b/>
          <w:color w:val="2E74B5" w:themeColor="accent1" w:themeShade="BF"/>
          <w:kern w:val="28"/>
          <w:sz w:val="24"/>
          <w:szCs w:val="32"/>
          <w:lang w:val="es-HN" w:eastAsia="es-ES"/>
        </w:rPr>
      </w:pPr>
    </w:p>
    <w:p w:rsidR="00601E16" w:rsidRDefault="00601E16" w:rsidP="00601E16">
      <w:pPr>
        <w:spacing w:line="240" w:lineRule="auto"/>
        <w:ind w:left="708"/>
        <w:jc w:val="both"/>
        <w:rPr>
          <w:rFonts w:ascii="Times New Roman" w:hAnsi="Times New Roman" w:cs="Times New Roman"/>
          <w:sz w:val="24"/>
          <w:szCs w:val="24"/>
          <w:lang w:val="es-ES"/>
        </w:rPr>
      </w:pPr>
      <w:r w:rsidRPr="00791CEE">
        <w:rPr>
          <w:rFonts w:ascii="Times New Roman" w:hAnsi="Times New Roman" w:cs="Times New Roman"/>
          <w:sz w:val="24"/>
          <w:szCs w:val="24"/>
          <w:lang w:val="es-ES"/>
        </w:rPr>
        <w:t>Un oferente podrá retirar, sustituir o modificar su oferta ante</w:t>
      </w:r>
      <w:r>
        <w:rPr>
          <w:rFonts w:ascii="Times New Roman" w:hAnsi="Times New Roman" w:cs="Times New Roman"/>
          <w:sz w:val="24"/>
          <w:szCs w:val="24"/>
          <w:lang w:val="es-ES"/>
        </w:rPr>
        <w:t>s de la fecha límite establecida</w:t>
      </w:r>
      <w:r w:rsidRPr="00791CEE">
        <w:rPr>
          <w:rFonts w:ascii="Times New Roman" w:hAnsi="Times New Roman" w:cs="Times New Roman"/>
          <w:sz w:val="24"/>
          <w:szCs w:val="24"/>
          <w:lang w:val="es-ES"/>
        </w:rPr>
        <w:t xml:space="preserve"> para la presentación de ofertas en el aviso de licitación</w:t>
      </w:r>
      <w:r>
        <w:rPr>
          <w:rFonts w:ascii="Times New Roman" w:hAnsi="Times New Roman" w:cs="Times New Roman"/>
          <w:sz w:val="24"/>
          <w:szCs w:val="24"/>
          <w:lang w:val="es-ES"/>
        </w:rPr>
        <w:t xml:space="preserve">, </w:t>
      </w:r>
      <w:r w:rsidRPr="00791CEE">
        <w:rPr>
          <w:rFonts w:ascii="Times New Roman" w:hAnsi="Times New Roman" w:cs="Times New Roman"/>
          <w:sz w:val="24"/>
          <w:szCs w:val="24"/>
          <w:lang w:val="es-ES"/>
        </w:rPr>
        <w:t xml:space="preserve">mediante </w:t>
      </w:r>
      <w:r>
        <w:rPr>
          <w:rFonts w:ascii="Times New Roman" w:hAnsi="Times New Roman" w:cs="Times New Roman"/>
          <w:sz w:val="24"/>
          <w:szCs w:val="24"/>
          <w:lang w:val="es-ES"/>
        </w:rPr>
        <w:t>el envío</w:t>
      </w:r>
      <w:r w:rsidRPr="00791CEE">
        <w:rPr>
          <w:rFonts w:ascii="Times New Roman" w:hAnsi="Times New Roman" w:cs="Times New Roman"/>
          <w:sz w:val="24"/>
          <w:szCs w:val="24"/>
          <w:lang w:val="es-ES"/>
        </w:rPr>
        <w:t xml:space="preserve"> de una comunicación por escrito.</w:t>
      </w:r>
    </w:p>
    <w:p w:rsidR="00601E16" w:rsidRPr="00791CEE" w:rsidRDefault="00601E16" w:rsidP="00601E16">
      <w:pPr>
        <w:spacing w:line="24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Ninguna oferta podrá ser retirada, sustituida o modificada durante el intervalo comprendido entre la fecha límite para presentar ofertas y la expiración del periodo de validez de la oferta, caso contrario se ejecutará la Garantía de Mantenimiento de la Oferta. </w:t>
      </w:r>
    </w:p>
    <w:p w:rsidR="00601E16" w:rsidRDefault="00601E16" w:rsidP="00601E16">
      <w:pPr>
        <w:pStyle w:val="Ttulo3"/>
        <w:numPr>
          <w:ilvl w:val="0"/>
          <w:numId w:val="0"/>
        </w:numPr>
        <w:rPr>
          <w:rFonts w:ascii="Times New Roman" w:hAnsi="Times New Roman"/>
          <w:b/>
          <w:color w:val="2E74B5" w:themeColor="accent1" w:themeShade="BF"/>
        </w:rPr>
      </w:pPr>
      <w:bookmarkStart w:id="23" w:name="_Toc33081332"/>
      <w:r w:rsidRPr="006F6F32">
        <w:rPr>
          <w:rFonts w:ascii="Times New Roman" w:hAnsi="Times New Roman"/>
          <w:b/>
          <w:color w:val="2E74B5" w:themeColor="accent1" w:themeShade="BF"/>
        </w:rPr>
        <w:t>IO-08 LIMITACIÓN DE OFERTA</w:t>
      </w:r>
      <w:bookmarkEnd w:id="23"/>
    </w:p>
    <w:p w:rsidR="00601E16" w:rsidRPr="006F6F32" w:rsidRDefault="00601E16" w:rsidP="00601E16">
      <w:pPr>
        <w:spacing w:after="0" w:line="240" w:lineRule="auto"/>
        <w:rPr>
          <w:lang w:val="es-ES_tradnl" w:eastAsia="es-ES"/>
        </w:rPr>
      </w:pPr>
    </w:p>
    <w:p w:rsidR="00601E16" w:rsidRDefault="00601E16" w:rsidP="00601E16">
      <w:pPr>
        <w:tabs>
          <w:tab w:val="left" w:pos="4140"/>
        </w:tabs>
        <w:autoSpaceDE w:val="0"/>
        <w:autoSpaceDN w:val="0"/>
        <w:adjustRightInd w:val="0"/>
        <w:spacing w:after="0" w:line="240" w:lineRule="auto"/>
        <w:ind w:firstLine="12"/>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Cada o</w:t>
      </w:r>
      <w:r w:rsidRPr="00DC0E86">
        <w:rPr>
          <w:rFonts w:ascii="Times New Roman" w:eastAsia="Times New Roman" w:hAnsi="Times New Roman" w:cs="Times New Roman"/>
          <w:sz w:val="24"/>
          <w:szCs w:val="24"/>
          <w:lang w:val="es-HN" w:eastAsia="es-ES"/>
        </w:rPr>
        <w:t>fere</w:t>
      </w:r>
      <w:r>
        <w:rPr>
          <w:rFonts w:ascii="Times New Roman" w:eastAsia="Times New Roman" w:hAnsi="Times New Roman" w:cs="Times New Roman"/>
          <w:sz w:val="24"/>
          <w:szCs w:val="24"/>
          <w:lang w:val="es-HN" w:eastAsia="es-ES"/>
        </w:rPr>
        <w:t>nte presentará una sola oferta, si presentare más de una, no se considerará y será descalificado.</w:t>
      </w:r>
      <w:r>
        <w:rPr>
          <w:rFonts w:ascii="Times New Roman" w:eastAsia="Times New Roman" w:hAnsi="Times New Roman" w:cs="Times New Roman"/>
          <w:sz w:val="24"/>
          <w:szCs w:val="24"/>
          <w:lang w:val="es-HN" w:eastAsia="es-ES"/>
        </w:rPr>
        <w:tab/>
      </w:r>
    </w:p>
    <w:p w:rsidR="00601E16" w:rsidRPr="006F6F32" w:rsidRDefault="00601E16" w:rsidP="00601E16">
      <w:pPr>
        <w:pStyle w:val="Ttulo3"/>
        <w:numPr>
          <w:ilvl w:val="0"/>
          <w:numId w:val="0"/>
        </w:numPr>
        <w:ind w:firstLine="708"/>
        <w:rPr>
          <w:rFonts w:ascii="Times New Roman" w:hAnsi="Times New Roman"/>
          <w:b/>
          <w:color w:val="2E74B5" w:themeColor="accent1" w:themeShade="BF"/>
        </w:rPr>
      </w:pPr>
      <w:bookmarkStart w:id="24" w:name="_Toc33081333"/>
      <w:r w:rsidRPr="006F6F32">
        <w:rPr>
          <w:rFonts w:ascii="Times New Roman" w:hAnsi="Times New Roman"/>
          <w:b/>
          <w:color w:val="2E74B5" w:themeColor="accent1" w:themeShade="BF"/>
        </w:rPr>
        <w:t>IO-08.1 CONSORCIO</w:t>
      </w:r>
      <w:bookmarkEnd w:id="24"/>
    </w:p>
    <w:p w:rsidR="00601E16" w:rsidRPr="00DC0E86" w:rsidRDefault="00601E16" w:rsidP="00601E16">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HN" w:eastAsia="es-ES"/>
        </w:rPr>
      </w:pPr>
    </w:p>
    <w:p w:rsidR="00601E16" w:rsidRDefault="00601E16" w:rsidP="00601E16">
      <w:pPr>
        <w:autoSpaceDE w:val="0"/>
        <w:autoSpaceDN w:val="0"/>
        <w:adjustRightInd w:val="0"/>
        <w:spacing w:after="0" w:line="240" w:lineRule="auto"/>
        <w:ind w:left="705"/>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Cada oferente presentará una sola o</w:t>
      </w:r>
      <w:r w:rsidRPr="00DC0E86">
        <w:rPr>
          <w:rFonts w:ascii="Times New Roman" w:eastAsia="Times New Roman" w:hAnsi="Times New Roman" w:cs="Times New Roman"/>
          <w:sz w:val="24"/>
          <w:szCs w:val="24"/>
          <w:lang w:val="es-HN" w:eastAsia="es-ES"/>
        </w:rPr>
        <w:t xml:space="preserve">ferta, ya sea individualmente o como miembro de un Consorcio. Si el Proveedor es un Consorcio, todas las partes que lo conforman deberán ser mancomunada y solidariamente responsables frente al </w:t>
      </w:r>
      <w:r>
        <w:rPr>
          <w:rFonts w:ascii="Times New Roman" w:eastAsia="Times New Roman" w:hAnsi="Times New Roman" w:cs="Times New Roman"/>
          <w:sz w:val="24"/>
          <w:szCs w:val="24"/>
          <w:lang w:val="es-HN" w:eastAsia="es-ES"/>
        </w:rPr>
        <w:t>Órgano Contratante</w:t>
      </w:r>
      <w:r w:rsidRPr="00DC0E86">
        <w:rPr>
          <w:rFonts w:ascii="Times New Roman" w:eastAsia="Times New Roman" w:hAnsi="Times New Roman" w:cs="Times New Roman"/>
          <w:sz w:val="24"/>
          <w:szCs w:val="24"/>
          <w:lang w:val="es-HN" w:eastAsia="es-ES"/>
        </w:rPr>
        <w:t xml:space="preserve"> por el cumplimiento de las disposiciones del Contrato y deberán designar a una de ellas para que actúe como representante </w:t>
      </w:r>
      <w:r>
        <w:rPr>
          <w:rFonts w:ascii="Times New Roman" w:eastAsia="Times New Roman" w:hAnsi="Times New Roman" w:cs="Times New Roman"/>
          <w:sz w:val="24"/>
          <w:szCs w:val="24"/>
          <w:lang w:val="es-HN" w:eastAsia="es-ES"/>
        </w:rPr>
        <w:t xml:space="preserve">o gerente único, con facultades suficientes para ejercitar el derecho y cumplir las obligaciones derivadas del contrato. </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25" w:name="_Toc33081334"/>
      <w:r w:rsidRPr="006F6F32">
        <w:rPr>
          <w:rFonts w:ascii="Times New Roman" w:hAnsi="Times New Roman"/>
          <w:b/>
          <w:color w:val="2E74B5" w:themeColor="accent1" w:themeShade="BF"/>
        </w:rPr>
        <w:t>IO-09 VIGENCIA DE LAS OFERTAS</w:t>
      </w:r>
      <w:bookmarkEnd w:id="25"/>
    </w:p>
    <w:p w:rsidR="00601E16" w:rsidRPr="00DC0E86" w:rsidRDefault="00601E16" w:rsidP="00601E16">
      <w:pPr>
        <w:autoSpaceDE w:val="0"/>
        <w:autoSpaceDN w:val="0"/>
        <w:adjustRightInd w:val="0"/>
        <w:spacing w:after="0" w:line="240" w:lineRule="auto"/>
        <w:ind w:firstLine="12"/>
        <w:jc w:val="both"/>
        <w:rPr>
          <w:rFonts w:ascii="Times New Roman" w:eastAsia="Times New Roman" w:hAnsi="Times New Roman" w:cs="Times New Roman"/>
          <w:sz w:val="24"/>
          <w:szCs w:val="24"/>
          <w:lang w:val="es-HN" w:eastAsia="es-ES"/>
        </w:rPr>
      </w:pP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Las ofertas deberán </w:t>
      </w:r>
      <w:r>
        <w:rPr>
          <w:rFonts w:ascii="Times New Roman" w:eastAsia="Times New Roman" w:hAnsi="Times New Roman" w:cs="Times New Roman"/>
          <w:sz w:val="24"/>
          <w:szCs w:val="24"/>
          <w:lang w:val="es-HN" w:eastAsia="es-ES"/>
        </w:rPr>
        <w:t xml:space="preserve">tener una vigencia mínima de </w:t>
      </w:r>
      <w:r w:rsidRPr="007F5481">
        <w:rPr>
          <w:rFonts w:ascii="Times New Roman" w:eastAsia="Times New Roman" w:hAnsi="Times New Roman" w:cs="Times New Roman"/>
          <w:sz w:val="24"/>
          <w:szCs w:val="24"/>
          <w:lang w:val="es-HN" w:eastAsia="es-ES"/>
        </w:rPr>
        <w:t>ciento veinte (120) días</w:t>
      </w:r>
      <w:r>
        <w:rPr>
          <w:rFonts w:ascii="Times New Roman" w:eastAsia="Times New Roman" w:hAnsi="Times New Roman" w:cs="Times New Roman"/>
          <w:sz w:val="24"/>
          <w:szCs w:val="24"/>
          <w:lang w:val="es-HN" w:eastAsia="es-ES"/>
        </w:rPr>
        <w:t xml:space="preserve"> calendario</w:t>
      </w:r>
      <w:r w:rsidRPr="00DC0E86">
        <w:rPr>
          <w:rFonts w:ascii="Times New Roman" w:eastAsia="Times New Roman" w:hAnsi="Times New Roman" w:cs="Times New Roman"/>
          <w:sz w:val="24"/>
          <w:szCs w:val="24"/>
          <w:lang w:val="es-HN" w:eastAsia="es-ES"/>
        </w:rPr>
        <w:t xml:space="preserve"> contados a partir de la fecha de </w:t>
      </w:r>
      <w:r>
        <w:rPr>
          <w:rFonts w:ascii="Times New Roman" w:eastAsia="Times New Roman" w:hAnsi="Times New Roman" w:cs="Times New Roman"/>
          <w:sz w:val="24"/>
          <w:szCs w:val="24"/>
          <w:lang w:val="es-HN" w:eastAsia="es-ES"/>
        </w:rPr>
        <w:t xml:space="preserve">su </w:t>
      </w:r>
      <w:r w:rsidRPr="00DC0E86">
        <w:rPr>
          <w:rFonts w:ascii="Times New Roman" w:eastAsia="Times New Roman" w:hAnsi="Times New Roman" w:cs="Times New Roman"/>
          <w:sz w:val="24"/>
          <w:szCs w:val="24"/>
          <w:lang w:val="es-HN" w:eastAsia="es-ES"/>
        </w:rPr>
        <w:t>presentación.</w:t>
      </w:r>
    </w:p>
    <w:p w:rsidR="00601E1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No obstante, en casos calificados y cuando fuere estrictamente necesario, el órgano contratante podrá solicitar la ampliación del plazo </w:t>
      </w:r>
      <w:r>
        <w:rPr>
          <w:rFonts w:ascii="Times New Roman" w:eastAsia="Times New Roman" w:hAnsi="Times New Roman" w:cs="Times New Roman"/>
          <w:sz w:val="24"/>
          <w:szCs w:val="24"/>
          <w:lang w:val="es-HN" w:eastAsia="es-ES"/>
        </w:rPr>
        <w:t xml:space="preserve">de </w:t>
      </w:r>
      <w:r w:rsidRPr="00791CEE">
        <w:rPr>
          <w:rFonts w:ascii="Times New Roman" w:eastAsia="Times New Roman" w:hAnsi="Times New Roman" w:cs="Times New Roman"/>
          <w:sz w:val="24"/>
          <w:szCs w:val="24"/>
          <w:lang w:val="es-HN" w:eastAsia="es-ES"/>
        </w:rPr>
        <w:t>la oferta</w:t>
      </w:r>
      <w:r>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a todos los proponentes, siempre que fuere antes de la fec</w:t>
      </w:r>
      <w:r>
        <w:rPr>
          <w:rFonts w:ascii="Times New Roman" w:eastAsia="Times New Roman" w:hAnsi="Times New Roman" w:cs="Times New Roman"/>
          <w:sz w:val="24"/>
          <w:szCs w:val="24"/>
          <w:lang w:val="es-HN" w:eastAsia="es-ES"/>
        </w:rPr>
        <w:t>ha prevista para su vencimiento, sin</w:t>
      </w:r>
      <w:r w:rsidRPr="00791CEE">
        <w:rPr>
          <w:rFonts w:ascii="Times New Roman" w:eastAsia="Times New Roman" w:hAnsi="Times New Roman" w:cs="Times New Roman"/>
          <w:sz w:val="24"/>
          <w:szCs w:val="24"/>
          <w:lang w:val="es-HN" w:eastAsia="es-ES"/>
        </w:rPr>
        <w:t xml:space="preserve"> que estos modifiquen su oferta.</w:t>
      </w:r>
    </w:p>
    <w:p w:rsidR="00601E16" w:rsidRPr="007728B2" w:rsidRDefault="00601E16" w:rsidP="00601E16">
      <w:pPr>
        <w:autoSpaceDE w:val="0"/>
        <w:autoSpaceDN w:val="0"/>
        <w:adjustRightInd w:val="0"/>
        <w:spacing w:after="0" w:line="240" w:lineRule="auto"/>
        <w:jc w:val="both"/>
        <w:rPr>
          <w:rFonts w:ascii="Times New Roman" w:eastAsia="Times New Roman" w:hAnsi="Times New Roman" w:cs="Times New Roman"/>
          <w:bCs/>
          <w:sz w:val="24"/>
          <w:szCs w:val="24"/>
          <w:lang w:val="es-ES" w:eastAsia="es-ES"/>
        </w:rPr>
      </w:pPr>
      <w:r w:rsidRPr="00DC0E86">
        <w:rPr>
          <w:rFonts w:ascii="Times New Roman" w:eastAsia="Times New Roman" w:hAnsi="Times New Roman" w:cs="Times New Roman"/>
          <w:sz w:val="24"/>
          <w:szCs w:val="24"/>
          <w:lang w:val="es-HN" w:eastAsia="es-ES"/>
        </w:rPr>
        <w:t xml:space="preserve">Si se ampliare el plazo de vigencia de la oferta, deberá también ampliarse el plazo de garantía </w:t>
      </w:r>
      <w:r w:rsidRPr="007F6993">
        <w:rPr>
          <w:rFonts w:ascii="Times New Roman" w:eastAsia="Times New Roman" w:hAnsi="Times New Roman" w:cs="Times New Roman"/>
          <w:bCs/>
          <w:sz w:val="24"/>
          <w:szCs w:val="24"/>
          <w:lang w:val="es-ES" w:eastAsia="es-ES"/>
        </w:rPr>
        <w:t>de mantenimiento de oferta.</w:t>
      </w:r>
    </w:p>
    <w:p w:rsidR="00601E16" w:rsidRPr="006F6F32" w:rsidRDefault="00601E16" w:rsidP="00601E16">
      <w:pPr>
        <w:pStyle w:val="Ttulo3"/>
        <w:numPr>
          <w:ilvl w:val="0"/>
          <w:numId w:val="0"/>
        </w:numPr>
        <w:ind w:left="720"/>
        <w:rPr>
          <w:rFonts w:ascii="Times New Roman" w:hAnsi="Times New Roman"/>
          <w:b/>
          <w:color w:val="2E74B5" w:themeColor="accent1" w:themeShade="BF"/>
        </w:rPr>
      </w:pPr>
      <w:bookmarkStart w:id="26" w:name="_Toc33081335"/>
      <w:r w:rsidRPr="006F6F32">
        <w:rPr>
          <w:rFonts w:ascii="Times New Roman" w:hAnsi="Times New Roman"/>
          <w:b/>
          <w:color w:val="2E74B5" w:themeColor="accent1" w:themeShade="BF"/>
        </w:rPr>
        <w:t>IO-09.1 COSTO RELACIONADO CON LA PRESENTACION Y PREPARACION DE LAS OFERTAS.</w:t>
      </w:r>
      <w:bookmarkEnd w:id="26"/>
    </w:p>
    <w:p w:rsidR="00601E16" w:rsidRPr="007712F8" w:rsidRDefault="00601E16" w:rsidP="00601E16">
      <w:pPr>
        <w:autoSpaceDE w:val="0"/>
        <w:autoSpaceDN w:val="0"/>
        <w:adjustRightInd w:val="0"/>
        <w:spacing w:after="0" w:line="240" w:lineRule="auto"/>
        <w:ind w:left="708"/>
        <w:jc w:val="both"/>
        <w:rPr>
          <w:rFonts w:ascii="Times New Roman" w:eastAsia="Times New Roman" w:hAnsi="Times New Roman" w:cs="Times New Roman"/>
          <w:sz w:val="24"/>
          <w:szCs w:val="24"/>
          <w:lang w:val="es-ES" w:eastAsia="es-ES"/>
        </w:rPr>
      </w:pPr>
      <w:r w:rsidRPr="00791CEE">
        <w:rPr>
          <w:rFonts w:ascii="Times New Roman" w:eastAsia="Times New Roman" w:hAnsi="Times New Roman" w:cs="Times New Roman"/>
          <w:sz w:val="24"/>
          <w:szCs w:val="24"/>
          <w:lang w:val="es-ES" w:eastAsia="es-ES"/>
        </w:rPr>
        <w:t>El oferente financiará todos los costos relacionados con la preparación y presentación de su oferta, y el contratante no estará sujeto ni será responsable en ningún caso por dichos costos, independientemente del resul</w:t>
      </w:r>
      <w:r>
        <w:rPr>
          <w:rFonts w:ascii="Times New Roman" w:eastAsia="Times New Roman" w:hAnsi="Times New Roman" w:cs="Times New Roman"/>
          <w:sz w:val="24"/>
          <w:szCs w:val="24"/>
          <w:lang w:val="es-ES" w:eastAsia="es-ES"/>
        </w:rPr>
        <w:t xml:space="preserve">tado del proceso de </w:t>
      </w:r>
      <w:r w:rsidRPr="00520326">
        <w:rPr>
          <w:rFonts w:ascii="Times New Roman" w:eastAsia="Times New Roman" w:hAnsi="Times New Roman" w:cs="Times New Roman"/>
          <w:sz w:val="24"/>
          <w:szCs w:val="24"/>
          <w:lang w:val="es-ES" w:eastAsia="es-ES"/>
        </w:rPr>
        <w:t xml:space="preserve">Licitación el cual se detallará en el aviso de </w:t>
      </w:r>
      <w:r>
        <w:rPr>
          <w:rFonts w:ascii="Times New Roman" w:eastAsia="Times New Roman" w:hAnsi="Times New Roman" w:cs="Times New Roman"/>
          <w:sz w:val="24"/>
          <w:szCs w:val="24"/>
          <w:lang w:val="es-ES" w:eastAsia="es-ES"/>
        </w:rPr>
        <w:t>licitación</w:t>
      </w:r>
      <w:r w:rsidRPr="00520326">
        <w:rPr>
          <w:rFonts w:ascii="Times New Roman" w:eastAsia="Times New Roman" w:hAnsi="Times New Roman" w:cs="Times New Roman"/>
          <w:sz w:val="24"/>
          <w:szCs w:val="24"/>
          <w:lang w:val="es-ES" w:eastAsia="es-ES"/>
        </w:rPr>
        <w:t xml:space="preserve">. </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27" w:name="_Toc33081336"/>
      <w:r w:rsidRPr="006F6F32">
        <w:rPr>
          <w:rFonts w:ascii="Times New Roman" w:hAnsi="Times New Roman"/>
          <w:b/>
          <w:color w:val="2E74B5" w:themeColor="accent1" w:themeShade="BF"/>
        </w:rPr>
        <w:lastRenderedPageBreak/>
        <w:t>IO-10 GARANTÍA DE MANTENIMIENTO DE OFERTA</w:t>
      </w:r>
      <w:bookmarkEnd w:id="27"/>
    </w:p>
    <w:p w:rsidR="00601E16" w:rsidRPr="00765CC3" w:rsidRDefault="00601E16" w:rsidP="00601E16">
      <w:pPr>
        <w:pStyle w:val="Titulo2"/>
        <w:spacing w:line="240" w:lineRule="auto"/>
        <w:rPr>
          <w:lang w:val="es-ES"/>
        </w:rPr>
      </w:pPr>
    </w:p>
    <w:p w:rsidR="00601E1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oferta deberá acompañarse de una Garantía de Mantenimiento de Oferta por un </w:t>
      </w:r>
      <w:r>
        <w:rPr>
          <w:rFonts w:ascii="Times New Roman" w:eastAsia="Times New Roman" w:hAnsi="Times New Roman" w:cs="Times New Roman"/>
          <w:sz w:val="24"/>
          <w:szCs w:val="24"/>
          <w:lang w:val="es-ES" w:eastAsia="es-ES"/>
        </w:rPr>
        <w:t>valor equivalente, por lo menos</w:t>
      </w:r>
      <w:r w:rsidRPr="007712F8">
        <w:rPr>
          <w:rFonts w:ascii="Times New Roman" w:eastAsia="Times New Roman" w:hAnsi="Times New Roman" w:cs="Times New Roman"/>
          <w:sz w:val="24"/>
          <w:szCs w:val="24"/>
          <w:lang w:val="es-ES" w:eastAsia="es-ES"/>
        </w:rPr>
        <w:t xml:space="preserve"> al dos por ciento (2</w:t>
      </w:r>
      <w:r>
        <w:rPr>
          <w:rFonts w:ascii="Times New Roman" w:eastAsia="Times New Roman" w:hAnsi="Times New Roman" w:cs="Times New Roman"/>
          <w:sz w:val="24"/>
          <w:szCs w:val="24"/>
          <w:lang w:val="es-ES" w:eastAsia="es-ES"/>
        </w:rPr>
        <w:t xml:space="preserve">%) del valor total de la oferta, </w:t>
      </w:r>
      <w:r>
        <w:rPr>
          <w:rFonts w:ascii="Times New Roman" w:eastAsia="Times New Roman" w:hAnsi="Times New Roman" w:cs="Times New Roman"/>
          <w:sz w:val="24"/>
          <w:szCs w:val="24"/>
          <w:lang w:val="es-HN" w:eastAsia="es-ES"/>
        </w:rPr>
        <w:t>solicitada por el Órgano Contratante.</w:t>
      </w:r>
    </w:p>
    <w:p w:rsidR="00601E16" w:rsidRDefault="00601E16" w:rsidP="00601E16">
      <w:pPr>
        <w:autoSpaceDE w:val="0"/>
        <w:autoSpaceDN w:val="0"/>
        <w:adjustRightInd w:val="0"/>
        <w:spacing w:after="0" w:line="240" w:lineRule="auto"/>
        <w:jc w:val="both"/>
        <w:rPr>
          <w:lang w:val="es-ES"/>
        </w:rPr>
      </w:pP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Se aceptarán </w:t>
      </w:r>
      <w:r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r w:rsidRPr="000D37C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En este último caso, la garantía deberá inscribirse en el registro del Banco Central de Honduras.</w:t>
      </w:r>
    </w:p>
    <w:p w:rsidR="00601E16" w:rsidRPr="007712F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01E16" w:rsidRPr="00452973"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12F8">
        <w:rPr>
          <w:rFonts w:ascii="Times New Roman" w:eastAsia="Times New Roman" w:hAnsi="Times New Roman" w:cs="Times New Roman"/>
          <w:sz w:val="24"/>
          <w:szCs w:val="24"/>
          <w:lang w:val="es-ES" w:eastAsia="es-ES"/>
        </w:rPr>
        <w:t xml:space="preserve">La garantía deberá tener una vigencia </w:t>
      </w:r>
      <w:r w:rsidRPr="00805F69">
        <w:rPr>
          <w:rFonts w:ascii="Times New Roman" w:eastAsia="Times New Roman" w:hAnsi="Times New Roman" w:cs="Times New Roman"/>
          <w:sz w:val="24"/>
          <w:szCs w:val="24"/>
          <w:lang w:val="es-ES" w:eastAsia="es-ES"/>
        </w:rPr>
        <w:t>mínima de treinta (30) días</w:t>
      </w:r>
      <w:r>
        <w:rPr>
          <w:rFonts w:ascii="Times New Roman" w:eastAsia="Times New Roman" w:hAnsi="Times New Roman" w:cs="Times New Roman"/>
          <w:sz w:val="24"/>
          <w:szCs w:val="24"/>
          <w:lang w:val="es-ES" w:eastAsia="es-ES"/>
        </w:rPr>
        <w:t xml:space="preserve"> calendarios</w:t>
      </w:r>
      <w:r w:rsidRPr="00805F69">
        <w:rPr>
          <w:rFonts w:ascii="Times New Roman" w:eastAsia="Times New Roman" w:hAnsi="Times New Roman" w:cs="Times New Roman"/>
          <w:sz w:val="24"/>
          <w:szCs w:val="24"/>
          <w:lang w:val="es-ES" w:eastAsia="es-ES"/>
        </w:rPr>
        <w:t xml:space="preserve"> adicionales,</w:t>
      </w:r>
      <w:r>
        <w:rPr>
          <w:rFonts w:ascii="Times New Roman" w:eastAsia="Times New Roman" w:hAnsi="Times New Roman" w:cs="Times New Roman"/>
          <w:sz w:val="24"/>
          <w:szCs w:val="24"/>
          <w:lang w:val="es-ES" w:eastAsia="es-ES"/>
        </w:rPr>
        <w:t xml:space="preserve"> </w:t>
      </w:r>
      <w:r w:rsidRPr="00DC0E86">
        <w:rPr>
          <w:rFonts w:ascii="Times New Roman" w:eastAsia="Times New Roman" w:hAnsi="Times New Roman" w:cs="Times New Roman"/>
          <w:sz w:val="24"/>
          <w:szCs w:val="24"/>
          <w:lang w:val="es-HN" w:eastAsia="es-ES"/>
        </w:rPr>
        <w:t>a la fecha de vencimiento</w:t>
      </w:r>
      <w:r>
        <w:rPr>
          <w:rFonts w:ascii="Times New Roman" w:eastAsia="Times New Roman" w:hAnsi="Times New Roman" w:cs="Times New Roman"/>
          <w:sz w:val="24"/>
          <w:szCs w:val="24"/>
          <w:lang w:val="es-HN" w:eastAsia="es-ES"/>
        </w:rPr>
        <w:t xml:space="preserve"> de la vigencia de las ofertas.</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28" w:name="_Toc33081337"/>
      <w:r w:rsidRPr="006F6F32">
        <w:rPr>
          <w:rFonts w:ascii="Times New Roman" w:hAnsi="Times New Roman"/>
          <w:b/>
          <w:color w:val="2E74B5" w:themeColor="accent1" w:themeShade="BF"/>
        </w:rPr>
        <w:t>IO-11 PLAZO DE ADJUDICACIÓN</w:t>
      </w:r>
      <w:bookmarkEnd w:id="28"/>
    </w:p>
    <w:p w:rsidR="00601E16" w:rsidRPr="007712F8" w:rsidRDefault="00601E16" w:rsidP="00601E16">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601E16" w:rsidRPr="00452973"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7712F8">
        <w:rPr>
          <w:rFonts w:ascii="Times New Roman" w:eastAsia="Times New Roman" w:hAnsi="Times New Roman" w:cs="Times New Roman"/>
          <w:sz w:val="24"/>
          <w:szCs w:val="24"/>
          <w:lang w:val="es-ES" w:eastAsia="es-ES"/>
        </w:rPr>
        <w:t>La adjudicación del contrato al</w:t>
      </w:r>
      <w:r>
        <w:rPr>
          <w:rFonts w:ascii="Times New Roman" w:eastAsia="Times New Roman" w:hAnsi="Times New Roman" w:cs="Times New Roman"/>
          <w:sz w:val="24"/>
          <w:szCs w:val="24"/>
          <w:lang w:val="es-ES" w:eastAsia="es-ES"/>
        </w:rPr>
        <w:t xml:space="preserve"> o los</w:t>
      </w:r>
      <w:r w:rsidRPr="007712F8">
        <w:rPr>
          <w:rFonts w:ascii="Times New Roman" w:eastAsia="Times New Roman" w:hAnsi="Times New Roman" w:cs="Times New Roman"/>
          <w:sz w:val="24"/>
          <w:szCs w:val="24"/>
          <w:lang w:val="es-ES" w:eastAsia="es-ES"/>
        </w:rPr>
        <w:t xml:space="preserve"> licitante</w:t>
      </w:r>
      <w:r>
        <w:rPr>
          <w:rFonts w:ascii="Times New Roman" w:eastAsia="Times New Roman" w:hAnsi="Times New Roman" w:cs="Times New Roman"/>
          <w:sz w:val="24"/>
          <w:szCs w:val="24"/>
          <w:lang w:val="es-ES" w:eastAsia="es-ES"/>
        </w:rPr>
        <w:t>s</w:t>
      </w:r>
      <w:r w:rsidRPr="007712F8">
        <w:rPr>
          <w:rFonts w:ascii="Times New Roman" w:eastAsia="Times New Roman" w:hAnsi="Times New Roman" w:cs="Times New Roman"/>
          <w:sz w:val="24"/>
          <w:szCs w:val="24"/>
          <w:lang w:val="es-ES" w:eastAsia="es-ES"/>
        </w:rPr>
        <w:t xml:space="preserve"> ganador</w:t>
      </w:r>
      <w:r>
        <w:rPr>
          <w:rFonts w:ascii="Times New Roman" w:eastAsia="Times New Roman" w:hAnsi="Times New Roman" w:cs="Times New Roman"/>
          <w:sz w:val="24"/>
          <w:szCs w:val="24"/>
          <w:lang w:val="es-ES" w:eastAsia="es-ES"/>
        </w:rPr>
        <w:t>es</w:t>
      </w:r>
      <w:r w:rsidR="00CF159A">
        <w:rPr>
          <w:rFonts w:ascii="Times New Roman" w:eastAsia="Times New Roman" w:hAnsi="Times New Roman" w:cs="Times New Roman"/>
          <w:sz w:val="24"/>
          <w:szCs w:val="24"/>
          <w:lang w:val="es-ES" w:eastAsia="es-ES"/>
        </w:rPr>
        <w:t xml:space="preserve"> se dará dentro de </w:t>
      </w:r>
      <w:r>
        <w:rPr>
          <w:rFonts w:ascii="Times New Roman" w:eastAsia="Times New Roman" w:hAnsi="Times New Roman" w:cs="Times New Roman"/>
          <w:sz w:val="24"/>
          <w:szCs w:val="24"/>
          <w:lang w:val="es-ES" w:eastAsia="es-ES"/>
        </w:rPr>
        <w:t>ciento veinte (12</w:t>
      </w:r>
      <w:r w:rsidRPr="00805F69">
        <w:rPr>
          <w:rFonts w:ascii="Times New Roman" w:eastAsia="Times New Roman" w:hAnsi="Times New Roman" w:cs="Times New Roman"/>
          <w:sz w:val="24"/>
          <w:szCs w:val="24"/>
          <w:lang w:val="es-ES" w:eastAsia="es-ES"/>
        </w:rPr>
        <w:t>0) días</w:t>
      </w:r>
      <w:r w:rsidRPr="007712F8">
        <w:rPr>
          <w:rFonts w:ascii="Times New Roman" w:eastAsia="Times New Roman" w:hAnsi="Times New Roman" w:cs="Times New Roman"/>
          <w:sz w:val="24"/>
          <w:szCs w:val="24"/>
          <w:lang w:val="es-ES" w:eastAsia="es-ES"/>
        </w:rPr>
        <w:t xml:space="preserve"> </w:t>
      </w:r>
      <w:r w:rsidR="00CF159A">
        <w:rPr>
          <w:rFonts w:ascii="Times New Roman" w:eastAsia="Times New Roman" w:hAnsi="Times New Roman" w:cs="Times New Roman"/>
          <w:sz w:val="24"/>
          <w:szCs w:val="24"/>
          <w:lang w:val="es-ES" w:eastAsia="es-ES"/>
        </w:rPr>
        <w:t xml:space="preserve">calendario </w:t>
      </w:r>
      <w:r w:rsidRPr="007712F8">
        <w:rPr>
          <w:rFonts w:ascii="Times New Roman" w:eastAsia="Times New Roman" w:hAnsi="Times New Roman" w:cs="Times New Roman"/>
          <w:sz w:val="24"/>
          <w:szCs w:val="24"/>
          <w:lang w:val="es-ES" w:eastAsia="es-ES"/>
        </w:rPr>
        <w:t>contados a partir de la fecha de presentación de las ofertas.</w:t>
      </w:r>
      <w:r>
        <w:rPr>
          <w:rFonts w:ascii="Times New Roman" w:eastAsia="Times New Roman" w:hAnsi="Times New Roman" w:cs="Times New Roman"/>
          <w:sz w:val="24"/>
          <w:szCs w:val="24"/>
          <w:lang w:val="es-ES" w:eastAsia="es-ES"/>
        </w:rPr>
        <w:t xml:space="preserve"> </w:t>
      </w:r>
      <w:r w:rsidRPr="007F6993">
        <w:rPr>
          <w:rFonts w:ascii="Times New Roman" w:eastAsia="Times New Roman" w:hAnsi="Times New Roman" w:cs="Times New Roman"/>
          <w:sz w:val="24"/>
          <w:szCs w:val="24"/>
          <w:lang w:val="es-HN" w:eastAsia="es-ES"/>
        </w:rPr>
        <w:t>Siempre y cuando no se ampliare el plazo de vigencia de la oferta.</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29" w:name="_Toc33081338"/>
      <w:r w:rsidRPr="006F6F32">
        <w:rPr>
          <w:rFonts w:ascii="Times New Roman" w:hAnsi="Times New Roman"/>
          <w:b/>
          <w:color w:val="2E74B5" w:themeColor="accent1" w:themeShade="BF"/>
        </w:rPr>
        <w:t>IO-12 DOCUMENTOS A PRESENTAR</w:t>
      </w:r>
      <w:bookmarkEnd w:id="29"/>
    </w:p>
    <w:p w:rsidR="00601E16" w:rsidRPr="007712F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01E16" w:rsidRPr="007712F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documentos siguientes:</w:t>
      </w:r>
    </w:p>
    <w:p w:rsidR="00601E16" w:rsidRPr="007712F8"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601E16" w:rsidRPr="00DC0E86" w:rsidRDefault="00601E16" w:rsidP="00601E16">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Pr="00DC0E86">
        <w:rPr>
          <w:rFonts w:ascii="Times New Roman" w:eastAsia="Times New Roman" w:hAnsi="Times New Roman" w:cs="Times New Roman"/>
          <w:sz w:val="24"/>
          <w:szCs w:val="24"/>
          <w:lang w:val="es-HN" w:eastAsia="es-ES"/>
        </w:rPr>
        <w:t>.1 Información Legal</w:t>
      </w:r>
    </w:p>
    <w:p w:rsidR="00601E16" w:rsidRPr="00DC0E8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Copia autenticada de escritura de constitución y sus reformas debidamente inscritas en el Registro Mercantil.</w:t>
      </w:r>
    </w:p>
    <w:p w:rsidR="00601E16" w:rsidRPr="003467A3"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Copia autenticada del poder del representante legal del oferente, debidamente inscrito</w:t>
      </w:r>
      <w:r w:rsidRPr="00DC0E86">
        <w:rPr>
          <w:rFonts w:ascii="Times New Roman" w:eastAsia="Times New Roman" w:hAnsi="Times New Roman" w:cs="Times New Roman"/>
          <w:sz w:val="24"/>
          <w:szCs w:val="24"/>
          <w:lang w:val="es-HN" w:eastAsia="es-ES"/>
        </w:rPr>
        <w:t xml:space="preserve"> </w:t>
      </w:r>
      <w:r w:rsidRPr="00DC0E86">
        <w:rPr>
          <w:rFonts w:ascii="Times New Roman" w:eastAsia="Arial" w:hAnsi="Times New Roman" w:cs="Times New Roman"/>
          <w:sz w:val="24"/>
          <w:szCs w:val="24"/>
          <w:lang w:val="es-HN" w:eastAsia="es-ES"/>
        </w:rPr>
        <w:t>en el Registro Mercantil.</w:t>
      </w:r>
    </w:p>
    <w:p w:rsidR="00601E16" w:rsidRPr="00F97E7F"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 xml:space="preserve">Copia autenticada de RTN del oferente. </w:t>
      </w:r>
    </w:p>
    <w:p w:rsidR="00601E16" w:rsidRPr="00F0640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F06406">
        <w:rPr>
          <w:rFonts w:ascii="Times New Roman" w:hAnsi="Times New Roman" w:cs="Times New Roman"/>
          <w:color w:val="000000"/>
          <w:sz w:val="24"/>
          <w:szCs w:val="24"/>
          <w:lang w:val="es-HN" w:eastAsia="es-SV"/>
        </w:rPr>
        <w:t xml:space="preserve">La Garantía de Mantenimiento de Oferta asegura los intereses de la Secretaría de Estado en el Despacho de Defensa Nacional/Fuerzas Armadas de Honduras/Hospital Militar (la especie de garantía es aceptable y la vigencia y el valor son suficientes). </w:t>
      </w:r>
      <w:r w:rsidRPr="00F06406">
        <w:rPr>
          <w:rFonts w:ascii="Times New Roman" w:eastAsia="Arial" w:hAnsi="Times New Roman" w:cs="Times New Roman"/>
          <w:sz w:val="24"/>
          <w:szCs w:val="24"/>
          <w:lang w:val="es-HN" w:eastAsia="es-ES"/>
        </w:rPr>
        <w:t>Este documento no es subsanable.</w:t>
      </w:r>
    </w:p>
    <w:p w:rsidR="00601E16" w:rsidRPr="00520326" w:rsidRDefault="00601E16" w:rsidP="00601E16">
      <w:pPr>
        <w:widowControl w:val="0"/>
        <w:numPr>
          <w:ilvl w:val="0"/>
          <w:numId w:val="5"/>
        </w:numPr>
        <w:autoSpaceDE w:val="0"/>
        <w:autoSpaceDN w:val="0"/>
        <w:spacing w:before="144" w:after="137" w:line="240" w:lineRule="auto"/>
        <w:jc w:val="both"/>
        <w:rPr>
          <w:rFonts w:ascii="Times New Roman" w:hAnsi="Times New Roman" w:cs="Times New Roman"/>
          <w:sz w:val="24"/>
          <w:szCs w:val="24"/>
          <w:lang w:val="es-HN"/>
        </w:rPr>
      </w:pPr>
      <w:r w:rsidRPr="00520326">
        <w:rPr>
          <w:rFonts w:ascii="Times New Roman" w:hAnsi="Times New Roman" w:cs="Times New Roman"/>
          <w:sz w:val="24"/>
          <w:szCs w:val="24"/>
          <w:lang w:val="es-HN"/>
        </w:rPr>
        <w:t xml:space="preserve">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 </w:t>
      </w:r>
    </w:p>
    <w:p w:rsidR="00601E16" w:rsidRPr="00DC0E8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Declaración Jurada</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sobre Prohibiciones o Inhabilidades (Art. 15</w:t>
      </w:r>
      <w:r>
        <w:rPr>
          <w:rFonts w:ascii="Times New Roman" w:eastAsia="Arial" w:hAnsi="Times New Roman" w:cs="Times New Roman"/>
          <w:sz w:val="24"/>
          <w:szCs w:val="24"/>
          <w:lang w:val="es-HN" w:eastAsia="es-ES"/>
        </w:rPr>
        <w:t xml:space="preserve"> y 16</w:t>
      </w:r>
      <w:r w:rsidRPr="00DC0E86">
        <w:rPr>
          <w:rFonts w:ascii="Times New Roman" w:eastAsia="Arial" w:hAnsi="Times New Roman" w:cs="Times New Roman"/>
          <w:sz w:val="24"/>
          <w:szCs w:val="24"/>
          <w:lang w:val="es-HN" w:eastAsia="es-ES"/>
        </w:rPr>
        <w:t xml:space="preserve"> LCE).</w:t>
      </w:r>
      <w:r>
        <w:rPr>
          <w:rFonts w:ascii="Times New Roman" w:eastAsia="Arial" w:hAnsi="Times New Roman" w:cs="Times New Roman"/>
          <w:sz w:val="24"/>
          <w:szCs w:val="24"/>
          <w:lang w:val="es-HN" w:eastAsia="es-ES"/>
        </w:rPr>
        <w:t xml:space="preserve"> La falta de presentación de este documento no es subsanable.</w:t>
      </w:r>
    </w:p>
    <w:p w:rsidR="00601E16" w:rsidRPr="00DC0E8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 xml:space="preserve">Solvencia fiscal vigente </w:t>
      </w:r>
      <w:r>
        <w:rPr>
          <w:rFonts w:ascii="Times New Roman" w:eastAsia="Arial" w:hAnsi="Times New Roman" w:cs="Times New Roman"/>
          <w:sz w:val="24"/>
          <w:szCs w:val="24"/>
          <w:lang w:val="es-HN" w:eastAsia="es-ES"/>
        </w:rPr>
        <w:t xml:space="preserve">autenticada </w:t>
      </w:r>
      <w:r w:rsidRPr="00DC0E86">
        <w:rPr>
          <w:rFonts w:ascii="Times New Roman" w:eastAsia="Arial" w:hAnsi="Times New Roman" w:cs="Times New Roman"/>
          <w:sz w:val="24"/>
          <w:szCs w:val="24"/>
          <w:lang w:val="es-HN" w:eastAsia="es-ES"/>
        </w:rPr>
        <w:t>del Servicio de Administración de Rentas (SAR).</w:t>
      </w:r>
    </w:p>
    <w:p w:rsidR="00601E16" w:rsidRPr="00DC0E8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La certificación</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de la Secretaría de Industria y Comercio de ser representante o distribuidor de los bienes ofertados (si aplica).</w:t>
      </w:r>
    </w:p>
    <w:p w:rsidR="00601E16" w:rsidRPr="001D7BAD"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lastRenderedPageBreak/>
        <w:t>La Declaración Jurada</w:t>
      </w:r>
      <w:r>
        <w:rPr>
          <w:rFonts w:ascii="Times New Roman" w:eastAsia="Arial" w:hAnsi="Times New Roman" w:cs="Times New Roman"/>
          <w:sz w:val="24"/>
          <w:szCs w:val="24"/>
          <w:lang w:val="es-HN" w:eastAsia="es-ES"/>
        </w:rPr>
        <w:t xml:space="preserve"> </w:t>
      </w:r>
      <w:r w:rsidRPr="00DC0E86">
        <w:rPr>
          <w:rFonts w:ascii="Times New Roman" w:eastAsia="Arial" w:hAnsi="Times New Roman" w:cs="Times New Roman"/>
          <w:sz w:val="24"/>
          <w:szCs w:val="24"/>
          <w:lang w:val="es-HN" w:eastAsia="es-ES"/>
        </w:rPr>
        <w:t xml:space="preserve">de la empresa y de su representante legal debidamente autenticada de no estar comprendido en ninguno de los casos señalados de los artículos </w:t>
      </w:r>
      <w:r>
        <w:rPr>
          <w:rFonts w:ascii="Times New Roman" w:eastAsia="Arial" w:hAnsi="Times New Roman" w:cs="Times New Roman"/>
          <w:sz w:val="24"/>
          <w:szCs w:val="24"/>
          <w:lang w:val="es-HN" w:eastAsia="es-ES"/>
        </w:rPr>
        <w:t xml:space="preserve">36,37,38,39,40 y 41 </w:t>
      </w:r>
      <w:r w:rsidRPr="00DC0E86">
        <w:rPr>
          <w:rFonts w:ascii="Times New Roman" w:eastAsia="Arial" w:hAnsi="Times New Roman" w:cs="Times New Roman"/>
          <w:sz w:val="24"/>
          <w:szCs w:val="24"/>
          <w:lang w:val="es-HN" w:eastAsia="es-ES"/>
        </w:rPr>
        <w:t xml:space="preserve">de la Ley Contra el </w:t>
      </w:r>
      <w:r>
        <w:rPr>
          <w:rFonts w:ascii="Times New Roman" w:eastAsia="Arial" w:hAnsi="Times New Roman" w:cs="Times New Roman"/>
          <w:sz w:val="24"/>
          <w:szCs w:val="24"/>
          <w:lang w:val="es-HN" w:eastAsia="es-ES"/>
        </w:rPr>
        <w:t xml:space="preserve">Delito de </w:t>
      </w:r>
      <w:r w:rsidRPr="00DC0E86">
        <w:rPr>
          <w:rFonts w:ascii="Times New Roman" w:eastAsia="Arial" w:hAnsi="Times New Roman" w:cs="Times New Roman"/>
          <w:sz w:val="24"/>
          <w:szCs w:val="24"/>
          <w:lang w:val="es-HN" w:eastAsia="es-ES"/>
        </w:rPr>
        <w:t>Lavado de Activos.</w:t>
      </w:r>
      <w:r>
        <w:rPr>
          <w:rFonts w:ascii="Times New Roman" w:eastAsia="Arial" w:hAnsi="Times New Roman" w:cs="Times New Roman"/>
          <w:sz w:val="24"/>
          <w:szCs w:val="24"/>
          <w:lang w:val="es-HN" w:eastAsia="es-ES"/>
        </w:rPr>
        <w:t xml:space="preserve"> </w:t>
      </w:r>
    </w:p>
    <w:p w:rsidR="00601E16" w:rsidRPr="00DC0E8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sz w:val="24"/>
          <w:szCs w:val="24"/>
          <w:lang w:val="es-HN" w:eastAsia="es-ES"/>
        </w:rPr>
        <w:t>Solvencia</w:t>
      </w:r>
      <w:r>
        <w:rPr>
          <w:rFonts w:ascii="Times New Roman" w:eastAsia="Arial" w:hAnsi="Times New Roman" w:cs="Times New Roman"/>
          <w:sz w:val="24"/>
          <w:szCs w:val="24"/>
          <w:lang w:val="es-HN" w:eastAsia="es-ES"/>
        </w:rPr>
        <w:t xml:space="preserve"> autenticada</w:t>
      </w:r>
      <w:r w:rsidRPr="00DC0E86">
        <w:rPr>
          <w:rFonts w:ascii="Times New Roman" w:eastAsia="Arial" w:hAnsi="Times New Roman" w:cs="Times New Roman"/>
          <w:sz w:val="24"/>
          <w:szCs w:val="24"/>
          <w:lang w:val="es-HN" w:eastAsia="es-ES"/>
        </w:rPr>
        <w:t xml:space="preserve"> de INFOP (si aplica).</w:t>
      </w:r>
    </w:p>
    <w:p w:rsidR="00601E16" w:rsidRPr="009F4ADC"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EB7E58">
        <w:rPr>
          <w:rFonts w:ascii="Times New Roman" w:eastAsia="Arial" w:hAnsi="Times New Roman" w:cs="Times New Roman"/>
          <w:sz w:val="24"/>
          <w:szCs w:val="24"/>
          <w:lang w:val="es-HN" w:eastAsia="es-ES"/>
        </w:rPr>
        <w:t xml:space="preserve">Deberá </w:t>
      </w:r>
      <w:r>
        <w:rPr>
          <w:rFonts w:ascii="Times New Roman" w:eastAsia="Arial" w:hAnsi="Times New Roman" w:cs="Times New Roman"/>
          <w:sz w:val="24"/>
          <w:szCs w:val="24"/>
          <w:lang w:val="es-HN" w:eastAsia="es-ES"/>
        </w:rPr>
        <w:t xml:space="preserve">presentar constancia autenticada de </w:t>
      </w:r>
      <w:r w:rsidRPr="00EB7E58">
        <w:rPr>
          <w:rFonts w:ascii="Times New Roman" w:eastAsia="Arial" w:hAnsi="Times New Roman" w:cs="Times New Roman"/>
          <w:sz w:val="24"/>
          <w:szCs w:val="24"/>
          <w:lang w:val="es-HN" w:eastAsia="es-ES"/>
        </w:rPr>
        <w:t>estar inscrito en el Sistema de Administración Financiera Integrada S</w:t>
      </w:r>
      <w:r>
        <w:rPr>
          <w:rFonts w:ascii="Times New Roman" w:eastAsia="Arial" w:hAnsi="Times New Roman" w:cs="Times New Roman"/>
          <w:sz w:val="24"/>
          <w:szCs w:val="24"/>
          <w:lang w:val="es-HN" w:eastAsia="es-ES"/>
        </w:rPr>
        <w:t>IAFI (Registro de Beneficiarios.)</w:t>
      </w:r>
    </w:p>
    <w:p w:rsidR="00601E16" w:rsidRPr="00F67E63"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F67E63">
        <w:rPr>
          <w:rFonts w:ascii="Times New Roman" w:eastAsia="Times New Roman" w:hAnsi="Times New Roman" w:cs="Times New Roman"/>
          <w:sz w:val="24"/>
          <w:szCs w:val="24"/>
          <w:lang w:val="es-HN" w:eastAsia="es-ES"/>
        </w:rPr>
        <w:t xml:space="preserve">Autorización autenticada para que </w:t>
      </w:r>
      <w:r w:rsidRPr="00F67E63">
        <w:rPr>
          <w:rFonts w:ascii="Times New Roman" w:eastAsia="Times New Roman" w:hAnsi="Times New Roman" w:cs="Times New Roman"/>
          <w:bCs/>
          <w:iCs/>
          <w:kern w:val="28"/>
          <w:sz w:val="24"/>
          <w:szCs w:val="24"/>
          <w:lang w:val="es-HN" w:eastAsia="es-ES"/>
        </w:rPr>
        <w:t xml:space="preserve">la </w:t>
      </w:r>
      <w:r>
        <w:rPr>
          <w:rFonts w:ascii="Times New Roman" w:eastAsia="Times New Roman" w:hAnsi="Times New Roman" w:cs="Times New Roman"/>
          <w:bCs/>
          <w:iCs/>
          <w:kern w:val="28"/>
          <w:sz w:val="24"/>
          <w:szCs w:val="24"/>
          <w:lang w:val="es-HN" w:eastAsia="es-ES"/>
        </w:rPr>
        <w:t xml:space="preserve">Secretaría de Estado en el Despacho de Defensa Nacional/Fuerzas Armadas de Honduras/Hospital Militar </w:t>
      </w:r>
      <w:r w:rsidRPr="00F67E63">
        <w:rPr>
          <w:rFonts w:ascii="Times New Roman" w:eastAsia="Times New Roman" w:hAnsi="Times New Roman" w:cs="Times New Roman"/>
          <w:sz w:val="24"/>
          <w:szCs w:val="24"/>
          <w:lang w:val="es-HN" w:eastAsia="es-ES"/>
        </w:rPr>
        <w:t>pueda verificar la documentación presentada por los emisores.</w:t>
      </w:r>
    </w:p>
    <w:p w:rsidR="00601E16" w:rsidRPr="00F67E63"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F67E63">
        <w:rPr>
          <w:rFonts w:ascii="Times New Roman" w:hAnsi="Times New Roman" w:cs="Times New Roman"/>
          <w:bCs/>
          <w:iCs/>
          <w:kern w:val="28"/>
          <w:sz w:val="24"/>
          <w:szCs w:val="24"/>
          <w:lang w:val="es-MX"/>
        </w:rPr>
        <w:t xml:space="preserve">Constancia original </w:t>
      </w:r>
      <w:r>
        <w:rPr>
          <w:rFonts w:ascii="Times New Roman" w:hAnsi="Times New Roman" w:cs="Times New Roman"/>
          <w:bCs/>
          <w:iCs/>
          <w:kern w:val="28"/>
          <w:sz w:val="24"/>
          <w:szCs w:val="24"/>
          <w:lang w:val="es-MX"/>
        </w:rPr>
        <w:t>(</w:t>
      </w:r>
      <w:r w:rsidRPr="00F67E63">
        <w:rPr>
          <w:rFonts w:ascii="Times New Roman" w:hAnsi="Times New Roman" w:cs="Times New Roman"/>
          <w:bCs/>
          <w:iCs/>
          <w:kern w:val="28"/>
          <w:sz w:val="24"/>
          <w:szCs w:val="24"/>
          <w:lang w:val="es-MX"/>
        </w:rPr>
        <w:t>autenticada</w:t>
      </w:r>
      <w:r>
        <w:rPr>
          <w:rFonts w:ascii="Times New Roman" w:hAnsi="Times New Roman" w:cs="Times New Roman"/>
          <w:bCs/>
          <w:iCs/>
          <w:kern w:val="28"/>
          <w:sz w:val="24"/>
          <w:szCs w:val="24"/>
          <w:lang w:val="es-MX"/>
        </w:rPr>
        <w:t>)</w:t>
      </w:r>
      <w:r w:rsidRPr="00F67E63">
        <w:rPr>
          <w:rFonts w:ascii="Times New Roman" w:hAnsi="Times New Roman" w:cs="Times New Roman"/>
          <w:bCs/>
          <w:iCs/>
          <w:kern w:val="28"/>
          <w:sz w:val="24"/>
          <w:szCs w:val="24"/>
          <w:lang w:val="es-MX"/>
        </w:rPr>
        <w:t xml:space="preserve"> de la Procu</w:t>
      </w:r>
      <w:r>
        <w:rPr>
          <w:rFonts w:ascii="Times New Roman" w:hAnsi="Times New Roman" w:cs="Times New Roman"/>
          <w:bCs/>
          <w:iCs/>
          <w:kern w:val="28"/>
          <w:sz w:val="24"/>
          <w:szCs w:val="24"/>
          <w:lang w:val="es-MX"/>
        </w:rPr>
        <w:t>raduría General de la República</w:t>
      </w:r>
      <w:r w:rsidRPr="00F67E63">
        <w:rPr>
          <w:rFonts w:ascii="Times New Roman" w:hAnsi="Times New Roman" w:cs="Times New Roman"/>
          <w:bCs/>
          <w:iCs/>
          <w:kern w:val="28"/>
          <w:sz w:val="24"/>
          <w:szCs w:val="24"/>
          <w:lang w:val="es-MX"/>
        </w:rPr>
        <w:t xml:space="preserve"> de no tener juicios pendientes con el Estado de Honduras.</w:t>
      </w:r>
    </w:p>
    <w:p w:rsidR="00601E16" w:rsidRPr="00F67E63" w:rsidRDefault="00601E16" w:rsidP="00601E16">
      <w:pPr>
        <w:numPr>
          <w:ilvl w:val="0"/>
          <w:numId w:val="5"/>
        </w:numPr>
        <w:spacing w:after="200" w:line="240" w:lineRule="auto"/>
        <w:jc w:val="both"/>
        <w:rPr>
          <w:rFonts w:ascii="Times New Roman" w:eastAsiaTheme="minorEastAsia" w:hAnsi="Times New Roman" w:cs="Times New Roman"/>
          <w:bCs/>
          <w:iCs/>
          <w:kern w:val="28"/>
          <w:sz w:val="24"/>
          <w:szCs w:val="24"/>
          <w:lang w:val="es-SV"/>
        </w:rPr>
      </w:pPr>
      <w:r w:rsidRPr="00F67E63">
        <w:rPr>
          <w:rFonts w:ascii="Times New Roman" w:eastAsia="Arial" w:hAnsi="Times New Roman" w:cs="Times New Roman"/>
          <w:sz w:val="24"/>
          <w:szCs w:val="24"/>
          <w:lang w:val="es-MX" w:eastAsia="es-ES"/>
        </w:rPr>
        <w:t>Constancia autenticada de cumplir con el pago del salario mínimo y demás derechos laborales extendida por la Secretaría de Trabajo y Seguridad Social.</w:t>
      </w:r>
      <w:r>
        <w:rPr>
          <w:rFonts w:ascii="Times New Roman" w:eastAsia="Arial" w:hAnsi="Times New Roman" w:cs="Times New Roman"/>
          <w:sz w:val="24"/>
          <w:szCs w:val="24"/>
          <w:lang w:val="es-MX" w:eastAsia="es-ES"/>
        </w:rPr>
        <w:t xml:space="preserve"> (Si aplica)</w:t>
      </w:r>
    </w:p>
    <w:p w:rsidR="00601E16" w:rsidRPr="00CB7FC6"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F67E63">
        <w:rPr>
          <w:rFonts w:ascii="Times New Roman" w:eastAsia="Arial" w:hAnsi="Times New Roman" w:cs="Times New Roman"/>
          <w:sz w:val="24"/>
          <w:szCs w:val="24"/>
          <w:lang w:val="es-MX" w:eastAsia="es-ES"/>
        </w:rPr>
        <w:t>Constancia autenticada de solvencia por el Instituto Hondureño de Seguridad Social (IHSS)</w:t>
      </w:r>
      <w:r w:rsidRPr="00F67E63">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 xml:space="preserve"> </w:t>
      </w:r>
      <w:r>
        <w:rPr>
          <w:rFonts w:ascii="Times New Roman" w:eastAsia="Arial" w:hAnsi="Times New Roman" w:cs="Times New Roman"/>
          <w:sz w:val="24"/>
          <w:szCs w:val="24"/>
          <w:lang w:val="es-MX" w:eastAsia="es-ES"/>
        </w:rPr>
        <w:t>(Si aplica)</w:t>
      </w:r>
    </w:p>
    <w:p w:rsidR="00601E16" w:rsidRPr="00CB7FC6" w:rsidRDefault="00601E16" w:rsidP="00601E16">
      <w:pPr>
        <w:pStyle w:val="Prrafodelista"/>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Formularios autenticados de precios de cada una de las partidas ofertadas.</w:t>
      </w:r>
    </w:p>
    <w:p w:rsidR="00601E16" w:rsidRPr="00784861" w:rsidRDefault="00601E16" w:rsidP="00601E16">
      <w:pPr>
        <w:widowControl w:val="0"/>
        <w:numPr>
          <w:ilvl w:val="0"/>
          <w:numId w:val="5"/>
        </w:numPr>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DC0E86">
        <w:rPr>
          <w:rFonts w:ascii="Times New Roman" w:eastAsia="Arial" w:hAnsi="Times New Roman" w:cs="Times New Roman"/>
          <w:b/>
          <w:sz w:val="24"/>
          <w:szCs w:val="24"/>
          <w:lang w:val="es-HN" w:eastAsia="es-ES"/>
        </w:rPr>
        <w:t>En caso de que el oferente cuente con la constancia de inscripción en el Registro de Proveedores y Contratistas del Estado, extendida por la ONCAE</w:t>
      </w:r>
      <w:r w:rsidRPr="00DC0E86">
        <w:rPr>
          <w:rFonts w:ascii="Times New Roman" w:eastAsia="Arial" w:hAnsi="Times New Roman" w:cs="Times New Roman"/>
          <w:sz w:val="24"/>
          <w:szCs w:val="24"/>
          <w:lang w:val="es-HN" w:eastAsia="es-ES"/>
        </w:rPr>
        <w:t xml:space="preserve">, </w:t>
      </w:r>
      <w:r w:rsidRPr="00DC0E86">
        <w:rPr>
          <w:rFonts w:ascii="Times New Roman" w:eastAsia="Arial" w:hAnsi="Times New Roman" w:cs="Times New Roman"/>
          <w:b/>
          <w:sz w:val="24"/>
          <w:szCs w:val="24"/>
          <w:lang w:val="es-HN" w:eastAsia="es-ES"/>
        </w:rPr>
        <w:t>no deberá presentar los documentos</w:t>
      </w:r>
      <w:r>
        <w:rPr>
          <w:rFonts w:ascii="Times New Roman" w:eastAsia="Arial" w:hAnsi="Times New Roman" w:cs="Times New Roman"/>
          <w:b/>
          <w:sz w:val="24"/>
          <w:szCs w:val="24"/>
          <w:lang w:val="es-HN" w:eastAsia="es-ES"/>
        </w:rPr>
        <w:t xml:space="preserve"> descritos en los </w:t>
      </w:r>
      <w:r w:rsidRPr="00F06406">
        <w:rPr>
          <w:rFonts w:ascii="Times New Roman" w:eastAsia="Arial" w:hAnsi="Times New Roman" w:cs="Times New Roman"/>
          <w:b/>
          <w:sz w:val="24"/>
          <w:szCs w:val="24"/>
          <w:lang w:val="es-HN" w:eastAsia="es-ES"/>
        </w:rPr>
        <w:t xml:space="preserve">incisos </w:t>
      </w:r>
      <w:r w:rsidR="00F06406" w:rsidRPr="00F06406">
        <w:rPr>
          <w:rFonts w:ascii="Times New Roman" w:eastAsia="Arial" w:hAnsi="Times New Roman" w:cs="Times New Roman"/>
          <w:b/>
          <w:sz w:val="24"/>
          <w:szCs w:val="24"/>
          <w:lang w:val="es-HN" w:eastAsia="es-ES"/>
        </w:rPr>
        <w:t>1 al 3</w:t>
      </w:r>
      <w:r w:rsidRPr="00F06406">
        <w:rPr>
          <w:rFonts w:ascii="Times New Roman" w:eastAsia="Arial" w:hAnsi="Times New Roman" w:cs="Times New Roman"/>
          <w:b/>
          <w:sz w:val="24"/>
          <w:szCs w:val="24"/>
          <w:lang w:val="es-HN" w:eastAsia="es-ES"/>
        </w:rPr>
        <w:t>,</w:t>
      </w:r>
      <w:r w:rsidRPr="00DC0E86">
        <w:rPr>
          <w:rFonts w:ascii="Times New Roman" w:eastAsia="Arial" w:hAnsi="Times New Roman" w:cs="Times New Roman"/>
          <w:b/>
          <w:sz w:val="24"/>
          <w:szCs w:val="24"/>
          <w:lang w:val="es-HN" w:eastAsia="es-ES"/>
        </w:rPr>
        <w:t xml:space="preserve"> </w:t>
      </w:r>
      <w:r w:rsidRPr="00DC0E86">
        <w:rPr>
          <w:rFonts w:ascii="Times New Roman" w:eastAsia="Arial" w:hAnsi="Times New Roman" w:cs="Times New Roman"/>
          <w:sz w:val="24"/>
          <w:szCs w:val="24"/>
          <w:lang w:val="es-HN" w:eastAsia="es-ES"/>
        </w:rPr>
        <w:t>siempre</w:t>
      </w:r>
      <w:r w:rsidRPr="00DC0E86">
        <w:rPr>
          <w:rFonts w:ascii="Times New Roman" w:eastAsia="Arial" w:hAnsi="Times New Roman" w:cs="Times New Roman"/>
          <w:sz w:val="24"/>
          <w:szCs w:val="24"/>
          <w:u w:val="single"/>
          <w:lang w:val="es-HN" w:eastAsia="es-ES"/>
        </w:rPr>
        <w:t xml:space="preserve"> y cuando esta información se encuentre actualizada en dicho registro</w:t>
      </w:r>
      <w:r w:rsidRPr="00DC0E86">
        <w:rPr>
          <w:rFonts w:ascii="Times New Roman" w:eastAsia="Arial" w:hAnsi="Times New Roman" w:cs="Times New Roman"/>
          <w:b/>
          <w:sz w:val="24"/>
          <w:szCs w:val="24"/>
          <w:lang w:val="es-HN" w:eastAsia="es-ES"/>
        </w:rPr>
        <w:t xml:space="preserve">, </w:t>
      </w:r>
      <w:r w:rsidRPr="00DC0E86">
        <w:rPr>
          <w:rFonts w:ascii="Times New Roman" w:eastAsia="Arial" w:hAnsi="Times New Roman" w:cs="Times New Roman"/>
          <w:sz w:val="24"/>
          <w:szCs w:val="24"/>
          <w:lang w:val="es-HN" w:eastAsia="es-ES"/>
        </w:rPr>
        <w:t>solamente bastará con la presentación de la constancia de inscripción antes mencionada.</w:t>
      </w:r>
    </w:p>
    <w:p w:rsidR="00601E16" w:rsidRPr="009341BE" w:rsidRDefault="00601E16" w:rsidP="00601E16">
      <w:pPr>
        <w:widowControl w:val="0"/>
        <w:autoSpaceDE w:val="0"/>
        <w:autoSpaceDN w:val="0"/>
        <w:spacing w:before="144" w:after="120" w:line="240" w:lineRule="auto"/>
        <w:ind w:left="360"/>
        <w:jc w:val="both"/>
        <w:rPr>
          <w:rFonts w:ascii="Times New Roman" w:eastAsia="Times New Roman" w:hAnsi="Times New Roman" w:cs="Times New Roman"/>
          <w:sz w:val="24"/>
          <w:szCs w:val="24"/>
          <w:lang w:val="es-HN" w:eastAsia="es-ES"/>
        </w:rPr>
      </w:pPr>
      <w:r w:rsidRPr="009341BE">
        <w:rPr>
          <w:rFonts w:ascii="Times New Roman" w:hAnsi="Times New Roman" w:cs="Times New Roman"/>
          <w:sz w:val="24"/>
          <w:szCs w:val="24"/>
          <w:lang w:val="es-HN"/>
        </w:rPr>
        <w:t xml:space="preserve">En caso de presentar copias de los documentos antes mencionados deberán venir debidamente autenticadas por notario, las auténticas de fotocopias de los documentos y firmas deberán presentarse en certificados de autenticidad separados, según lo establecen los artículos 39 y 40 del Reglamento del Código de Notariado de Honduras.  </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Pr="00DC0E86">
        <w:rPr>
          <w:rFonts w:ascii="Times New Roman" w:eastAsia="Times New Roman" w:hAnsi="Times New Roman" w:cs="Times New Roman"/>
          <w:sz w:val="24"/>
          <w:szCs w:val="24"/>
          <w:lang w:val="es-HN" w:eastAsia="es-ES"/>
        </w:rPr>
        <w:t>.2 Información Financiera</w:t>
      </w:r>
    </w:p>
    <w:p w:rsidR="00601E16" w:rsidRPr="00167310" w:rsidRDefault="00601E16" w:rsidP="000F585A">
      <w:pPr>
        <w:pStyle w:val="Prrafodelista"/>
        <w:widowControl w:val="0"/>
        <w:numPr>
          <w:ilvl w:val="0"/>
          <w:numId w:val="21"/>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2B64F5">
        <w:rPr>
          <w:rFonts w:ascii="Times New Roman" w:eastAsia="Times New Roman" w:hAnsi="Times New Roman" w:cs="Times New Roman"/>
          <w:sz w:val="24"/>
          <w:szCs w:val="24"/>
          <w:lang w:eastAsia="es-ES"/>
        </w:rPr>
        <w:t xml:space="preserve">Documentos probatorios de acceso inmediato a dinero en efectivo por al menos 100% </w:t>
      </w:r>
      <w:r w:rsidRPr="002B64F5">
        <w:rPr>
          <w:rFonts w:ascii="Times New Roman" w:eastAsia="Times New Roman" w:hAnsi="Times New Roman" w:cs="Times New Roman"/>
          <w:spacing w:val="-4"/>
          <w:sz w:val="24"/>
          <w:szCs w:val="24"/>
          <w:lang w:eastAsia="es-ES"/>
        </w:rPr>
        <w:t xml:space="preserve">del valor monetario en Lempiras </w:t>
      </w:r>
      <w:r>
        <w:rPr>
          <w:rFonts w:ascii="Times New Roman" w:eastAsia="Times New Roman" w:hAnsi="Times New Roman" w:cs="Times New Roman"/>
          <w:spacing w:val="-4"/>
          <w:sz w:val="24"/>
          <w:szCs w:val="24"/>
          <w:lang w:eastAsia="es-ES"/>
        </w:rPr>
        <w:t>como parámetro del valor de su o</w:t>
      </w:r>
      <w:r w:rsidRPr="002B64F5">
        <w:rPr>
          <w:rFonts w:ascii="Times New Roman" w:eastAsia="Times New Roman" w:hAnsi="Times New Roman" w:cs="Times New Roman"/>
          <w:spacing w:val="-4"/>
          <w:sz w:val="24"/>
          <w:szCs w:val="24"/>
          <w:lang w:eastAsia="es-ES"/>
        </w:rPr>
        <w:t>ferta</w:t>
      </w:r>
      <w:r w:rsidRPr="002B64F5">
        <w:rPr>
          <w:rFonts w:ascii="Times New Roman" w:eastAsia="Times New Roman" w:hAnsi="Times New Roman" w:cs="Times New Roman"/>
          <w:sz w:val="24"/>
          <w:szCs w:val="24"/>
          <w:lang w:eastAsia="es-ES"/>
        </w:rPr>
        <w:t>, pueden ser</w:t>
      </w:r>
      <w:r w:rsidR="003600C8">
        <w:rPr>
          <w:rFonts w:ascii="Times New Roman" w:eastAsia="Times New Roman" w:hAnsi="Times New Roman" w:cs="Times New Roman"/>
          <w:sz w:val="24"/>
          <w:szCs w:val="24"/>
          <w:lang w:eastAsia="es-ES"/>
        </w:rPr>
        <w:t>:</w:t>
      </w:r>
      <w:r w:rsidRPr="002B64F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constancias</w:t>
      </w:r>
      <w:r w:rsidRPr="002B64F5">
        <w:rPr>
          <w:rFonts w:ascii="Times New Roman" w:eastAsia="Times New Roman" w:hAnsi="Times New Roman" w:cs="Times New Roman"/>
          <w:sz w:val="24"/>
          <w:szCs w:val="24"/>
          <w:lang w:eastAsia="es-ES"/>
        </w:rPr>
        <w:t xml:space="preserve"> de montos depositados en caja y bancos, constancias</w:t>
      </w:r>
      <w:r>
        <w:rPr>
          <w:rFonts w:ascii="Times New Roman" w:eastAsia="Times New Roman" w:hAnsi="Times New Roman" w:cs="Times New Roman"/>
          <w:sz w:val="24"/>
          <w:szCs w:val="24"/>
          <w:lang w:eastAsia="es-ES"/>
        </w:rPr>
        <w:t xml:space="preserve"> con montos</w:t>
      </w:r>
      <w:r w:rsidRPr="002B64F5">
        <w:rPr>
          <w:rFonts w:ascii="Times New Roman" w:eastAsia="Times New Roman" w:hAnsi="Times New Roman" w:cs="Times New Roman"/>
          <w:sz w:val="24"/>
          <w:szCs w:val="24"/>
          <w:lang w:eastAsia="es-ES"/>
        </w:rPr>
        <w:t xml:space="preserve"> de créditos abiertos otorgados por instituciones bancarias, nacionales o extranjeras, créditos comerciales o créditos financieros con partes no relacionadas. </w:t>
      </w:r>
      <w:r w:rsidRPr="002B64F5">
        <w:rPr>
          <w:rFonts w:ascii="Times New Roman" w:eastAsia="Arial" w:hAnsi="Times New Roman" w:cs="Times New Roman"/>
          <w:sz w:val="24"/>
          <w:szCs w:val="24"/>
          <w:lang w:eastAsia="es-ES"/>
        </w:rPr>
        <w:t xml:space="preserve">(La </w:t>
      </w:r>
      <w:r>
        <w:rPr>
          <w:rFonts w:ascii="Times New Roman" w:eastAsia="Arial" w:hAnsi="Times New Roman" w:cs="Times New Roman"/>
          <w:sz w:val="24"/>
          <w:szCs w:val="24"/>
          <w:lang w:eastAsia="es-ES"/>
        </w:rPr>
        <w:t>falta</w:t>
      </w:r>
      <w:r w:rsidRPr="002B64F5">
        <w:rPr>
          <w:rFonts w:ascii="Times New Roman" w:eastAsia="Arial" w:hAnsi="Times New Roman" w:cs="Times New Roman"/>
          <w:sz w:val="24"/>
          <w:szCs w:val="24"/>
          <w:lang w:eastAsia="es-ES"/>
        </w:rPr>
        <w:t xml:space="preserve"> </w:t>
      </w:r>
      <w:r>
        <w:rPr>
          <w:rFonts w:ascii="Times New Roman" w:eastAsia="Arial" w:hAnsi="Times New Roman" w:cs="Times New Roman"/>
          <w:sz w:val="24"/>
          <w:szCs w:val="24"/>
          <w:lang w:eastAsia="es-ES"/>
        </w:rPr>
        <w:t xml:space="preserve">de </w:t>
      </w:r>
      <w:r w:rsidRPr="002B64F5">
        <w:rPr>
          <w:rFonts w:ascii="Times New Roman" w:eastAsia="Arial" w:hAnsi="Times New Roman" w:cs="Times New Roman"/>
          <w:sz w:val="24"/>
          <w:szCs w:val="24"/>
          <w:lang w:eastAsia="es-ES"/>
        </w:rPr>
        <w:t>presentación de este documento no es subsanable)</w:t>
      </w:r>
      <w:r w:rsidRPr="00167310">
        <w:rPr>
          <w:rFonts w:ascii="Times New Roman" w:eastAsia="Times New Roman" w:hAnsi="Times New Roman" w:cs="Times New Roman"/>
          <w:sz w:val="24"/>
          <w:szCs w:val="24"/>
          <w:lang w:eastAsia="es-ES"/>
        </w:rPr>
        <w:tab/>
      </w:r>
    </w:p>
    <w:p w:rsidR="00601E16" w:rsidRPr="00167310" w:rsidRDefault="00601E16" w:rsidP="000F585A">
      <w:pPr>
        <w:pStyle w:val="Prrafodelista"/>
        <w:widowControl w:val="0"/>
        <w:numPr>
          <w:ilvl w:val="0"/>
          <w:numId w:val="21"/>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2B64F5">
        <w:rPr>
          <w:rFonts w:ascii="Times New Roman" w:eastAsia="Times New Roman" w:hAnsi="Times New Roman" w:cs="Times New Roman"/>
          <w:sz w:val="24"/>
          <w:szCs w:val="24"/>
          <w:lang w:eastAsia="es-ES"/>
        </w:rPr>
        <w:t>Copia autenticada del balance general</w:t>
      </w:r>
      <w:r>
        <w:rPr>
          <w:rFonts w:ascii="Times New Roman" w:eastAsia="Times New Roman" w:hAnsi="Times New Roman" w:cs="Times New Roman"/>
          <w:sz w:val="24"/>
          <w:szCs w:val="24"/>
          <w:lang w:eastAsia="es-ES"/>
        </w:rPr>
        <w:t>, estado de resultado y flujo de efectivo</w:t>
      </w:r>
      <w:r w:rsidRPr="002B64F5">
        <w:rPr>
          <w:rFonts w:ascii="Times New Roman" w:eastAsia="Times New Roman" w:hAnsi="Times New Roman" w:cs="Times New Roman"/>
          <w:sz w:val="24"/>
          <w:szCs w:val="24"/>
          <w:lang w:eastAsia="es-ES"/>
        </w:rPr>
        <w:t xml:space="preserve"> debidamente firmado y sellado del ejercicio fiscal inmediato anterior. </w:t>
      </w:r>
      <w:r w:rsidRPr="002B64F5">
        <w:rPr>
          <w:rFonts w:ascii="Times New Roman" w:hAnsi="Times New Roman" w:cs="Times New Roman"/>
          <w:color w:val="000000"/>
          <w:sz w:val="24"/>
          <w:szCs w:val="24"/>
          <w:lang w:eastAsia="es-SV"/>
        </w:rPr>
        <w:t>(C</w:t>
      </w:r>
      <w:r>
        <w:rPr>
          <w:rFonts w:ascii="Times New Roman" w:hAnsi="Times New Roman" w:cs="Times New Roman"/>
          <w:color w:val="000000"/>
          <w:sz w:val="24"/>
          <w:szCs w:val="24"/>
          <w:lang w:eastAsia="es-SV"/>
        </w:rPr>
        <w:t xml:space="preserve">olegio de Peritos Mercantiles y </w:t>
      </w:r>
      <w:r w:rsidRPr="002B64F5">
        <w:rPr>
          <w:rFonts w:ascii="Times New Roman" w:hAnsi="Times New Roman" w:cs="Times New Roman"/>
          <w:color w:val="000000"/>
          <w:sz w:val="24"/>
          <w:szCs w:val="24"/>
          <w:lang w:eastAsia="es-SV"/>
        </w:rPr>
        <w:t>Contadores Públicos de Honduras</w:t>
      </w:r>
      <w:r>
        <w:rPr>
          <w:rFonts w:ascii="Times New Roman" w:hAnsi="Times New Roman" w:cs="Times New Roman"/>
          <w:color w:val="000000"/>
          <w:sz w:val="24"/>
          <w:szCs w:val="24"/>
          <w:lang w:eastAsia="es-SV"/>
        </w:rPr>
        <w:t xml:space="preserve">, Colegio Hondureño de Profesionales Universitarios en Contaduría Pública o Firma Auditora). </w:t>
      </w:r>
      <w:r w:rsidRPr="002B64F5">
        <w:rPr>
          <w:rFonts w:ascii="Times New Roman" w:eastAsia="Arial" w:hAnsi="Times New Roman" w:cs="Times New Roman"/>
          <w:sz w:val="24"/>
          <w:szCs w:val="24"/>
          <w:lang w:eastAsia="es-ES"/>
        </w:rPr>
        <w:t xml:space="preserve">La </w:t>
      </w:r>
      <w:r>
        <w:rPr>
          <w:rFonts w:ascii="Times New Roman" w:eastAsia="Arial" w:hAnsi="Times New Roman" w:cs="Times New Roman"/>
          <w:sz w:val="24"/>
          <w:szCs w:val="24"/>
          <w:lang w:eastAsia="es-ES"/>
        </w:rPr>
        <w:t>falta</w:t>
      </w:r>
      <w:r w:rsidRPr="002B64F5">
        <w:rPr>
          <w:rFonts w:ascii="Times New Roman" w:eastAsia="Arial" w:hAnsi="Times New Roman" w:cs="Times New Roman"/>
          <w:sz w:val="24"/>
          <w:szCs w:val="24"/>
          <w:lang w:eastAsia="es-ES"/>
        </w:rPr>
        <w:t xml:space="preserve"> </w:t>
      </w:r>
      <w:r>
        <w:rPr>
          <w:rFonts w:ascii="Times New Roman" w:eastAsia="Arial" w:hAnsi="Times New Roman" w:cs="Times New Roman"/>
          <w:sz w:val="24"/>
          <w:szCs w:val="24"/>
          <w:lang w:eastAsia="es-ES"/>
        </w:rPr>
        <w:t xml:space="preserve">de </w:t>
      </w:r>
      <w:r w:rsidRPr="002B64F5">
        <w:rPr>
          <w:rFonts w:ascii="Times New Roman" w:eastAsia="Arial" w:hAnsi="Times New Roman" w:cs="Times New Roman"/>
          <w:sz w:val="24"/>
          <w:szCs w:val="24"/>
          <w:lang w:eastAsia="es-ES"/>
        </w:rPr>
        <w:t xml:space="preserve">presentación de </w:t>
      </w:r>
      <w:r>
        <w:rPr>
          <w:rFonts w:ascii="Times New Roman" w:eastAsia="Arial" w:hAnsi="Times New Roman" w:cs="Times New Roman"/>
          <w:sz w:val="24"/>
          <w:szCs w:val="24"/>
          <w:lang w:eastAsia="es-ES"/>
        </w:rPr>
        <w:t>este documento no es subsanable.</w:t>
      </w:r>
    </w:p>
    <w:p w:rsidR="00601E16" w:rsidRDefault="00601E16" w:rsidP="000F585A">
      <w:pPr>
        <w:pStyle w:val="Prrafodelista"/>
        <w:widowControl w:val="0"/>
        <w:numPr>
          <w:ilvl w:val="0"/>
          <w:numId w:val="21"/>
        </w:numPr>
        <w:autoSpaceDE w:val="0"/>
        <w:autoSpaceDN w:val="0"/>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Copia autenticada de la declaración de pago de impuestos de los últimos</w:t>
      </w:r>
      <w:r w:rsidR="009E6A4B">
        <w:rPr>
          <w:rFonts w:ascii="Times New Roman" w:eastAsia="Times New Roman" w:hAnsi="Times New Roman" w:cs="Times New Roman"/>
          <w:sz w:val="24"/>
          <w:szCs w:val="24"/>
          <w:lang w:eastAsia="es-ES"/>
        </w:rPr>
        <w:t xml:space="preserve"> cinco (5</w:t>
      </w:r>
      <w:r>
        <w:rPr>
          <w:rFonts w:ascii="Times New Roman" w:eastAsia="Times New Roman" w:hAnsi="Times New Roman" w:cs="Times New Roman"/>
          <w:sz w:val="24"/>
          <w:szCs w:val="24"/>
          <w:lang w:eastAsia="es-ES"/>
        </w:rPr>
        <w:t xml:space="preserve">) </w:t>
      </w:r>
      <w:r w:rsidRPr="00167310">
        <w:rPr>
          <w:rFonts w:ascii="Times New Roman" w:eastAsia="Times New Roman" w:hAnsi="Times New Roman" w:cs="Times New Roman"/>
          <w:sz w:val="24"/>
          <w:szCs w:val="24"/>
          <w:lang w:eastAsia="es-ES"/>
        </w:rPr>
        <w:t>periodos fiscales del Servicio de Administración de Rentas (SAR).</w:t>
      </w:r>
    </w:p>
    <w:p w:rsidR="00601E16" w:rsidRPr="0007399D" w:rsidRDefault="00601E16" w:rsidP="000F585A">
      <w:pPr>
        <w:pStyle w:val="Prrafodelista"/>
        <w:widowControl w:val="0"/>
        <w:numPr>
          <w:ilvl w:val="0"/>
          <w:numId w:val="21"/>
        </w:numPr>
        <w:autoSpaceDE w:val="0"/>
        <w:autoSpaceDN w:val="0"/>
        <w:spacing w:after="120" w:line="240" w:lineRule="auto"/>
        <w:jc w:val="both"/>
        <w:rPr>
          <w:rFonts w:ascii="Times New Roman" w:eastAsia="Times New Roman" w:hAnsi="Times New Roman" w:cs="Times New Roman"/>
          <w:sz w:val="24"/>
          <w:szCs w:val="24"/>
          <w:lang w:eastAsia="es-ES"/>
        </w:rPr>
      </w:pPr>
      <w:r w:rsidRPr="0007399D">
        <w:rPr>
          <w:rFonts w:ascii="Times New Roman" w:eastAsia="Times New Roman" w:hAnsi="Times New Roman" w:cs="Times New Roman"/>
          <w:sz w:val="24"/>
          <w:szCs w:val="24"/>
          <w:lang w:val="es-MX" w:eastAsia="es-ES"/>
        </w:rPr>
        <w:t xml:space="preserve">Autorización autenticada para que </w:t>
      </w:r>
      <w:r w:rsidRPr="0007399D">
        <w:rPr>
          <w:rFonts w:ascii="Times New Roman" w:eastAsia="Times New Roman" w:hAnsi="Times New Roman" w:cs="Times New Roman"/>
          <w:bCs/>
          <w:iCs/>
          <w:kern w:val="28"/>
          <w:sz w:val="24"/>
          <w:szCs w:val="24"/>
          <w:lang w:val="es-MX" w:eastAsia="es-ES"/>
        </w:rPr>
        <w:t xml:space="preserve">la </w:t>
      </w:r>
      <w:r>
        <w:rPr>
          <w:rFonts w:ascii="Times New Roman" w:eastAsia="Times New Roman" w:hAnsi="Times New Roman" w:cs="Times New Roman"/>
          <w:bCs/>
          <w:iCs/>
          <w:kern w:val="28"/>
          <w:sz w:val="24"/>
          <w:szCs w:val="24"/>
          <w:lang w:val="es-MX" w:eastAsia="es-ES"/>
        </w:rPr>
        <w:t xml:space="preserve">Secretaría de Estado en el Despacho de Defensa </w:t>
      </w:r>
      <w:r>
        <w:rPr>
          <w:rFonts w:ascii="Times New Roman" w:eastAsia="Times New Roman" w:hAnsi="Times New Roman" w:cs="Times New Roman"/>
          <w:bCs/>
          <w:iCs/>
          <w:kern w:val="28"/>
          <w:sz w:val="24"/>
          <w:szCs w:val="24"/>
          <w:lang w:val="es-MX" w:eastAsia="es-ES"/>
        </w:rPr>
        <w:lastRenderedPageBreak/>
        <w:t>Nacional/Fuerzas Armadas de Honduras/Hospital Militar</w:t>
      </w:r>
      <w:r w:rsidRPr="0007399D">
        <w:rPr>
          <w:rFonts w:ascii="Times New Roman" w:eastAsia="Times New Roman" w:hAnsi="Times New Roman" w:cs="Times New Roman"/>
          <w:bCs/>
          <w:iCs/>
          <w:kern w:val="28"/>
          <w:sz w:val="24"/>
          <w:szCs w:val="24"/>
          <w:lang w:val="es-MX" w:eastAsia="es-ES"/>
        </w:rPr>
        <w:t xml:space="preserve"> </w:t>
      </w:r>
      <w:r w:rsidRPr="0007399D">
        <w:rPr>
          <w:rFonts w:ascii="Times New Roman" w:eastAsia="Times New Roman" w:hAnsi="Times New Roman" w:cs="Times New Roman"/>
          <w:sz w:val="24"/>
          <w:szCs w:val="24"/>
          <w:lang w:val="es-MX" w:eastAsia="es-ES"/>
        </w:rPr>
        <w:t>pueda verificar</w:t>
      </w:r>
      <w:r>
        <w:rPr>
          <w:rFonts w:ascii="Times New Roman" w:eastAsia="Times New Roman" w:hAnsi="Times New Roman" w:cs="Times New Roman"/>
          <w:sz w:val="24"/>
          <w:szCs w:val="24"/>
          <w:lang w:val="es-MX" w:eastAsia="es-ES"/>
        </w:rPr>
        <w:t xml:space="preserve"> la documentación presentada con</w:t>
      </w:r>
      <w:r w:rsidRPr="0007399D">
        <w:rPr>
          <w:rFonts w:ascii="Times New Roman" w:eastAsia="Times New Roman" w:hAnsi="Times New Roman" w:cs="Times New Roman"/>
          <w:sz w:val="24"/>
          <w:szCs w:val="24"/>
          <w:lang w:val="es-MX" w:eastAsia="es-ES"/>
        </w:rPr>
        <w:t xml:space="preserve"> los emisores.</w:t>
      </w:r>
    </w:p>
    <w:p w:rsidR="00601E16" w:rsidRDefault="00601E16" w:rsidP="00601E16">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sidRPr="00583A0F">
        <w:rPr>
          <w:rFonts w:ascii="Times New Roman" w:hAnsi="Times New Roman" w:cs="Times New Roman"/>
          <w:color w:val="000000"/>
          <w:sz w:val="24"/>
          <w:szCs w:val="24"/>
          <w:lang w:val="es-HN" w:eastAsia="es-SV"/>
        </w:rPr>
        <w:t>Todo</w:t>
      </w:r>
      <w:r>
        <w:rPr>
          <w:rFonts w:ascii="Times New Roman" w:hAnsi="Times New Roman" w:cs="Times New Roman"/>
          <w:color w:val="000000"/>
          <w:sz w:val="24"/>
          <w:szCs w:val="24"/>
          <w:lang w:val="es-HN" w:eastAsia="es-SV"/>
        </w:rPr>
        <w:t>s</w:t>
      </w:r>
      <w:r w:rsidRPr="005C7517">
        <w:rPr>
          <w:rFonts w:ascii="Times New Roman" w:hAnsi="Times New Roman" w:cs="Times New Roman"/>
          <w:color w:val="000000"/>
          <w:sz w:val="24"/>
          <w:szCs w:val="24"/>
          <w:lang w:val="es-HN" w:eastAsia="es-SV"/>
        </w:rPr>
        <w:t xml:space="preserve"> lo</w:t>
      </w:r>
      <w:r>
        <w:rPr>
          <w:rFonts w:ascii="Times New Roman" w:hAnsi="Times New Roman" w:cs="Times New Roman"/>
          <w:color w:val="000000"/>
          <w:sz w:val="24"/>
          <w:szCs w:val="24"/>
          <w:lang w:val="es-HN" w:eastAsia="es-SV"/>
        </w:rPr>
        <w:t>s</w:t>
      </w:r>
      <w:r w:rsidRPr="005C7517">
        <w:rPr>
          <w:rFonts w:ascii="Times New Roman" w:hAnsi="Times New Roman" w:cs="Times New Roman"/>
          <w:color w:val="000000"/>
          <w:sz w:val="24"/>
          <w:szCs w:val="24"/>
          <w:lang w:val="es-HN" w:eastAsia="es-SV"/>
        </w:rPr>
        <w:t xml:space="preserve"> </w:t>
      </w:r>
      <w:r>
        <w:rPr>
          <w:rFonts w:ascii="Times New Roman" w:hAnsi="Times New Roman" w:cs="Times New Roman"/>
          <w:color w:val="000000"/>
          <w:sz w:val="24"/>
          <w:szCs w:val="24"/>
          <w:lang w:val="es-HN" w:eastAsia="es-SV"/>
        </w:rPr>
        <w:t xml:space="preserve">documentos de información financiera deberán ser extendidos </w:t>
      </w:r>
      <w:r w:rsidRPr="00583A0F">
        <w:rPr>
          <w:rFonts w:ascii="Times New Roman" w:eastAsia="Times New Roman" w:hAnsi="Times New Roman" w:cs="Times New Roman"/>
          <w:sz w:val="24"/>
          <w:szCs w:val="24"/>
          <w:lang w:val="es-HN" w:eastAsia="es-ES"/>
        </w:rPr>
        <w:t>de los últimos dos (2) meses</w:t>
      </w:r>
      <w:r w:rsidRPr="005C7517">
        <w:rPr>
          <w:rFonts w:ascii="Times New Roman" w:eastAsia="Times New Roman" w:hAnsi="Times New Roman" w:cs="Times New Roman"/>
          <w:sz w:val="24"/>
          <w:szCs w:val="24"/>
          <w:lang w:val="es-HN" w:eastAsia="es-ES"/>
        </w:rPr>
        <w:t>.</w:t>
      </w:r>
    </w:p>
    <w:p w:rsidR="00601E16" w:rsidRDefault="00601E16" w:rsidP="00601E16">
      <w:pPr>
        <w:autoSpaceDE w:val="0"/>
        <w:autoSpaceDN w:val="0"/>
        <w:adjustRightInd w:val="0"/>
        <w:spacing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Se realizará la siguiente verificación económica por parte del Órgano Contratante: </w:t>
      </w:r>
    </w:p>
    <w:p w:rsidR="00601E16" w:rsidRPr="003E1C32" w:rsidRDefault="00601E16" w:rsidP="000F585A">
      <w:pPr>
        <w:pStyle w:val="Prrafodelista"/>
        <w:widowControl w:val="0"/>
        <w:numPr>
          <w:ilvl w:val="0"/>
          <w:numId w:val="20"/>
        </w:numPr>
        <w:autoSpaceDE w:val="0"/>
        <w:autoSpaceDN w:val="0"/>
        <w:spacing w:before="144" w:after="120" w:line="240" w:lineRule="auto"/>
        <w:jc w:val="both"/>
        <w:rPr>
          <w:rFonts w:ascii="Times New Roman" w:eastAsia="Times New Roman" w:hAnsi="Times New Roman" w:cs="Times New Roman"/>
          <w:sz w:val="24"/>
          <w:szCs w:val="24"/>
          <w:lang w:eastAsia="es-ES"/>
        </w:rPr>
      </w:pPr>
      <w:r>
        <w:rPr>
          <w:rFonts w:ascii="Times New Roman" w:hAnsi="Times New Roman" w:cs="Times New Roman"/>
          <w:color w:val="000000"/>
          <w:sz w:val="24"/>
          <w:szCs w:val="24"/>
          <w:lang w:eastAsia="es-SV"/>
        </w:rPr>
        <w:t>Verificación de</w:t>
      </w:r>
      <w:r w:rsidRPr="00520326">
        <w:rPr>
          <w:rFonts w:ascii="Times New Roman" w:hAnsi="Times New Roman" w:cs="Times New Roman"/>
          <w:color w:val="000000"/>
          <w:sz w:val="24"/>
          <w:szCs w:val="24"/>
          <w:lang w:eastAsia="es-SV"/>
        </w:rPr>
        <w:t xml:space="preserve"> </w:t>
      </w:r>
      <w:r>
        <w:rPr>
          <w:rFonts w:ascii="Times New Roman" w:hAnsi="Times New Roman" w:cs="Times New Roman"/>
          <w:color w:val="000000"/>
          <w:sz w:val="24"/>
          <w:szCs w:val="24"/>
          <w:lang w:eastAsia="es-SV"/>
        </w:rPr>
        <w:t>l</w:t>
      </w:r>
      <w:r w:rsidRPr="00520326">
        <w:rPr>
          <w:rFonts w:ascii="Times New Roman" w:hAnsi="Times New Roman" w:cs="Times New Roman"/>
          <w:color w:val="000000"/>
          <w:sz w:val="24"/>
          <w:szCs w:val="24"/>
          <w:lang w:eastAsia="es-SV"/>
        </w:rPr>
        <w:t>a Garantía de Mantenimiento de Oferta</w:t>
      </w:r>
      <w:r>
        <w:rPr>
          <w:rFonts w:ascii="Times New Roman" w:eastAsia="Times New Roman" w:hAnsi="Times New Roman" w:cs="Times New Roman"/>
          <w:sz w:val="24"/>
          <w:szCs w:val="24"/>
          <w:lang w:val="es-ES" w:eastAsia="es-ES"/>
        </w:rPr>
        <w:t xml:space="preserve"> por lo menos</w:t>
      </w:r>
      <w:r w:rsidRPr="007712F8">
        <w:rPr>
          <w:rFonts w:ascii="Times New Roman" w:eastAsia="Times New Roman" w:hAnsi="Times New Roman" w:cs="Times New Roman"/>
          <w:sz w:val="24"/>
          <w:szCs w:val="24"/>
          <w:lang w:val="es-ES" w:eastAsia="es-ES"/>
        </w:rPr>
        <w:t xml:space="preserve"> al dos por ciento (2</w:t>
      </w:r>
      <w:r>
        <w:rPr>
          <w:rFonts w:ascii="Times New Roman" w:eastAsia="Times New Roman" w:hAnsi="Times New Roman" w:cs="Times New Roman"/>
          <w:sz w:val="24"/>
          <w:szCs w:val="24"/>
          <w:lang w:val="es-ES" w:eastAsia="es-ES"/>
        </w:rPr>
        <w:t>%) del valor total de la oferta</w:t>
      </w:r>
      <w:r>
        <w:rPr>
          <w:rFonts w:ascii="Times New Roman" w:hAnsi="Times New Roman" w:cs="Times New Roman"/>
          <w:color w:val="000000"/>
          <w:sz w:val="24"/>
          <w:szCs w:val="24"/>
          <w:lang w:eastAsia="es-SV"/>
        </w:rPr>
        <w:t xml:space="preserve"> al interés de la Secretarí</w:t>
      </w:r>
      <w:r w:rsidRPr="00520326">
        <w:rPr>
          <w:rFonts w:ascii="Times New Roman" w:hAnsi="Times New Roman" w:cs="Times New Roman"/>
          <w:color w:val="000000"/>
          <w:sz w:val="24"/>
          <w:szCs w:val="24"/>
          <w:lang w:eastAsia="es-SV"/>
        </w:rPr>
        <w:t>a de Estado en el Despacho de Defensa Nacional</w:t>
      </w:r>
      <w:r>
        <w:rPr>
          <w:rFonts w:ascii="Times New Roman" w:hAnsi="Times New Roman" w:cs="Times New Roman"/>
          <w:color w:val="000000"/>
          <w:sz w:val="24"/>
          <w:szCs w:val="24"/>
          <w:lang w:eastAsia="es-SV"/>
        </w:rPr>
        <w:t>/</w:t>
      </w:r>
      <w:r w:rsidRPr="00C56FCB">
        <w:rPr>
          <w:rFonts w:ascii="Times New Roman" w:eastAsia="Times New Roman" w:hAnsi="Times New Roman" w:cs="Times New Roman"/>
          <w:bCs/>
          <w:iCs/>
          <w:kern w:val="28"/>
          <w:sz w:val="24"/>
          <w:szCs w:val="24"/>
          <w:lang w:val="es-MX" w:eastAsia="es-ES"/>
        </w:rPr>
        <w:t xml:space="preserve"> </w:t>
      </w:r>
      <w:r>
        <w:rPr>
          <w:rFonts w:ascii="Times New Roman" w:eastAsia="Times New Roman" w:hAnsi="Times New Roman" w:cs="Times New Roman"/>
          <w:bCs/>
          <w:iCs/>
          <w:kern w:val="28"/>
          <w:sz w:val="24"/>
          <w:szCs w:val="24"/>
          <w:lang w:val="es-MX" w:eastAsia="es-ES"/>
        </w:rPr>
        <w:t>Fuerzas Armadas de Honduras/Hospital Militar</w:t>
      </w:r>
      <w:r>
        <w:rPr>
          <w:rFonts w:ascii="Times New Roman" w:hAnsi="Times New Roman" w:cs="Times New Roman"/>
          <w:color w:val="000000"/>
          <w:sz w:val="24"/>
          <w:szCs w:val="24"/>
          <w:lang w:eastAsia="es-SV"/>
        </w:rPr>
        <w:t>.</w:t>
      </w:r>
    </w:p>
    <w:p w:rsidR="00601E16" w:rsidRPr="00C3172E" w:rsidRDefault="00601E16" w:rsidP="000F585A">
      <w:pPr>
        <w:pStyle w:val="Prrafodelista"/>
        <w:widowControl w:val="0"/>
        <w:numPr>
          <w:ilvl w:val="0"/>
          <w:numId w:val="20"/>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3E1C32">
        <w:rPr>
          <w:rFonts w:ascii="Times New Roman" w:hAnsi="Times New Roman" w:cs="Times New Roman"/>
          <w:color w:val="000000"/>
          <w:sz w:val="24"/>
          <w:szCs w:val="24"/>
          <w:u w:val="single"/>
          <w:lang w:eastAsia="es-SV"/>
        </w:rPr>
        <w:t>Si se presentare una oferta anormalmente más baja</w:t>
      </w:r>
      <w:r>
        <w:rPr>
          <w:rFonts w:ascii="Times New Roman" w:hAnsi="Times New Roman" w:cs="Times New Roman"/>
          <w:color w:val="000000"/>
          <w:sz w:val="24"/>
          <w:szCs w:val="24"/>
          <w:lang w:eastAsia="es-SV"/>
        </w:rPr>
        <w:t xml:space="preserve"> en relación a las demás ofertas o con el presupuesto estimado por el Órgano responsable de la contratación, se pedirá información adicional al oferente a fin de conocer en detalle los elementos, incluyendo la memoria de cálculo, de la estructuración de sus precios unitarios que consideró para preparar su oferta, con el propósito de establecer la capacidad real para cumplir satisfactoriamente con el contrato en las condiciones ofrecidas, pudiendo practicarse otras investigaciones o actuaciones con dicho propósito</w:t>
      </w:r>
      <w:r w:rsidRPr="003E1C32">
        <w:rPr>
          <w:rFonts w:ascii="Times New Roman" w:hAnsi="Times New Roman" w:cs="Times New Roman"/>
          <w:color w:val="000000"/>
          <w:sz w:val="24"/>
          <w:szCs w:val="24"/>
          <w:u w:val="single"/>
          <w:lang w:eastAsia="es-SV"/>
        </w:rPr>
        <w:t>, exigiendo una garantía de cumplimiento equivalente al treinta por ciento (30%) del contrato</w:t>
      </w:r>
      <w:r>
        <w:rPr>
          <w:rFonts w:ascii="Times New Roman" w:hAnsi="Times New Roman" w:cs="Times New Roman"/>
          <w:color w:val="000000"/>
          <w:sz w:val="24"/>
          <w:szCs w:val="24"/>
          <w:u w:val="single"/>
          <w:lang w:eastAsia="es-SV"/>
        </w:rPr>
        <w:t xml:space="preserve">, </w:t>
      </w:r>
      <w:r>
        <w:rPr>
          <w:rFonts w:ascii="Times New Roman" w:hAnsi="Times New Roman" w:cs="Times New Roman"/>
          <w:color w:val="000000"/>
          <w:sz w:val="24"/>
          <w:szCs w:val="24"/>
          <w:lang w:eastAsia="es-SV"/>
        </w:rPr>
        <w:t xml:space="preserve">de acuerdo con lo previsto en el artículo 51 párrafo segundo de la Ley. </w:t>
      </w:r>
      <w:r w:rsidRPr="0023026F">
        <w:rPr>
          <w:rFonts w:ascii="Times New Roman" w:hAnsi="Times New Roman" w:cs="Times New Roman"/>
          <w:color w:val="000000"/>
          <w:sz w:val="24"/>
          <w:szCs w:val="24"/>
          <w:lang w:eastAsia="es-SV"/>
        </w:rPr>
        <w:t>Si constare evidencia de que la oferta no tiene fundamento o fuere especulativa será desestimada, adjudicándose el contrato al oferente, que cumpliendo con los requisitos de participación ocupe el lugar inmediato.</w:t>
      </w:r>
    </w:p>
    <w:p w:rsidR="00601E16" w:rsidRPr="00C3172E" w:rsidRDefault="00601E16" w:rsidP="000F585A">
      <w:pPr>
        <w:pStyle w:val="Prrafodelista"/>
        <w:widowControl w:val="0"/>
        <w:numPr>
          <w:ilvl w:val="0"/>
          <w:numId w:val="20"/>
        </w:numPr>
        <w:autoSpaceDE w:val="0"/>
        <w:autoSpaceDN w:val="0"/>
        <w:spacing w:before="144" w:after="120" w:line="240" w:lineRule="auto"/>
        <w:jc w:val="both"/>
        <w:rPr>
          <w:rFonts w:ascii="Times New Roman" w:eastAsia="Times New Roman" w:hAnsi="Times New Roman" w:cs="Times New Roman"/>
          <w:sz w:val="24"/>
          <w:szCs w:val="24"/>
          <w:lang w:eastAsia="es-ES"/>
        </w:rPr>
      </w:pPr>
      <w:r w:rsidRPr="00C3172E">
        <w:rPr>
          <w:rFonts w:ascii="Times New Roman" w:eastAsia="Times New Roman" w:hAnsi="Times New Roman" w:cs="Times New Roman"/>
          <w:sz w:val="24"/>
          <w:szCs w:val="24"/>
          <w:lang w:eastAsia="es-ES"/>
        </w:rPr>
        <w:t xml:space="preserve">Verificación de los Formularios de precios, realizando comparación con los ítems solicitados. </w:t>
      </w:r>
    </w:p>
    <w:p w:rsidR="00601E16" w:rsidRDefault="00601E16" w:rsidP="000F585A">
      <w:pPr>
        <w:pStyle w:val="Prrafodelista"/>
        <w:numPr>
          <w:ilvl w:val="0"/>
          <w:numId w:val="20"/>
        </w:numPr>
        <w:autoSpaceDE w:val="0"/>
        <w:autoSpaceDN w:val="0"/>
        <w:adjustRightInd w:val="0"/>
        <w:spacing w:line="240" w:lineRule="auto"/>
        <w:jc w:val="both"/>
        <w:rPr>
          <w:rFonts w:ascii="Times New Roman" w:hAnsi="Times New Roman" w:cs="Times New Roman"/>
          <w:sz w:val="24"/>
          <w:szCs w:val="24"/>
        </w:rPr>
      </w:pPr>
      <w:r w:rsidRPr="00184A4E">
        <w:rPr>
          <w:rFonts w:ascii="Times New Roman" w:hAnsi="Times New Roman" w:cs="Times New Roman"/>
          <w:sz w:val="24"/>
          <w:szCs w:val="24"/>
        </w:rPr>
        <w:t>Se realizará la revisión aritmética de las ofertas presentadas y se harán las correcciones correspondientes.</w:t>
      </w:r>
      <w:r>
        <w:rPr>
          <w:rFonts w:ascii="Times New Roman" w:hAnsi="Times New Roman" w:cs="Times New Roman"/>
          <w:sz w:val="24"/>
          <w:szCs w:val="24"/>
        </w:rPr>
        <w:t xml:space="preserve"> </w:t>
      </w:r>
    </w:p>
    <w:p w:rsidR="00601E16" w:rsidRPr="00033B6B" w:rsidRDefault="00601E16" w:rsidP="000F585A">
      <w:pPr>
        <w:pStyle w:val="Prrafodelista"/>
        <w:numPr>
          <w:ilvl w:val="0"/>
          <w:numId w:val="22"/>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una discrepancia entre precio unitario y el precio total, obtenido al multiplicar el precio unitario por las cantidades correspondientes prevalecerá el precio unitario y el precio total será corregido.</w:t>
      </w:r>
    </w:p>
    <w:p w:rsidR="00601E16" w:rsidRPr="00033B6B" w:rsidRDefault="00601E16" w:rsidP="000F585A">
      <w:pPr>
        <w:pStyle w:val="Prrafodelista"/>
        <w:numPr>
          <w:ilvl w:val="0"/>
          <w:numId w:val="22"/>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 error en un total que corresponda la suma o resta de subtotales, los subtotales prevalecerán y se corregirá el total.</w:t>
      </w:r>
    </w:p>
    <w:p w:rsidR="00601E16" w:rsidRPr="00033B6B" w:rsidRDefault="00601E16" w:rsidP="000F585A">
      <w:pPr>
        <w:pStyle w:val="Prrafodelista"/>
        <w:numPr>
          <w:ilvl w:val="0"/>
          <w:numId w:val="22"/>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Si hay una discrepancia entre palabras y cifras, prevalecerá</w:t>
      </w:r>
      <w:r>
        <w:rPr>
          <w:rFonts w:ascii="Times New Roman" w:hAnsi="Times New Roman" w:cs="Times New Roman"/>
          <w:sz w:val="24"/>
          <w:szCs w:val="24"/>
        </w:rPr>
        <w:t xml:space="preserve"> el monto expresado en palabras.</w:t>
      </w:r>
      <w:r w:rsidRPr="00033B6B">
        <w:rPr>
          <w:rFonts w:ascii="Times New Roman" w:hAnsi="Times New Roman" w:cs="Times New Roman"/>
          <w:sz w:val="24"/>
          <w:szCs w:val="24"/>
        </w:rPr>
        <w:t xml:space="preserve"> </w:t>
      </w:r>
    </w:p>
    <w:p w:rsidR="00601E16" w:rsidRPr="00343EB5" w:rsidRDefault="00601E16" w:rsidP="000F585A">
      <w:pPr>
        <w:pStyle w:val="Prrafodelista"/>
        <w:numPr>
          <w:ilvl w:val="0"/>
          <w:numId w:val="22"/>
        </w:numPr>
        <w:autoSpaceDE w:val="0"/>
        <w:autoSpaceDN w:val="0"/>
        <w:adjustRightInd w:val="0"/>
        <w:spacing w:line="240" w:lineRule="auto"/>
        <w:jc w:val="both"/>
        <w:rPr>
          <w:rFonts w:ascii="Times New Roman" w:hAnsi="Times New Roman" w:cs="Times New Roman"/>
          <w:sz w:val="24"/>
          <w:szCs w:val="24"/>
        </w:rPr>
      </w:pPr>
      <w:r w:rsidRPr="00033B6B">
        <w:rPr>
          <w:rFonts w:ascii="Times New Roman" w:hAnsi="Times New Roman" w:cs="Times New Roman"/>
          <w:sz w:val="24"/>
          <w:szCs w:val="24"/>
        </w:rPr>
        <w:t>Se compararán los precios totales de las ofertas</w:t>
      </w:r>
      <w:r w:rsidRPr="00184A4E">
        <w:rPr>
          <w:rFonts w:ascii="Times New Roman" w:hAnsi="Times New Roman" w:cs="Times New Roman"/>
          <w:sz w:val="24"/>
          <w:szCs w:val="24"/>
        </w:rPr>
        <w:t xml:space="preserve"> evaluadas y se ordenarán de la</w:t>
      </w:r>
      <w:r>
        <w:rPr>
          <w:rFonts w:ascii="Times New Roman" w:hAnsi="Times New Roman" w:cs="Times New Roman"/>
          <w:sz w:val="24"/>
          <w:szCs w:val="24"/>
        </w:rPr>
        <w:t xml:space="preserve"> oferta</w:t>
      </w:r>
      <w:r w:rsidRPr="00184A4E">
        <w:rPr>
          <w:rFonts w:ascii="Times New Roman" w:hAnsi="Times New Roman" w:cs="Times New Roman"/>
          <w:sz w:val="24"/>
          <w:szCs w:val="24"/>
        </w:rPr>
        <w:t xml:space="preserve"> </w:t>
      </w:r>
      <w:r>
        <w:rPr>
          <w:rFonts w:ascii="Times New Roman" w:hAnsi="Times New Roman" w:cs="Times New Roman"/>
          <w:sz w:val="24"/>
          <w:szCs w:val="24"/>
        </w:rPr>
        <w:t xml:space="preserve">mejor </w:t>
      </w:r>
      <w:r w:rsidRPr="00184A4E">
        <w:rPr>
          <w:rFonts w:ascii="Times New Roman" w:hAnsi="Times New Roman" w:cs="Times New Roman"/>
          <w:sz w:val="24"/>
          <w:szCs w:val="24"/>
        </w:rPr>
        <w:t>evaluada a la</w:t>
      </w:r>
      <w:r>
        <w:rPr>
          <w:rFonts w:ascii="Times New Roman" w:hAnsi="Times New Roman" w:cs="Times New Roman"/>
          <w:sz w:val="24"/>
          <w:szCs w:val="24"/>
        </w:rPr>
        <w:t xml:space="preserve"> oferta</w:t>
      </w:r>
      <w:r w:rsidRPr="00184A4E">
        <w:rPr>
          <w:rFonts w:ascii="Times New Roman" w:hAnsi="Times New Roman" w:cs="Times New Roman"/>
          <w:sz w:val="24"/>
          <w:szCs w:val="24"/>
        </w:rPr>
        <w:t xml:space="preserve"> </w:t>
      </w:r>
      <w:r>
        <w:rPr>
          <w:rFonts w:ascii="Times New Roman" w:hAnsi="Times New Roman" w:cs="Times New Roman"/>
          <w:sz w:val="24"/>
          <w:szCs w:val="24"/>
        </w:rPr>
        <w:t>con menor puntaje en la evaluación</w:t>
      </w:r>
      <w:r w:rsidRPr="00184A4E">
        <w:rPr>
          <w:rFonts w:ascii="Times New Roman" w:hAnsi="Times New Roman" w:cs="Times New Roman"/>
          <w:sz w:val="24"/>
          <w:szCs w:val="24"/>
        </w:rPr>
        <w:t>, según Cuadro Resu</w:t>
      </w:r>
      <w:r>
        <w:rPr>
          <w:rFonts w:ascii="Times New Roman" w:hAnsi="Times New Roman" w:cs="Times New Roman"/>
          <w:sz w:val="24"/>
          <w:szCs w:val="24"/>
        </w:rPr>
        <w:t>men de la Matriz de Evaluación.</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E23349">
        <w:rPr>
          <w:rFonts w:ascii="Times New Roman" w:eastAsia="Times New Roman" w:hAnsi="Times New Roman" w:cs="Times New Roman"/>
          <w:sz w:val="24"/>
          <w:szCs w:val="24"/>
          <w:lang w:val="es-HN" w:eastAsia="es-ES"/>
        </w:rPr>
        <w:t>12.3 Información Técnica</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8F3978"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 xml:space="preserve">Documentación </w:t>
      </w:r>
      <w:r>
        <w:rPr>
          <w:rFonts w:ascii="Times New Roman" w:eastAsia="Times New Roman" w:hAnsi="Times New Roman" w:cs="Times New Roman"/>
          <w:sz w:val="24"/>
          <w:szCs w:val="24"/>
          <w:lang w:val="es-ES" w:eastAsia="es-ES"/>
        </w:rPr>
        <w:t>presentada por el oferente</w:t>
      </w:r>
      <w:r w:rsidRPr="008F3978">
        <w:rPr>
          <w:rFonts w:ascii="Times New Roman" w:eastAsia="Times New Roman" w:hAnsi="Times New Roman" w:cs="Times New Roman"/>
          <w:sz w:val="24"/>
          <w:szCs w:val="24"/>
          <w:lang w:val="es-ES" w:eastAsia="es-ES"/>
        </w:rPr>
        <w:t xml:space="preserve">, en la cual se pueda verificar el cumplimiento de cada una de </w:t>
      </w:r>
      <w:r>
        <w:rPr>
          <w:rFonts w:ascii="Times New Roman" w:eastAsia="Times New Roman" w:hAnsi="Times New Roman" w:cs="Times New Roman"/>
          <w:sz w:val="24"/>
          <w:szCs w:val="24"/>
          <w:lang w:val="es-ES" w:eastAsia="es-ES"/>
        </w:rPr>
        <w:t>las especificaciones técnicas mínimas requeridas</w:t>
      </w:r>
      <w:r w:rsidRPr="008F3978">
        <w:rPr>
          <w:rFonts w:ascii="Times New Roman" w:eastAsia="Times New Roman" w:hAnsi="Times New Roman" w:cs="Times New Roman"/>
          <w:sz w:val="24"/>
          <w:szCs w:val="24"/>
          <w:lang w:val="es-ES" w:eastAsia="es-ES"/>
        </w:rPr>
        <w:t xml:space="preserve"> sujetas a evaluación.</w:t>
      </w:r>
    </w:p>
    <w:p w:rsidR="00601E16" w:rsidRPr="008F3978"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Garantía de fábrica por el tiempo de cobertura que ofrece, la cual deberá estar certificada por el fabricante</w:t>
      </w:r>
      <w:r>
        <w:rPr>
          <w:rFonts w:ascii="Times New Roman" w:eastAsia="Times New Roman" w:hAnsi="Times New Roman" w:cs="Times New Roman"/>
          <w:sz w:val="24"/>
          <w:szCs w:val="24"/>
          <w:lang w:val="es-ES" w:eastAsia="es-ES"/>
        </w:rPr>
        <w:t>.</w:t>
      </w:r>
    </w:p>
    <w:p w:rsidR="00601E16" w:rsidRPr="008F3978"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Catálogo con imágenes a colores y en español</w:t>
      </w:r>
      <w:r>
        <w:rPr>
          <w:rFonts w:ascii="Times New Roman" w:eastAsia="Times New Roman" w:hAnsi="Times New Roman" w:cs="Times New Roman"/>
          <w:sz w:val="24"/>
          <w:szCs w:val="24"/>
          <w:lang w:val="es-ES" w:eastAsia="es-ES"/>
        </w:rPr>
        <w:t xml:space="preserve"> o con su debida traducción</w:t>
      </w:r>
      <w:r w:rsidRPr="008F3978">
        <w:rPr>
          <w:rFonts w:ascii="Times New Roman" w:eastAsia="Times New Roman" w:hAnsi="Times New Roman" w:cs="Times New Roman"/>
          <w:sz w:val="24"/>
          <w:szCs w:val="24"/>
          <w:lang w:val="es-ES" w:eastAsia="es-ES"/>
        </w:rPr>
        <w:t xml:space="preserve">, en donde se demuestre </w:t>
      </w:r>
      <w:r>
        <w:rPr>
          <w:rFonts w:ascii="Times New Roman" w:eastAsia="Times New Roman" w:hAnsi="Times New Roman" w:cs="Times New Roman"/>
          <w:sz w:val="24"/>
          <w:szCs w:val="24"/>
          <w:lang w:val="es-ES" w:eastAsia="es-ES"/>
        </w:rPr>
        <w:t xml:space="preserve">claramente </w:t>
      </w:r>
      <w:r w:rsidRPr="008F3978">
        <w:rPr>
          <w:rFonts w:ascii="Times New Roman" w:eastAsia="Times New Roman" w:hAnsi="Times New Roman" w:cs="Times New Roman"/>
          <w:sz w:val="24"/>
          <w:szCs w:val="24"/>
          <w:lang w:val="es-ES" w:eastAsia="es-ES"/>
        </w:rPr>
        <w:t>el cumplimiento de las especificaciones técnicas</w:t>
      </w:r>
      <w:r>
        <w:rPr>
          <w:rFonts w:ascii="Times New Roman" w:eastAsia="Times New Roman" w:hAnsi="Times New Roman" w:cs="Times New Roman"/>
          <w:sz w:val="24"/>
          <w:szCs w:val="24"/>
          <w:lang w:val="es-ES" w:eastAsia="es-ES"/>
        </w:rPr>
        <w:t xml:space="preserve"> del equipo e instrumental ofertado.</w:t>
      </w:r>
    </w:p>
    <w:p w:rsidR="00601E16"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F3978">
        <w:rPr>
          <w:rFonts w:ascii="Times New Roman" w:eastAsia="Times New Roman" w:hAnsi="Times New Roman" w:cs="Times New Roman"/>
          <w:sz w:val="24"/>
          <w:szCs w:val="24"/>
          <w:lang w:val="es-ES" w:eastAsia="es-ES"/>
        </w:rPr>
        <w:t>Evidencia con copia de dos (2) contratos y</w:t>
      </w:r>
      <w:r>
        <w:rPr>
          <w:rFonts w:ascii="Times New Roman" w:eastAsia="Times New Roman" w:hAnsi="Times New Roman" w:cs="Times New Roman"/>
          <w:sz w:val="24"/>
          <w:szCs w:val="24"/>
          <w:lang w:val="es-ES" w:eastAsia="es-ES"/>
        </w:rPr>
        <w:t>/o Órdenes de Compra de que el o</w:t>
      </w:r>
      <w:r w:rsidRPr="008F3978">
        <w:rPr>
          <w:rFonts w:ascii="Times New Roman" w:eastAsia="Times New Roman" w:hAnsi="Times New Roman" w:cs="Times New Roman"/>
          <w:sz w:val="24"/>
          <w:szCs w:val="24"/>
          <w:lang w:val="es-ES" w:eastAsia="es-ES"/>
        </w:rPr>
        <w:t>ferente ha vendido bienes similares a los ofertados durante los últimos cinco (5) años</w:t>
      </w:r>
      <w:r>
        <w:rPr>
          <w:rFonts w:ascii="Times New Roman" w:eastAsia="Times New Roman" w:hAnsi="Times New Roman" w:cs="Times New Roman"/>
          <w:sz w:val="24"/>
          <w:szCs w:val="24"/>
          <w:lang w:val="es-ES" w:eastAsia="es-ES"/>
        </w:rPr>
        <w:t xml:space="preserve"> indicando su carácter público o privado</w:t>
      </w:r>
      <w:r w:rsidRPr="008F3978">
        <w:rPr>
          <w:rFonts w:ascii="Times New Roman" w:eastAsia="Times New Roman" w:hAnsi="Times New Roman" w:cs="Times New Roman"/>
          <w:sz w:val="24"/>
          <w:szCs w:val="24"/>
          <w:lang w:val="es-ES" w:eastAsia="es-ES"/>
        </w:rPr>
        <w:t>.</w:t>
      </w:r>
    </w:p>
    <w:p w:rsidR="00601E16"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Presentar carta de satisfacción que el oferente ha brindado servicio técnico del equipo médico minino en tres (03) instituciones de carácter público o privado en el país.</w:t>
      </w:r>
    </w:p>
    <w:p w:rsidR="00601E16" w:rsidRPr="0087024A"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7024A">
        <w:rPr>
          <w:rFonts w:ascii="Times New Roman" w:eastAsia="Times New Roman" w:hAnsi="Times New Roman" w:cs="Times New Roman"/>
          <w:sz w:val="24"/>
          <w:szCs w:val="24"/>
          <w:lang w:val="es-ES" w:eastAsia="es-ES"/>
        </w:rPr>
        <w:t>Constancia vigente autenticada de contar con Autorización del fabricante</w:t>
      </w:r>
      <w:r>
        <w:rPr>
          <w:rFonts w:ascii="Times New Roman" w:eastAsia="Times New Roman" w:hAnsi="Times New Roman" w:cs="Times New Roman"/>
          <w:sz w:val="24"/>
          <w:szCs w:val="24"/>
          <w:lang w:val="es-ES" w:eastAsia="es-ES"/>
        </w:rPr>
        <w:t xml:space="preserve"> </w:t>
      </w:r>
      <w:r w:rsidR="0074126B">
        <w:rPr>
          <w:rFonts w:ascii="Times New Roman" w:eastAsia="Times New Roman" w:hAnsi="Times New Roman" w:cs="Times New Roman"/>
          <w:sz w:val="24"/>
          <w:szCs w:val="24"/>
          <w:lang w:val="es-ES" w:eastAsia="es-ES"/>
        </w:rPr>
        <w:t>para la</w:t>
      </w:r>
      <w:r>
        <w:rPr>
          <w:rFonts w:ascii="Times New Roman" w:eastAsia="Times New Roman" w:hAnsi="Times New Roman" w:cs="Times New Roman"/>
          <w:sz w:val="24"/>
          <w:szCs w:val="24"/>
          <w:lang w:val="es-ES" w:eastAsia="es-ES"/>
        </w:rPr>
        <w:t xml:space="preserve"> República de Honduras</w:t>
      </w:r>
      <w:r w:rsidRPr="0087024A">
        <w:rPr>
          <w:rFonts w:ascii="Times New Roman" w:eastAsia="Times New Roman" w:hAnsi="Times New Roman" w:cs="Times New Roman"/>
          <w:sz w:val="24"/>
          <w:szCs w:val="24"/>
          <w:lang w:val="es-ES" w:eastAsia="es-ES"/>
        </w:rPr>
        <w:t xml:space="preserve"> del equipo e instrumental a ofertar. (Deberá incluir dirección y correo electrónico para constatar la información presentada.) </w:t>
      </w:r>
    </w:p>
    <w:p w:rsidR="00601E16" w:rsidRPr="00957BC1"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57BC1">
        <w:rPr>
          <w:rFonts w:ascii="Times New Roman" w:eastAsia="Times New Roman" w:hAnsi="Times New Roman" w:cs="Times New Roman"/>
          <w:sz w:val="24"/>
          <w:szCs w:val="24"/>
          <w:lang w:val="es-ES" w:eastAsia="es-ES"/>
        </w:rPr>
        <w:t xml:space="preserve">Presentar </w:t>
      </w:r>
      <w:r>
        <w:rPr>
          <w:rFonts w:ascii="Times New Roman" w:eastAsia="Times New Roman" w:hAnsi="Times New Roman" w:cs="Times New Roman"/>
          <w:sz w:val="24"/>
          <w:szCs w:val="24"/>
          <w:lang w:val="es-ES" w:eastAsia="es-ES"/>
        </w:rPr>
        <w:t>declaración jurada autenticada que la empresa cuenta con</w:t>
      </w:r>
      <w:r w:rsidRPr="00957BC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personal técnico certificado por fábrica</w:t>
      </w:r>
      <w:r w:rsidRPr="00957BC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en el territorio nacional, para dar mantenimiento preventivo y correctivo de los equipos ofertados. </w:t>
      </w:r>
    </w:p>
    <w:p w:rsidR="00601E16" w:rsidRDefault="00601E16" w:rsidP="00601E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57BC1">
        <w:rPr>
          <w:rFonts w:ascii="Times New Roman" w:eastAsia="Times New Roman" w:hAnsi="Times New Roman" w:cs="Times New Roman"/>
          <w:sz w:val="24"/>
          <w:szCs w:val="24"/>
          <w:lang w:val="es-ES" w:eastAsia="es-ES"/>
        </w:rPr>
        <w:t>Presentar constancia</w:t>
      </w:r>
      <w:r>
        <w:rPr>
          <w:rFonts w:ascii="Times New Roman" w:eastAsia="Times New Roman" w:hAnsi="Times New Roman" w:cs="Times New Roman"/>
          <w:sz w:val="24"/>
          <w:szCs w:val="24"/>
          <w:lang w:val="es-ES" w:eastAsia="es-ES"/>
        </w:rPr>
        <w:t xml:space="preserve"> autenticada</w:t>
      </w:r>
      <w:r w:rsidRPr="00957BC1">
        <w:rPr>
          <w:rFonts w:ascii="Times New Roman" w:eastAsia="Times New Roman" w:hAnsi="Times New Roman" w:cs="Times New Roman"/>
          <w:sz w:val="24"/>
          <w:szCs w:val="24"/>
          <w:lang w:val="es-ES" w:eastAsia="es-ES"/>
        </w:rPr>
        <w:t xml:space="preserve"> que la fábrica garantiza </w:t>
      </w:r>
      <w:r>
        <w:rPr>
          <w:rFonts w:ascii="Times New Roman" w:eastAsia="Times New Roman" w:hAnsi="Times New Roman" w:cs="Times New Roman"/>
          <w:sz w:val="24"/>
          <w:szCs w:val="24"/>
          <w:lang w:val="es-ES" w:eastAsia="es-ES"/>
        </w:rPr>
        <w:t>el respaldo de</w:t>
      </w:r>
      <w:r w:rsidRPr="00957BC1">
        <w:rPr>
          <w:rFonts w:ascii="Times New Roman" w:eastAsia="Times New Roman" w:hAnsi="Times New Roman" w:cs="Times New Roman"/>
          <w:sz w:val="24"/>
          <w:szCs w:val="24"/>
          <w:lang w:val="es-ES" w:eastAsia="es-ES"/>
        </w:rPr>
        <w:t xml:space="preserve"> repuestos del equipo por lo menos diez (10) años.  </w:t>
      </w:r>
    </w:p>
    <w:p w:rsidR="003C647B" w:rsidRPr="003C647B" w:rsidRDefault="00601E16" w:rsidP="00601E16">
      <w:pPr>
        <w:pStyle w:val="Prrafodelista"/>
        <w:numPr>
          <w:ilvl w:val="0"/>
          <w:numId w:val="1"/>
        </w:numPr>
        <w:spacing w:line="240" w:lineRule="auto"/>
        <w:jc w:val="both"/>
        <w:rPr>
          <w:rFonts w:ascii="Times New Roman" w:eastAsia="Times New Roman" w:hAnsi="Times New Roman" w:cs="Times New Roman"/>
          <w:color w:val="000000"/>
          <w:sz w:val="24"/>
          <w:szCs w:val="24"/>
          <w:lang w:eastAsia="es-HN"/>
        </w:rPr>
      </w:pPr>
      <w:r w:rsidRPr="003C647B">
        <w:rPr>
          <w:rFonts w:ascii="Times New Roman" w:eastAsia="Times New Roman" w:hAnsi="Times New Roman" w:cs="Times New Roman"/>
          <w:color w:val="000000"/>
          <w:sz w:val="24"/>
          <w:szCs w:val="24"/>
          <w:lang w:val="es-ES" w:eastAsia="es-HN"/>
        </w:rPr>
        <w:t>Deberá presentar documento</w:t>
      </w:r>
      <w:r w:rsidR="003E2699" w:rsidRPr="003C647B">
        <w:rPr>
          <w:rFonts w:ascii="Times New Roman" w:eastAsia="Times New Roman" w:hAnsi="Times New Roman" w:cs="Times New Roman"/>
          <w:color w:val="000000"/>
          <w:sz w:val="24"/>
          <w:szCs w:val="24"/>
          <w:lang w:val="es-ES" w:eastAsia="es-HN"/>
        </w:rPr>
        <w:t xml:space="preserve"> de fábrica</w:t>
      </w:r>
      <w:r w:rsidRPr="003C647B">
        <w:rPr>
          <w:rFonts w:ascii="Times New Roman" w:eastAsia="Times New Roman" w:hAnsi="Times New Roman" w:cs="Times New Roman"/>
          <w:color w:val="000000"/>
          <w:sz w:val="24"/>
          <w:szCs w:val="24"/>
          <w:lang w:val="es-ES" w:eastAsia="es-HN"/>
        </w:rPr>
        <w:t xml:space="preserve"> autenticado de la den</w:t>
      </w:r>
      <w:r w:rsidR="003C647B">
        <w:rPr>
          <w:rFonts w:ascii="Times New Roman" w:eastAsia="Times New Roman" w:hAnsi="Times New Roman" w:cs="Times New Roman"/>
          <w:color w:val="000000"/>
          <w:sz w:val="24"/>
          <w:szCs w:val="24"/>
          <w:lang w:val="es-ES" w:eastAsia="es-HN"/>
        </w:rPr>
        <w:t xml:space="preserve">ominación del material del </w:t>
      </w:r>
      <w:r w:rsidR="009E6A4B" w:rsidRPr="003C647B">
        <w:rPr>
          <w:rFonts w:ascii="Times New Roman" w:eastAsia="Times New Roman" w:hAnsi="Times New Roman" w:cs="Times New Roman"/>
          <w:color w:val="000000"/>
          <w:sz w:val="24"/>
          <w:szCs w:val="24"/>
          <w:lang w:val="es-ES" w:eastAsia="es-HN"/>
        </w:rPr>
        <w:t>instrumental</w:t>
      </w:r>
      <w:r w:rsidRPr="003C647B">
        <w:rPr>
          <w:rFonts w:ascii="Times New Roman" w:eastAsia="Times New Roman" w:hAnsi="Times New Roman" w:cs="Times New Roman"/>
          <w:color w:val="000000"/>
          <w:sz w:val="24"/>
          <w:szCs w:val="24"/>
          <w:lang w:val="es-ES" w:eastAsia="es-HN"/>
        </w:rPr>
        <w:t xml:space="preserve"> para l</w:t>
      </w:r>
      <w:r w:rsidR="003C647B">
        <w:rPr>
          <w:rFonts w:ascii="Times New Roman" w:eastAsia="Times New Roman" w:hAnsi="Times New Roman" w:cs="Times New Roman"/>
          <w:color w:val="000000"/>
          <w:sz w:val="24"/>
          <w:szCs w:val="24"/>
          <w:lang w:val="es-ES" w:eastAsia="es-HN"/>
        </w:rPr>
        <w:t xml:space="preserve">o cual se tiene como aceptable, lo establecido en la Sección III Especificaciones Técnicas, ET-01 Características Técnicas “Cuadro de </w:t>
      </w:r>
      <w:r w:rsidR="00466A20">
        <w:rPr>
          <w:rFonts w:ascii="Times New Roman" w:eastAsia="Times New Roman" w:hAnsi="Times New Roman" w:cs="Times New Roman"/>
          <w:color w:val="000000"/>
          <w:sz w:val="24"/>
          <w:szCs w:val="24"/>
          <w:lang w:val="es-ES" w:eastAsia="es-HN"/>
        </w:rPr>
        <w:t>Composición de</w:t>
      </w:r>
      <w:r w:rsidR="00445080">
        <w:rPr>
          <w:rFonts w:ascii="Times New Roman" w:eastAsia="Times New Roman" w:hAnsi="Times New Roman" w:cs="Times New Roman"/>
          <w:color w:val="000000"/>
          <w:sz w:val="24"/>
          <w:szCs w:val="24"/>
          <w:lang w:val="es-ES" w:eastAsia="es-HN"/>
        </w:rPr>
        <w:t>l material</w:t>
      </w:r>
      <w:r w:rsidR="00604139">
        <w:rPr>
          <w:rFonts w:ascii="Times New Roman" w:eastAsia="Times New Roman" w:hAnsi="Times New Roman" w:cs="Times New Roman"/>
          <w:color w:val="000000"/>
          <w:sz w:val="24"/>
          <w:szCs w:val="24"/>
          <w:lang w:val="es-ES" w:eastAsia="es-HN"/>
        </w:rPr>
        <w:t xml:space="preserve"> del Instrumental.</w:t>
      </w:r>
    </w:p>
    <w:p w:rsidR="00601E16" w:rsidRPr="003C647B" w:rsidRDefault="00601E16" w:rsidP="00601E16">
      <w:pPr>
        <w:pStyle w:val="Prrafodelista"/>
        <w:numPr>
          <w:ilvl w:val="0"/>
          <w:numId w:val="1"/>
        </w:numPr>
        <w:spacing w:line="240" w:lineRule="auto"/>
        <w:jc w:val="both"/>
        <w:rPr>
          <w:rFonts w:ascii="Times New Roman" w:eastAsia="Times New Roman" w:hAnsi="Times New Roman" w:cs="Times New Roman"/>
          <w:color w:val="000000"/>
          <w:sz w:val="24"/>
          <w:szCs w:val="24"/>
          <w:lang w:eastAsia="es-HN"/>
        </w:rPr>
      </w:pPr>
      <w:r w:rsidRPr="003C647B">
        <w:rPr>
          <w:rFonts w:ascii="Times New Roman" w:eastAsia="Times New Roman" w:hAnsi="Times New Roman" w:cs="Times New Roman"/>
          <w:color w:val="000000"/>
          <w:sz w:val="24"/>
          <w:szCs w:val="24"/>
          <w:lang w:eastAsia="es-HN"/>
        </w:rPr>
        <w:t>El ofertante deberá presentar informe autenticado del fabricante donde s</w:t>
      </w:r>
      <w:r w:rsidR="00A76202" w:rsidRPr="003C647B">
        <w:rPr>
          <w:rFonts w:ascii="Times New Roman" w:eastAsia="Times New Roman" w:hAnsi="Times New Roman" w:cs="Times New Roman"/>
          <w:color w:val="000000"/>
          <w:sz w:val="24"/>
          <w:szCs w:val="24"/>
          <w:lang w:eastAsia="es-HN"/>
        </w:rPr>
        <w:t>e garantice que el instrumental</w:t>
      </w:r>
      <w:r w:rsidRPr="003C647B">
        <w:rPr>
          <w:rFonts w:ascii="Times New Roman" w:eastAsia="Times New Roman" w:hAnsi="Times New Roman" w:cs="Times New Roman"/>
          <w:color w:val="000000"/>
          <w:sz w:val="24"/>
          <w:szCs w:val="24"/>
          <w:lang w:val="es-ES" w:eastAsia="es-HN"/>
        </w:rPr>
        <w:t xml:space="preserve"> cuenta con excelentes características de a</w:t>
      </w:r>
      <w:r w:rsidR="009B0164">
        <w:rPr>
          <w:rFonts w:ascii="Times New Roman" w:eastAsia="Times New Roman" w:hAnsi="Times New Roman" w:cs="Times New Roman"/>
          <w:color w:val="000000"/>
          <w:sz w:val="24"/>
          <w:szCs w:val="24"/>
          <w:lang w:val="es-ES" w:eastAsia="es-HN"/>
        </w:rPr>
        <w:t xml:space="preserve">cuerdo a su función, </w:t>
      </w:r>
      <w:r w:rsidRPr="003C647B">
        <w:rPr>
          <w:rFonts w:ascii="Times New Roman" w:eastAsia="Times New Roman" w:hAnsi="Times New Roman" w:cs="Times New Roman"/>
          <w:color w:val="000000"/>
          <w:sz w:val="24"/>
          <w:szCs w:val="24"/>
          <w:lang w:val="es-ES" w:eastAsia="es-HN"/>
        </w:rPr>
        <w:t>a las pruebas que ha sido sometido, ensayos por parte del fabricante, en cuanto a la dureza, resistencia a corrosión, pruebas de capacidad de cortes y resistencia a diferentes procesos de esterilización y desinfección.</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12</w:t>
      </w:r>
      <w:r w:rsidRPr="00DC0E86">
        <w:rPr>
          <w:rFonts w:ascii="Times New Roman" w:eastAsia="Times New Roman" w:hAnsi="Times New Roman" w:cs="Times New Roman"/>
          <w:sz w:val="24"/>
          <w:szCs w:val="24"/>
          <w:lang w:val="es-HN" w:eastAsia="es-ES"/>
        </w:rPr>
        <w:t>.4 Información Económica</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w:t>
      </w:r>
      <w:r w:rsidRPr="00DC0E86">
        <w:rPr>
          <w:rFonts w:ascii="Times New Roman" w:eastAsia="Times New Roman" w:hAnsi="Times New Roman" w:cs="Times New Roman"/>
          <w:sz w:val="24"/>
          <w:szCs w:val="24"/>
          <w:lang w:val="es-HN" w:eastAsia="es-ES"/>
        </w:rPr>
        <w:t xml:space="preserve"> de Oferta</w:t>
      </w:r>
      <w:r>
        <w:rPr>
          <w:rFonts w:ascii="Times New Roman" w:eastAsia="Times New Roman" w:hAnsi="Times New Roman" w:cs="Times New Roman"/>
          <w:sz w:val="24"/>
          <w:szCs w:val="24"/>
          <w:lang w:val="es-HN" w:eastAsia="es-ES"/>
        </w:rPr>
        <w:t xml:space="preserve"> para cada una de las partidas ofertadas</w:t>
      </w:r>
      <w:r w:rsidRPr="00DC0E86">
        <w:rPr>
          <w:rFonts w:ascii="Times New Roman" w:eastAsia="Times New Roman" w:hAnsi="Times New Roman" w:cs="Times New Roman"/>
          <w:sz w:val="24"/>
          <w:szCs w:val="24"/>
          <w:lang w:val="es-HN" w:eastAsia="es-ES"/>
        </w:rPr>
        <w:t>, de</w:t>
      </w:r>
      <w:r>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la forma en que se muestra en el ejemplo siguiente:</w:t>
      </w:r>
    </w:p>
    <w:p w:rsidR="00601E1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4F2E9C" w:rsidRDefault="00601E16" w:rsidP="00601E16">
      <w:pPr>
        <w:spacing w:after="0" w:line="240" w:lineRule="auto"/>
        <w:jc w:val="center"/>
        <w:rPr>
          <w:rFonts w:ascii="Times New Roman" w:eastAsia="Times New Roman" w:hAnsi="Times New Roman" w:cs="Times New Roman"/>
          <w:b/>
          <w:sz w:val="24"/>
          <w:szCs w:val="24"/>
          <w:lang w:val="es-HN" w:eastAsia="es-ES"/>
        </w:rPr>
      </w:pPr>
      <w:r w:rsidRPr="00B33533">
        <w:rPr>
          <w:rFonts w:ascii="Times New Roman" w:eastAsia="Times New Roman" w:hAnsi="Times New Roman" w:cs="Times New Roman"/>
          <w:b/>
          <w:sz w:val="24"/>
          <w:szCs w:val="24"/>
          <w:lang w:val="es-HN" w:eastAsia="es-ES"/>
        </w:rPr>
        <w:t>PLAN D</w:t>
      </w:r>
      <w:r>
        <w:rPr>
          <w:rFonts w:ascii="Times New Roman" w:eastAsia="Times New Roman" w:hAnsi="Times New Roman" w:cs="Times New Roman"/>
          <w:b/>
          <w:sz w:val="24"/>
          <w:szCs w:val="24"/>
          <w:lang w:val="es-HN" w:eastAsia="es-ES"/>
        </w:rPr>
        <w:t>E OFERTA ECONÓMICA DEL EQUIPO MÉ</w:t>
      </w:r>
      <w:r w:rsidRPr="00B33533">
        <w:rPr>
          <w:rFonts w:ascii="Times New Roman" w:eastAsia="Times New Roman" w:hAnsi="Times New Roman" w:cs="Times New Roman"/>
          <w:b/>
          <w:sz w:val="24"/>
          <w:szCs w:val="24"/>
          <w:lang w:val="es-HN" w:eastAsia="es-ES"/>
        </w:rPr>
        <w:t>DICO POR PARTIDA</w:t>
      </w: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601E16" w:rsidRPr="00B33533"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422"/>
        <w:gridCol w:w="634"/>
        <w:gridCol w:w="1836"/>
        <w:gridCol w:w="896"/>
        <w:gridCol w:w="1211"/>
        <w:gridCol w:w="1530"/>
        <w:gridCol w:w="882"/>
        <w:gridCol w:w="990"/>
      </w:tblGrid>
      <w:tr w:rsidR="00601E16" w:rsidRPr="001B7CE0" w:rsidTr="00601E16">
        <w:trPr>
          <w:trHeight w:val="315"/>
        </w:trPr>
        <w:tc>
          <w:tcPr>
            <w:tcW w:w="65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No. de Partida</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EQUIPO MÉDICO</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96"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121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82"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601E16" w:rsidRPr="002722A8" w:rsidTr="00601E16">
        <w:trPr>
          <w:trHeight w:val="315"/>
        </w:trPr>
        <w:tc>
          <w:tcPr>
            <w:tcW w:w="656" w:type="dxa"/>
            <w:vMerge w:val="restart"/>
            <w:tcBorders>
              <w:top w:val="single" w:sz="4" w:space="0" w:color="auto"/>
              <w:bottom w:val="single" w:sz="4" w:space="0" w:color="auto"/>
            </w:tcBorders>
            <w:vAlign w:val="center"/>
            <w:hideMark/>
          </w:tcPr>
          <w:p w:rsidR="00601E16" w:rsidRPr="001B7CE0" w:rsidRDefault="009E6A4B" w:rsidP="00601E16">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2</w:t>
            </w:r>
          </w:p>
        </w:tc>
        <w:tc>
          <w:tcPr>
            <w:tcW w:w="1422" w:type="dxa"/>
            <w:vMerge w:val="restart"/>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 xml:space="preserve">Desfibrilador </w:t>
            </w:r>
          </w:p>
        </w:tc>
        <w:tc>
          <w:tcPr>
            <w:tcW w:w="634" w:type="dxa"/>
            <w:vMerge w:val="restart"/>
            <w:tcBorders>
              <w:top w:val="single" w:sz="4" w:space="0" w:color="auto"/>
            </w:tcBorders>
            <w:shd w:val="clear" w:color="auto" w:fill="auto"/>
            <w:noWrap/>
            <w:vAlign w:val="center"/>
          </w:tcPr>
          <w:p w:rsidR="00601E16" w:rsidRPr="001B7CE0" w:rsidRDefault="009E6A4B" w:rsidP="00601E16">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2</w:t>
            </w:r>
          </w:p>
        </w:tc>
        <w:tc>
          <w:tcPr>
            <w:tcW w:w="1836"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96"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2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82"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CF159A" w:rsidRPr="002722A8" w:rsidTr="00CF159A">
        <w:trPr>
          <w:trHeight w:val="315"/>
        </w:trPr>
        <w:tc>
          <w:tcPr>
            <w:tcW w:w="656" w:type="dxa"/>
            <w:vMerge/>
            <w:tcBorders>
              <w:top w:val="single" w:sz="4" w:space="0" w:color="auto"/>
              <w:bottom w:val="single" w:sz="4" w:space="0" w:color="auto"/>
            </w:tcBorders>
            <w:vAlign w:val="center"/>
            <w:hideMark/>
          </w:tcPr>
          <w:p w:rsidR="00CF159A" w:rsidRPr="001B7CE0" w:rsidRDefault="00CF159A" w:rsidP="00C036EF">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2</w:t>
            </w:r>
          </w:p>
        </w:tc>
        <w:tc>
          <w:tcPr>
            <w:tcW w:w="1422" w:type="dxa"/>
            <w:vMerge/>
            <w:tcBorders>
              <w:top w:val="single" w:sz="4" w:space="0" w:color="auto"/>
              <w:bottom w:val="single" w:sz="4" w:space="0" w:color="auto"/>
            </w:tcBorders>
            <w:vAlign w:val="center"/>
            <w:hideMark/>
          </w:tcPr>
          <w:p w:rsidR="00CF159A" w:rsidRPr="001B7CE0" w:rsidRDefault="00CF159A" w:rsidP="00C036EF">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 xml:space="preserve">Desfibrilador </w:t>
            </w:r>
          </w:p>
        </w:tc>
        <w:tc>
          <w:tcPr>
            <w:tcW w:w="634" w:type="dxa"/>
            <w:vMerge/>
            <w:shd w:val="clear" w:color="auto" w:fill="auto"/>
            <w:noWrap/>
            <w:vAlign w:val="bottom"/>
          </w:tcPr>
          <w:p w:rsidR="00CF159A" w:rsidRPr="001B7CE0"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CF159A" w:rsidRPr="00CF159A" w:rsidRDefault="00CF159A" w:rsidP="00CF159A">
            <w:pPr>
              <w:spacing w:after="0" w:line="240" w:lineRule="auto"/>
              <w:jc w:val="center"/>
              <w:rPr>
                <w:rFonts w:ascii="Times New Roman" w:eastAsia="Times New Roman" w:hAnsi="Times New Roman" w:cs="Times New Roman"/>
                <w:color w:val="000000"/>
                <w:sz w:val="16"/>
                <w:szCs w:val="16"/>
                <w:lang w:val="es-HN" w:eastAsia="es-HN"/>
              </w:rPr>
            </w:pPr>
          </w:p>
        </w:tc>
        <w:tc>
          <w:tcPr>
            <w:tcW w:w="896"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6"/>
                <w:lang w:val="es-HN" w:eastAsia="es-HN"/>
              </w:rPr>
            </w:pPr>
          </w:p>
        </w:tc>
        <w:tc>
          <w:tcPr>
            <w:tcW w:w="1211"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9A" w:rsidRPr="00CF159A" w:rsidRDefault="00CF159A" w:rsidP="00CF159A">
            <w:pPr>
              <w:spacing w:after="0" w:line="240" w:lineRule="auto"/>
              <w:rPr>
                <w:rFonts w:ascii="Times New Roman" w:eastAsia="Times New Roman" w:hAnsi="Times New Roman" w:cs="Times New Roman"/>
                <w:color w:val="000000"/>
                <w:sz w:val="16"/>
                <w:szCs w:val="18"/>
                <w:lang w:val="es-HN" w:eastAsia="es-HN"/>
              </w:rPr>
            </w:pPr>
          </w:p>
        </w:tc>
        <w:tc>
          <w:tcPr>
            <w:tcW w:w="882" w:type="dxa"/>
            <w:tcBorders>
              <w:top w:val="single" w:sz="4" w:space="0" w:color="auto"/>
              <w:left w:val="single" w:sz="4" w:space="0" w:color="auto"/>
              <w:bottom w:val="single" w:sz="4" w:space="0" w:color="auto"/>
              <w:right w:val="single" w:sz="4" w:space="0" w:color="auto"/>
            </w:tcBorders>
          </w:tcPr>
          <w:p w:rsidR="00CF159A"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F159A" w:rsidRPr="002722A8"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r>
      <w:tr w:rsidR="00CF159A" w:rsidRPr="002722A8" w:rsidTr="00CF159A">
        <w:trPr>
          <w:trHeight w:val="315"/>
        </w:trPr>
        <w:tc>
          <w:tcPr>
            <w:tcW w:w="656" w:type="dxa"/>
            <w:vMerge/>
            <w:tcBorders>
              <w:top w:val="single" w:sz="4" w:space="0" w:color="auto"/>
              <w:bottom w:val="single" w:sz="4" w:space="0" w:color="auto"/>
            </w:tcBorders>
            <w:vAlign w:val="center"/>
            <w:hideMark/>
          </w:tcPr>
          <w:p w:rsidR="00CF159A" w:rsidRPr="001B7CE0" w:rsidRDefault="00CF159A" w:rsidP="00C036EF">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rsidR="00CF159A" w:rsidRPr="001B7CE0" w:rsidRDefault="00CF159A" w:rsidP="00C036EF">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CF159A" w:rsidRPr="001B7CE0"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CF159A" w:rsidRPr="00CF159A" w:rsidRDefault="00CF159A" w:rsidP="00CF159A">
            <w:pPr>
              <w:spacing w:after="0" w:line="240" w:lineRule="auto"/>
              <w:jc w:val="center"/>
              <w:rPr>
                <w:rFonts w:ascii="Times New Roman" w:eastAsia="Times New Roman" w:hAnsi="Times New Roman" w:cs="Times New Roman"/>
                <w:color w:val="000000"/>
                <w:sz w:val="16"/>
                <w:szCs w:val="16"/>
                <w:lang w:val="es-HN" w:eastAsia="es-HN"/>
              </w:rPr>
            </w:pPr>
          </w:p>
        </w:tc>
        <w:tc>
          <w:tcPr>
            <w:tcW w:w="896"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6"/>
                <w:lang w:val="es-HN" w:eastAsia="es-HN"/>
              </w:rPr>
            </w:pPr>
          </w:p>
        </w:tc>
        <w:tc>
          <w:tcPr>
            <w:tcW w:w="1211"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9A" w:rsidRPr="00CF159A" w:rsidRDefault="00CF159A" w:rsidP="00CF159A">
            <w:pPr>
              <w:spacing w:after="0" w:line="240" w:lineRule="auto"/>
              <w:rPr>
                <w:rFonts w:ascii="Times New Roman" w:eastAsia="Times New Roman" w:hAnsi="Times New Roman" w:cs="Times New Roman"/>
                <w:color w:val="000000"/>
                <w:sz w:val="16"/>
                <w:szCs w:val="18"/>
                <w:lang w:val="es-HN" w:eastAsia="es-HN"/>
              </w:rPr>
            </w:pPr>
          </w:p>
        </w:tc>
        <w:tc>
          <w:tcPr>
            <w:tcW w:w="882" w:type="dxa"/>
            <w:tcBorders>
              <w:top w:val="single" w:sz="4" w:space="0" w:color="auto"/>
              <w:left w:val="single" w:sz="4" w:space="0" w:color="auto"/>
              <w:bottom w:val="single" w:sz="4" w:space="0" w:color="auto"/>
              <w:right w:val="single" w:sz="4" w:space="0" w:color="auto"/>
            </w:tcBorders>
          </w:tcPr>
          <w:p w:rsidR="00CF159A"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F159A" w:rsidRPr="002722A8"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r>
      <w:tr w:rsidR="00CF159A" w:rsidRPr="002722A8" w:rsidTr="00CF159A">
        <w:trPr>
          <w:trHeight w:val="315"/>
        </w:trPr>
        <w:tc>
          <w:tcPr>
            <w:tcW w:w="656" w:type="dxa"/>
            <w:vMerge/>
            <w:tcBorders>
              <w:top w:val="single" w:sz="4" w:space="0" w:color="auto"/>
              <w:bottom w:val="single" w:sz="4" w:space="0" w:color="auto"/>
            </w:tcBorders>
            <w:vAlign w:val="center"/>
            <w:hideMark/>
          </w:tcPr>
          <w:p w:rsidR="00CF159A" w:rsidRPr="001B7CE0" w:rsidRDefault="00CF159A" w:rsidP="00C036EF">
            <w:pPr>
              <w:spacing w:after="0" w:line="240" w:lineRule="auto"/>
              <w:rPr>
                <w:rFonts w:ascii="Times New Roman" w:eastAsia="Times New Roman" w:hAnsi="Times New Roman" w:cs="Times New Roman"/>
                <w:color w:val="000000"/>
                <w:sz w:val="16"/>
                <w:szCs w:val="16"/>
                <w:lang w:val="es-HN" w:eastAsia="es-HN"/>
              </w:rPr>
            </w:pPr>
          </w:p>
        </w:tc>
        <w:tc>
          <w:tcPr>
            <w:tcW w:w="1422" w:type="dxa"/>
            <w:vMerge/>
            <w:tcBorders>
              <w:top w:val="single" w:sz="4" w:space="0" w:color="auto"/>
              <w:bottom w:val="single" w:sz="4" w:space="0" w:color="auto"/>
            </w:tcBorders>
            <w:vAlign w:val="center"/>
            <w:hideMark/>
          </w:tcPr>
          <w:p w:rsidR="00CF159A" w:rsidRPr="001B7CE0" w:rsidRDefault="00CF159A" w:rsidP="00C036EF">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CF159A" w:rsidRPr="001B7CE0"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CF159A" w:rsidRPr="00CF159A" w:rsidRDefault="00CF159A" w:rsidP="00CF159A">
            <w:pPr>
              <w:spacing w:after="0" w:line="240" w:lineRule="auto"/>
              <w:jc w:val="center"/>
              <w:rPr>
                <w:rFonts w:ascii="Times New Roman" w:eastAsia="Times New Roman" w:hAnsi="Times New Roman" w:cs="Times New Roman"/>
                <w:color w:val="000000"/>
                <w:sz w:val="16"/>
                <w:szCs w:val="16"/>
                <w:lang w:val="es-HN" w:eastAsia="es-HN"/>
              </w:rPr>
            </w:pPr>
          </w:p>
        </w:tc>
        <w:tc>
          <w:tcPr>
            <w:tcW w:w="896"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6"/>
                <w:lang w:val="es-HN" w:eastAsia="es-HN"/>
              </w:rPr>
            </w:pPr>
          </w:p>
        </w:tc>
        <w:tc>
          <w:tcPr>
            <w:tcW w:w="1211" w:type="dxa"/>
            <w:tcBorders>
              <w:top w:val="single" w:sz="4" w:space="0" w:color="auto"/>
              <w:left w:val="single" w:sz="4" w:space="0" w:color="auto"/>
              <w:bottom w:val="single" w:sz="4" w:space="0" w:color="auto"/>
              <w:right w:val="single" w:sz="4" w:space="0" w:color="auto"/>
            </w:tcBorders>
          </w:tcPr>
          <w:p w:rsidR="00CF159A" w:rsidRPr="00CF159A" w:rsidRDefault="00CF159A" w:rsidP="00C036EF">
            <w:pPr>
              <w:spacing w:after="0" w:line="240" w:lineRule="auto"/>
              <w:jc w:val="center"/>
              <w:rPr>
                <w:rFonts w:ascii="Times New Roman" w:eastAsia="Times New Roman" w:hAnsi="Times New Roman" w:cs="Times New Roman"/>
                <w:color w:val="000000"/>
                <w:sz w:val="16"/>
                <w:szCs w:val="18"/>
                <w:lang w:val="es-HN" w:eastAsia="es-H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9A" w:rsidRPr="00CF159A" w:rsidRDefault="00CF159A" w:rsidP="00CF159A">
            <w:pPr>
              <w:spacing w:after="0" w:line="240" w:lineRule="auto"/>
              <w:rPr>
                <w:rFonts w:ascii="Times New Roman" w:eastAsia="Times New Roman" w:hAnsi="Times New Roman" w:cs="Times New Roman"/>
                <w:color w:val="000000"/>
                <w:sz w:val="16"/>
                <w:szCs w:val="18"/>
                <w:lang w:val="es-HN" w:eastAsia="es-HN"/>
              </w:rPr>
            </w:pPr>
          </w:p>
        </w:tc>
        <w:tc>
          <w:tcPr>
            <w:tcW w:w="882" w:type="dxa"/>
            <w:tcBorders>
              <w:top w:val="single" w:sz="4" w:space="0" w:color="auto"/>
              <w:left w:val="single" w:sz="4" w:space="0" w:color="auto"/>
              <w:bottom w:val="single" w:sz="4" w:space="0" w:color="auto"/>
              <w:right w:val="single" w:sz="4" w:space="0" w:color="auto"/>
            </w:tcBorders>
          </w:tcPr>
          <w:p w:rsidR="00CF159A"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F159A" w:rsidRPr="002722A8" w:rsidRDefault="00CF159A" w:rsidP="00C036EF">
            <w:pPr>
              <w:spacing w:after="0" w:line="240" w:lineRule="auto"/>
              <w:jc w:val="center"/>
              <w:rPr>
                <w:rFonts w:ascii="Times New Roman" w:eastAsia="Times New Roman" w:hAnsi="Times New Roman" w:cs="Times New Roman"/>
                <w:color w:val="000000"/>
                <w:sz w:val="18"/>
                <w:szCs w:val="16"/>
                <w:lang w:val="es-HN" w:eastAsia="es-HN"/>
              </w:rPr>
            </w:pPr>
          </w:p>
        </w:tc>
      </w:tr>
    </w:tbl>
    <w:p w:rsidR="0074126B" w:rsidRDefault="0074126B" w:rsidP="00601E16">
      <w:pPr>
        <w:spacing w:line="240" w:lineRule="auto"/>
        <w:jc w:val="center"/>
        <w:rPr>
          <w:rFonts w:ascii="Times New Roman" w:eastAsia="Times New Roman" w:hAnsi="Times New Roman" w:cs="Times New Roman"/>
          <w:b/>
          <w:sz w:val="24"/>
          <w:szCs w:val="24"/>
          <w:lang w:val="es-HN" w:eastAsia="es-ES"/>
        </w:rPr>
      </w:pPr>
    </w:p>
    <w:p w:rsidR="0074126B" w:rsidRDefault="0074126B" w:rsidP="00601E16">
      <w:pPr>
        <w:spacing w:line="240" w:lineRule="auto"/>
        <w:jc w:val="center"/>
        <w:rPr>
          <w:rFonts w:ascii="Times New Roman" w:eastAsia="Times New Roman" w:hAnsi="Times New Roman" w:cs="Times New Roman"/>
          <w:b/>
          <w:sz w:val="24"/>
          <w:szCs w:val="24"/>
          <w:lang w:val="es-HN" w:eastAsia="es-ES"/>
        </w:rPr>
      </w:pPr>
    </w:p>
    <w:p w:rsidR="00CF159A" w:rsidRDefault="00CF159A" w:rsidP="00601E16">
      <w:pPr>
        <w:spacing w:line="240" w:lineRule="auto"/>
        <w:jc w:val="center"/>
        <w:rPr>
          <w:rFonts w:ascii="Times New Roman" w:eastAsia="Times New Roman" w:hAnsi="Times New Roman" w:cs="Times New Roman"/>
          <w:b/>
          <w:sz w:val="24"/>
          <w:szCs w:val="24"/>
          <w:lang w:val="es-HN" w:eastAsia="es-ES"/>
        </w:rPr>
      </w:pPr>
    </w:p>
    <w:p w:rsidR="00601E16" w:rsidRPr="00CF159A" w:rsidRDefault="00601E16" w:rsidP="00601E16">
      <w:pPr>
        <w:spacing w:line="240" w:lineRule="auto"/>
        <w:jc w:val="center"/>
        <w:rPr>
          <w:lang w:val="es-MX"/>
        </w:rPr>
      </w:pPr>
      <w:r w:rsidRPr="00C81C81">
        <w:rPr>
          <w:rFonts w:ascii="Times New Roman" w:eastAsia="Times New Roman" w:hAnsi="Times New Roman" w:cs="Times New Roman"/>
          <w:b/>
          <w:sz w:val="24"/>
          <w:szCs w:val="24"/>
          <w:lang w:val="es-HN" w:eastAsia="es-ES"/>
        </w:rPr>
        <w:t>_______________________________________</w:t>
      </w:r>
    </w:p>
    <w:p w:rsidR="00CF159A" w:rsidRDefault="00601E16" w:rsidP="00CF159A">
      <w:pPr>
        <w:spacing w:after="0" w:line="240" w:lineRule="auto"/>
        <w:jc w:val="center"/>
        <w:rPr>
          <w:rFonts w:ascii="Times New Roman" w:eastAsia="Times New Roman" w:hAnsi="Times New Roman" w:cs="Times New Roman"/>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rsidR="0074126B" w:rsidRDefault="00601E16" w:rsidP="0074126B">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lastRenderedPageBreak/>
        <w:t>Propuesta</w:t>
      </w:r>
      <w:r w:rsidRPr="00DC0E86">
        <w:rPr>
          <w:rFonts w:ascii="Times New Roman" w:eastAsia="Times New Roman" w:hAnsi="Times New Roman" w:cs="Times New Roman"/>
          <w:sz w:val="24"/>
          <w:szCs w:val="24"/>
          <w:lang w:val="es-HN" w:eastAsia="es-ES"/>
        </w:rPr>
        <w:t xml:space="preserve"> de Oferta</w:t>
      </w:r>
      <w:r>
        <w:rPr>
          <w:rFonts w:ascii="Times New Roman" w:eastAsia="Times New Roman" w:hAnsi="Times New Roman" w:cs="Times New Roman"/>
          <w:sz w:val="24"/>
          <w:szCs w:val="24"/>
          <w:lang w:val="es-HN" w:eastAsia="es-ES"/>
        </w:rPr>
        <w:t xml:space="preserve"> </w:t>
      </w:r>
      <w:r w:rsidR="0074126B">
        <w:rPr>
          <w:rFonts w:ascii="Times New Roman" w:eastAsia="Times New Roman" w:hAnsi="Times New Roman" w:cs="Times New Roman"/>
          <w:sz w:val="24"/>
          <w:szCs w:val="24"/>
          <w:lang w:val="es-HN" w:eastAsia="es-ES"/>
        </w:rPr>
        <w:t>para cada uno</w:t>
      </w:r>
      <w:r>
        <w:rPr>
          <w:rFonts w:ascii="Times New Roman" w:eastAsia="Times New Roman" w:hAnsi="Times New Roman" w:cs="Times New Roman"/>
          <w:sz w:val="24"/>
          <w:szCs w:val="24"/>
          <w:lang w:val="es-HN" w:eastAsia="es-ES"/>
        </w:rPr>
        <w:t xml:space="preserve"> de los renglones ofertados</w:t>
      </w:r>
      <w:r w:rsidRPr="00DC0E86">
        <w:rPr>
          <w:rFonts w:ascii="Times New Roman" w:eastAsia="Times New Roman" w:hAnsi="Times New Roman" w:cs="Times New Roman"/>
          <w:sz w:val="24"/>
          <w:szCs w:val="24"/>
          <w:lang w:val="es-HN" w:eastAsia="es-ES"/>
        </w:rPr>
        <w:t>, de</w:t>
      </w:r>
      <w:r>
        <w:rPr>
          <w:rFonts w:ascii="Times New Roman" w:eastAsia="Times New Roman" w:hAnsi="Times New Roman" w:cs="Times New Roman"/>
          <w:sz w:val="24"/>
          <w:szCs w:val="24"/>
          <w:lang w:val="es-HN" w:eastAsia="es-ES"/>
        </w:rPr>
        <w:t xml:space="preserve"> </w:t>
      </w:r>
      <w:r w:rsidRPr="00DC0E86">
        <w:rPr>
          <w:rFonts w:ascii="Times New Roman" w:eastAsia="Times New Roman" w:hAnsi="Times New Roman" w:cs="Times New Roman"/>
          <w:sz w:val="24"/>
          <w:szCs w:val="24"/>
          <w:lang w:val="es-HN" w:eastAsia="es-ES"/>
        </w:rPr>
        <w:t xml:space="preserve">la forma en que se </w:t>
      </w:r>
      <w:r w:rsidR="0074126B">
        <w:rPr>
          <w:rFonts w:ascii="Times New Roman" w:eastAsia="Times New Roman" w:hAnsi="Times New Roman" w:cs="Times New Roman"/>
          <w:sz w:val="24"/>
          <w:szCs w:val="24"/>
          <w:lang w:val="es-HN" w:eastAsia="es-ES"/>
        </w:rPr>
        <w:t>muestra en el ejemplo siguiente.</w:t>
      </w:r>
    </w:p>
    <w:p w:rsidR="00CF159A" w:rsidRDefault="00CF159A" w:rsidP="00601E16">
      <w:pPr>
        <w:spacing w:after="0" w:line="240" w:lineRule="auto"/>
        <w:jc w:val="center"/>
        <w:rPr>
          <w:rFonts w:ascii="Times New Roman" w:eastAsia="Times New Roman" w:hAnsi="Times New Roman" w:cs="Times New Roman"/>
          <w:b/>
          <w:sz w:val="24"/>
          <w:szCs w:val="24"/>
          <w:lang w:val="es-HN" w:eastAsia="es-ES"/>
        </w:rPr>
      </w:pPr>
    </w:p>
    <w:p w:rsidR="00601E16" w:rsidRDefault="009E6A4B" w:rsidP="00601E16">
      <w:pPr>
        <w:spacing w:after="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PLAN DE OFERTA ECONÓ</w:t>
      </w:r>
      <w:r w:rsidR="00601E16" w:rsidRPr="00B33533">
        <w:rPr>
          <w:rFonts w:ascii="Times New Roman" w:eastAsia="Times New Roman" w:hAnsi="Times New Roman" w:cs="Times New Roman"/>
          <w:b/>
          <w:sz w:val="24"/>
          <w:szCs w:val="24"/>
          <w:lang w:val="es-HN" w:eastAsia="es-ES"/>
        </w:rPr>
        <w:t xml:space="preserve">MICA DEL </w:t>
      </w:r>
      <w:r w:rsidR="00CF159A">
        <w:rPr>
          <w:rFonts w:ascii="Times New Roman" w:eastAsia="Times New Roman" w:hAnsi="Times New Roman" w:cs="Times New Roman"/>
          <w:b/>
          <w:sz w:val="24"/>
          <w:szCs w:val="24"/>
          <w:lang w:val="es-HN" w:eastAsia="es-ES"/>
        </w:rPr>
        <w:t xml:space="preserve">INSTRUMENTAL </w:t>
      </w:r>
      <w:r w:rsidR="00F06406">
        <w:rPr>
          <w:rFonts w:ascii="Times New Roman" w:eastAsia="Times New Roman" w:hAnsi="Times New Roman" w:cs="Times New Roman"/>
          <w:b/>
          <w:sz w:val="24"/>
          <w:szCs w:val="24"/>
          <w:lang w:val="es-HN" w:eastAsia="es-ES"/>
        </w:rPr>
        <w:t xml:space="preserve">POR </w:t>
      </w:r>
      <w:r w:rsidR="00CF159A">
        <w:rPr>
          <w:rFonts w:ascii="Times New Roman" w:eastAsia="Times New Roman" w:hAnsi="Times New Roman" w:cs="Times New Roman"/>
          <w:b/>
          <w:sz w:val="24"/>
          <w:szCs w:val="24"/>
          <w:lang w:val="es-HN" w:eastAsia="es-ES"/>
        </w:rPr>
        <w:t>PARTIDA (SET)</w:t>
      </w:r>
    </w:p>
    <w:p w:rsidR="00CF159A" w:rsidRDefault="00CF159A"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601E16" w:rsidRPr="00433A6C" w:rsidRDefault="00601E16" w:rsidP="00601E16">
      <w:pPr>
        <w:spacing w:line="240" w:lineRule="auto"/>
        <w:jc w:val="cente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601E16" w:rsidRPr="00433A6C" w:rsidTr="00601E16">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E16" w:rsidRPr="00B33533" w:rsidRDefault="00601E16" w:rsidP="009A7B72">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hAnsi="Times New Roman"/>
                <w:b/>
                <w:bCs/>
                <w:color w:val="000000"/>
                <w:sz w:val="16"/>
                <w:lang w:val="es-ES" w:eastAsia="es-HN"/>
              </w:rPr>
              <w:t xml:space="preserve">Instrumental </w:t>
            </w:r>
            <w:r w:rsidR="009A7B72">
              <w:rPr>
                <w:rFonts w:ascii="Times New Roman" w:hAnsi="Times New Roman"/>
                <w:b/>
                <w:bCs/>
                <w:color w:val="000000"/>
                <w:sz w:val="16"/>
                <w:lang w:val="es-ES" w:eastAsia="es-HN"/>
              </w:rPr>
              <w:t>complementario de Ortopedia</w:t>
            </w:r>
          </w:p>
        </w:tc>
        <w:tc>
          <w:tcPr>
            <w:tcW w:w="6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601E16" w:rsidRPr="00433A6C" w:rsidRDefault="00601E16" w:rsidP="00601E16">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1</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2</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3</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4</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bl>
    <w:p w:rsidR="00601E16" w:rsidRDefault="00601E16" w:rsidP="00601E16">
      <w:pPr>
        <w:spacing w:after="0" w:line="240" w:lineRule="auto"/>
        <w:rPr>
          <w:rFonts w:ascii="Times New Roman" w:eastAsia="Times New Roman" w:hAnsi="Times New Roman" w:cs="Times New Roman"/>
          <w:sz w:val="24"/>
          <w:szCs w:val="24"/>
          <w:lang w:val="es-HN" w:eastAsia="es-ES"/>
        </w:rPr>
      </w:pPr>
    </w:p>
    <w:p w:rsidR="00601E16" w:rsidRPr="00C81C81"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rsidR="00601E16"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rsidR="00601E16" w:rsidRPr="003C1BDF" w:rsidRDefault="00601E16" w:rsidP="00601E16">
      <w:pPr>
        <w:spacing w:after="0" w:line="240" w:lineRule="auto"/>
        <w:jc w:val="center"/>
        <w:rPr>
          <w:rFonts w:ascii="Times New Roman" w:eastAsia="Times New Roman" w:hAnsi="Times New Roman" w:cs="Times New Roman"/>
          <w:b/>
          <w:sz w:val="24"/>
          <w:szCs w:val="24"/>
          <w:lang w:val="es-HN" w:eastAsia="es-ES"/>
        </w:rPr>
      </w:pPr>
    </w:p>
    <w:p w:rsidR="00601E16" w:rsidRPr="00A45130" w:rsidRDefault="00601E16" w:rsidP="000F585A">
      <w:pPr>
        <w:pStyle w:val="Prrafodelista"/>
        <w:numPr>
          <w:ilvl w:val="0"/>
          <w:numId w:val="17"/>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 xml:space="preserve">Cada oferente deberá presentar una oferta por partida reflejando el precio total. </w:t>
      </w:r>
    </w:p>
    <w:p w:rsidR="00601E16" w:rsidRPr="00A45130" w:rsidRDefault="00601E16" w:rsidP="000F585A">
      <w:pPr>
        <w:pStyle w:val="Prrafodelista"/>
        <w:numPr>
          <w:ilvl w:val="0"/>
          <w:numId w:val="17"/>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Los precios deberán presentarse en Lempiras y únicamente con dos decimales.</w:t>
      </w:r>
    </w:p>
    <w:p w:rsidR="00601E16" w:rsidRPr="00A45130" w:rsidRDefault="00601E16" w:rsidP="000F585A">
      <w:pPr>
        <w:pStyle w:val="Prrafodelista"/>
        <w:numPr>
          <w:ilvl w:val="0"/>
          <w:numId w:val="17"/>
        </w:numPr>
        <w:spacing w:after="0" w:line="240" w:lineRule="auto"/>
        <w:ind w:right="108"/>
        <w:jc w:val="both"/>
        <w:rPr>
          <w:rFonts w:ascii="Times New Roman" w:eastAsia="Times New Roman" w:hAnsi="Times New Roman" w:cs="Times New Roman"/>
          <w:sz w:val="24"/>
          <w:szCs w:val="24"/>
          <w:lang w:eastAsia="es-ES"/>
        </w:rPr>
      </w:pPr>
      <w:r w:rsidRPr="00A45130">
        <w:rPr>
          <w:rFonts w:ascii="Times New Roman" w:eastAsia="Times New Roman" w:hAnsi="Times New Roman" w:cs="Times New Roman"/>
          <w:sz w:val="24"/>
          <w:szCs w:val="24"/>
          <w:lang w:eastAsia="es-ES"/>
        </w:rPr>
        <w:t>El valor total de la oferta deberá comprender todos l</w:t>
      </w:r>
      <w:r>
        <w:rPr>
          <w:rFonts w:ascii="Times New Roman" w:eastAsia="Times New Roman" w:hAnsi="Times New Roman" w:cs="Times New Roman"/>
          <w:sz w:val="24"/>
          <w:szCs w:val="24"/>
          <w:lang w:eastAsia="es-ES"/>
        </w:rPr>
        <w:t xml:space="preserve">os impuestos correspondientes y </w:t>
      </w:r>
      <w:r w:rsidRPr="00A45130">
        <w:rPr>
          <w:rFonts w:ascii="Times New Roman" w:eastAsia="Times New Roman" w:hAnsi="Times New Roman" w:cs="Times New Roman"/>
          <w:sz w:val="24"/>
          <w:szCs w:val="24"/>
          <w:lang w:eastAsia="es-ES"/>
        </w:rPr>
        <w:t xml:space="preserve">costos asociados hasta la entrega de los bienes ofertados a la </w:t>
      </w:r>
      <w:r>
        <w:rPr>
          <w:rFonts w:ascii="Times New Roman" w:eastAsia="Times New Roman" w:hAnsi="Times New Roman" w:cs="Times New Roman"/>
          <w:sz w:val="24"/>
          <w:szCs w:val="24"/>
          <w:lang w:eastAsia="es-ES"/>
        </w:rPr>
        <w:t xml:space="preserve">Secretaría de Estado en el Despacho de Defensa Nacional/Fuerzas Armadas de Honduras/Hospital Militar </w:t>
      </w:r>
      <w:r w:rsidRPr="00A45130">
        <w:rPr>
          <w:rFonts w:ascii="Times New Roman" w:eastAsia="Times New Roman" w:hAnsi="Times New Roman" w:cs="Times New Roman"/>
          <w:sz w:val="24"/>
          <w:szCs w:val="24"/>
          <w:lang w:eastAsia="es-ES"/>
        </w:rPr>
        <w:t>en el lugar y fechas especificados en estas bases.</w:t>
      </w:r>
    </w:p>
    <w:p w:rsidR="00601E16" w:rsidRPr="003467A3" w:rsidRDefault="00601E16" w:rsidP="000F585A">
      <w:pPr>
        <w:pStyle w:val="Prrafodelista"/>
        <w:numPr>
          <w:ilvl w:val="0"/>
          <w:numId w:val="17"/>
        </w:numPr>
        <w:spacing w:after="0" w:line="240" w:lineRule="auto"/>
        <w:ind w:right="108"/>
        <w:jc w:val="both"/>
      </w:pPr>
      <w:r w:rsidRPr="00023DCF">
        <w:rPr>
          <w:rFonts w:ascii="Times New Roman" w:eastAsia="Times New Roman" w:hAnsi="Times New Roman" w:cs="Times New Roman"/>
          <w:sz w:val="24"/>
          <w:szCs w:val="24"/>
          <w:lang w:val="es-ES" w:eastAsia="es-ES"/>
        </w:rPr>
        <w:t>El ofrecimiento de cualquier descuento presentado en la oferta deberá de estar incluido en el precio por partida ofertada y no por adjudicación total; en dicho caso la oferta se considerará con base al pre</w:t>
      </w:r>
      <w:r>
        <w:rPr>
          <w:rFonts w:ascii="Times New Roman" w:eastAsia="Times New Roman" w:hAnsi="Times New Roman" w:cs="Times New Roman"/>
          <w:sz w:val="24"/>
          <w:szCs w:val="24"/>
          <w:lang w:val="es-ES" w:eastAsia="es-ES"/>
        </w:rPr>
        <w:t xml:space="preserve">cio total </w:t>
      </w:r>
      <w:r w:rsidR="0074126B">
        <w:rPr>
          <w:rFonts w:ascii="Times New Roman" w:eastAsia="Times New Roman" w:hAnsi="Times New Roman" w:cs="Times New Roman"/>
          <w:sz w:val="24"/>
          <w:szCs w:val="24"/>
          <w:lang w:val="es-ES" w:eastAsia="es-ES"/>
        </w:rPr>
        <w:t xml:space="preserve">presentado </w:t>
      </w:r>
      <w:r>
        <w:rPr>
          <w:rFonts w:ascii="Times New Roman" w:eastAsia="Times New Roman" w:hAnsi="Times New Roman" w:cs="Times New Roman"/>
          <w:sz w:val="24"/>
          <w:szCs w:val="24"/>
          <w:lang w:val="es-ES" w:eastAsia="es-ES"/>
        </w:rPr>
        <w:t xml:space="preserve">por partida </w:t>
      </w:r>
      <w:r w:rsidR="0074126B">
        <w:rPr>
          <w:rFonts w:ascii="Times New Roman" w:eastAsia="Times New Roman" w:hAnsi="Times New Roman" w:cs="Times New Roman"/>
          <w:sz w:val="24"/>
          <w:szCs w:val="24"/>
          <w:lang w:val="es-ES" w:eastAsia="es-ES"/>
        </w:rPr>
        <w:t>y por renglón.</w:t>
      </w:r>
      <w:r w:rsidRPr="00023DCF">
        <w:rPr>
          <w:rFonts w:ascii="Times New Roman" w:eastAsia="Times New Roman" w:hAnsi="Times New Roman" w:cs="Times New Roman"/>
          <w:sz w:val="24"/>
          <w:szCs w:val="24"/>
          <w:lang w:val="es-ES" w:eastAsia="es-ES"/>
        </w:rPr>
        <w:t xml:space="preserve">  </w:t>
      </w:r>
    </w:p>
    <w:p w:rsidR="00601E16" w:rsidRDefault="00601E16" w:rsidP="000F585A">
      <w:pPr>
        <w:pStyle w:val="Prrafodelista"/>
        <w:numPr>
          <w:ilvl w:val="0"/>
          <w:numId w:val="17"/>
        </w:numPr>
        <w:spacing w:line="240" w:lineRule="auto"/>
        <w:jc w:val="both"/>
        <w:rPr>
          <w:rFonts w:ascii="Times New Roman" w:hAnsi="Times New Roman" w:cs="Times New Roman"/>
          <w:sz w:val="24"/>
          <w:szCs w:val="24"/>
        </w:rPr>
      </w:pPr>
      <w:r w:rsidRPr="003467A3">
        <w:rPr>
          <w:rFonts w:ascii="Times New Roman" w:hAnsi="Times New Roman" w:cs="Times New Roman"/>
          <w:sz w:val="24"/>
          <w:szCs w:val="24"/>
        </w:rPr>
        <w:t xml:space="preserve">Este Plan </w:t>
      </w:r>
      <w:r w:rsidR="0074126B">
        <w:rPr>
          <w:rFonts w:ascii="Times New Roman" w:hAnsi="Times New Roman" w:cs="Times New Roman"/>
          <w:sz w:val="24"/>
          <w:szCs w:val="24"/>
        </w:rPr>
        <w:t xml:space="preserve">de oferta </w:t>
      </w:r>
      <w:r w:rsidRPr="003467A3">
        <w:rPr>
          <w:rFonts w:ascii="Times New Roman" w:hAnsi="Times New Roman" w:cs="Times New Roman"/>
          <w:sz w:val="24"/>
          <w:szCs w:val="24"/>
        </w:rPr>
        <w:t xml:space="preserve">deberá ser firmado y sellado por el representante legal del ofertante, en papel membretado. </w:t>
      </w:r>
    </w:p>
    <w:p w:rsidR="00601E16" w:rsidRPr="00601E16" w:rsidRDefault="00601E16" w:rsidP="000F585A">
      <w:pPr>
        <w:pStyle w:val="Prrafode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601E16">
        <w:rPr>
          <w:rFonts w:ascii="Times New Roman" w:eastAsia="Times New Roman" w:hAnsi="Times New Roman" w:cs="Times New Roman"/>
          <w:sz w:val="24"/>
          <w:szCs w:val="24"/>
          <w:lang w:eastAsia="es-ES"/>
        </w:rPr>
        <w:t>Deberá presentar el desglose de</w:t>
      </w:r>
      <w:r>
        <w:rPr>
          <w:rFonts w:ascii="Times New Roman" w:eastAsia="Times New Roman" w:hAnsi="Times New Roman" w:cs="Times New Roman"/>
          <w:sz w:val="24"/>
          <w:szCs w:val="24"/>
          <w:lang w:eastAsia="es-ES"/>
        </w:rPr>
        <w:t xml:space="preserve">l instrumental, el cual será cotizado por renglón. </w:t>
      </w:r>
      <w:r w:rsidRPr="00601E16">
        <w:rPr>
          <w:rFonts w:ascii="Times New Roman" w:eastAsia="Times New Roman" w:hAnsi="Times New Roman" w:cs="Times New Roman"/>
          <w:sz w:val="24"/>
          <w:szCs w:val="24"/>
          <w:lang w:eastAsia="es-ES"/>
        </w:rPr>
        <w:t xml:space="preserve"> </w:t>
      </w:r>
    </w:p>
    <w:p w:rsidR="00601E16" w:rsidRPr="006F6F32" w:rsidRDefault="00601E16" w:rsidP="00601E16">
      <w:pPr>
        <w:pStyle w:val="Ttulo3"/>
        <w:numPr>
          <w:ilvl w:val="0"/>
          <w:numId w:val="0"/>
        </w:numPr>
        <w:ind w:left="360"/>
        <w:rPr>
          <w:rFonts w:ascii="Times New Roman" w:hAnsi="Times New Roman"/>
          <w:b/>
          <w:color w:val="2E74B5" w:themeColor="accent1" w:themeShade="BF"/>
        </w:rPr>
      </w:pPr>
      <w:bookmarkStart w:id="30" w:name="_Toc13736807"/>
      <w:bookmarkStart w:id="31" w:name="_Toc33081339"/>
      <w:r w:rsidRPr="006F6F32">
        <w:rPr>
          <w:rFonts w:ascii="Times New Roman" w:hAnsi="Times New Roman"/>
          <w:b/>
          <w:color w:val="2E74B5" w:themeColor="accent1" w:themeShade="BF"/>
        </w:rPr>
        <w:t>IO-13 ACLARACIONES</w:t>
      </w:r>
      <w:bookmarkEnd w:id="30"/>
      <w:bookmarkEnd w:id="31"/>
    </w:p>
    <w:p w:rsidR="00601E16" w:rsidRDefault="00601E16" w:rsidP="00601E16">
      <w:pPr>
        <w:pStyle w:val="Titulo2"/>
        <w:spacing w:line="240" w:lineRule="auto"/>
        <w:rPr>
          <w:lang w:val="es-HN"/>
        </w:rPr>
      </w:pPr>
    </w:p>
    <w:p w:rsidR="00601E16" w:rsidRPr="002F6F94" w:rsidRDefault="00601E16" w:rsidP="00601E16">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rPr>
        <w:t xml:space="preserve">El período para recibir aclaraciones </w:t>
      </w:r>
      <w:r w:rsidRPr="002F6F94">
        <w:rPr>
          <w:rFonts w:ascii="Times New Roman" w:hAnsi="Times New Roman" w:cs="Times New Roman"/>
          <w:sz w:val="24"/>
          <w:szCs w:val="24"/>
        </w:rPr>
        <w:t xml:space="preserve">será </w:t>
      </w:r>
      <w:r>
        <w:rPr>
          <w:rFonts w:ascii="Times New Roman" w:hAnsi="Times New Roman" w:cs="Times New Roman"/>
          <w:sz w:val="24"/>
          <w:szCs w:val="24"/>
        </w:rPr>
        <w:t xml:space="preserve">el </w:t>
      </w:r>
      <w:r w:rsidR="003600C8">
        <w:rPr>
          <w:rFonts w:ascii="Times New Roman" w:hAnsi="Times New Roman" w:cs="Times New Roman"/>
          <w:sz w:val="24"/>
          <w:szCs w:val="24"/>
        </w:rPr>
        <w:t>publicado en el</w:t>
      </w:r>
      <w:r w:rsidRPr="002F6F94">
        <w:rPr>
          <w:rFonts w:ascii="Times New Roman" w:hAnsi="Times New Roman" w:cs="Times New Roman"/>
          <w:sz w:val="24"/>
          <w:szCs w:val="24"/>
        </w:rPr>
        <w:t xml:space="preserve"> aviso de licitación.</w:t>
      </w:r>
    </w:p>
    <w:p w:rsidR="00601E16" w:rsidRPr="002F6F94" w:rsidRDefault="00601E16" w:rsidP="00601E16">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Las aclarac</w:t>
      </w:r>
      <w:r>
        <w:rPr>
          <w:rFonts w:ascii="Times New Roman" w:hAnsi="Times New Roman" w:cs="Times New Roman"/>
          <w:sz w:val="24"/>
          <w:szCs w:val="24"/>
        </w:rPr>
        <w:t>iones serán contestadas ocho (08</w:t>
      </w:r>
      <w:r w:rsidRPr="002F6F94">
        <w:rPr>
          <w:rFonts w:ascii="Times New Roman" w:hAnsi="Times New Roman" w:cs="Times New Roman"/>
          <w:sz w:val="24"/>
          <w:szCs w:val="24"/>
        </w:rPr>
        <w:t xml:space="preserve">) días hábiles contados a partir del cierre de la solicitud de aclaraciones. </w:t>
      </w:r>
    </w:p>
    <w:p w:rsidR="00601E16" w:rsidRPr="002F6F94" w:rsidRDefault="00601E16" w:rsidP="00601E16">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En caso de ser necesario se podrá prever una reunión de aclaraciones a solicitud de los interesados.</w:t>
      </w:r>
    </w:p>
    <w:p w:rsidR="004810B8" w:rsidRPr="00433A6C" w:rsidRDefault="004810B8" w:rsidP="004810B8">
      <w:pPr>
        <w:pStyle w:val="Prrafodelista"/>
        <w:numPr>
          <w:ilvl w:val="0"/>
          <w:numId w:val="14"/>
        </w:numPr>
        <w:spacing w:line="240" w:lineRule="auto"/>
        <w:jc w:val="both"/>
        <w:rPr>
          <w:rFonts w:ascii="Times New Roman" w:hAnsi="Times New Roman" w:cs="Times New Roman"/>
          <w:sz w:val="24"/>
          <w:szCs w:val="32"/>
        </w:rPr>
      </w:pPr>
      <w:r w:rsidRPr="002F6F94">
        <w:rPr>
          <w:rFonts w:ascii="Times New Roman" w:hAnsi="Times New Roman" w:cs="Times New Roman"/>
          <w:sz w:val="24"/>
          <w:szCs w:val="24"/>
        </w:rPr>
        <w:t>La solicitud de aclaraciones se realizará por escrito</w:t>
      </w:r>
      <w:r w:rsidRPr="00433A6C">
        <w:rPr>
          <w:rFonts w:ascii="Times New Roman" w:hAnsi="Times New Roman" w:cs="Times New Roman"/>
          <w:sz w:val="24"/>
          <w:szCs w:val="24"/>
        </w:rPr>
        <w:t xml:space="preserve"> dirigida a:</w:t>
      </w:r>
    </w:p>
    <w:p w:rsidR="004810B8" w:rsidRDefault="004810B8" w:rsidP="004810B8">
      <w:pPr>
        <w:pStyle w:val="Prrafodelista"/>
        <w:spacing w:line="240" w:lineRule="auto"/>
        <w:jc w:val="both"/>
        <w:rPr>
          <w:rFonts w:ascii="Times New Roman" w:eastAsia="Times New Roman" w:hAnsi="Times New Roman" w:cs="Times New Roman"/>
          <w:sz w:val="24"/>
          <w:szCs w:val="24"/>
          <w:lang w:eastAsia="es-ES"/>
        </w:rPr>
      </w:pPr>
      <w:r w:rsidRPr="00A45130">
        <w:rPr>
          <w:rFonts w:ascii="Times New Roman" w:hAnsi="Times New Roman" w:cs="Times New Roman"/>
          <w:sz w:val="24"/>
          <w:szCs w:val="24"/>
        </w:rPr>
        <w:t xml:space="preserve">Lugar: </w:t>
      </w:r>
      <w:r w:rsidRPr="00B903C8">
        <w:rPr>
          <w:rFonts w:ascii="Times New Roman" w:eastAsia="Times New Roman" w:hAnsi="Times New Roman" w:cs="Times New Roman"/>
          <w:sz w:val="24"/>
          <w:szCs w:val="24"/>
          <w:lang w:eastAsia="es-ES"/>
        </w:rPr>
        <w:t>Sub Jefatura del Estado Mayor Conjunto (EMC)</w:t>
      </w:r>
      <w:r>
        <w:rPr>
          <w:rFonts w:ascii="Times New Roman" w:eastAsia="Times New Roman" w:hAnsi="Times New Roman" w:cs="Times New Roman"/>
          <w:sz w:val="24"/>
          <w:szCs w:val="24"/>
          <w:lang w:eastAsia="es-ES"/>
        </w:rPr>
        <w:t xml:space="preserve"> </w:t>
      </w:r>
    </w:p>
    <w:p w:rsidR="004810B8" w:rsidRDefault="004810B8" w:rsidP="004810B8">
      <w:pPr>
        <w:pStyle w:val="Prrafodelista"/>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Comisión de Evaluación, </w:t>
      </w:r>
      <w:r w:rsidRPr="00B903C8">
        <w:rPr>
          <w:rFonts w:ascii="Times New Roman" w:eastAsia="Times New Roman" w:hAnsi="Times New Roman" w:cs="Times New Roman"/>
          <w:sz w:val="24"/>
          <w:szCs w:val="24"/>
          <w:lang w:eastAsia="es-ES"/>
        </w:rPr>
        <w:t>General de Brigada German Velásquez</w:t>
      </w:r>
      <w:r>
        <w:rPr>
          <w:rFonts w:ascii="Times New Roman" w:eastAsia="Times New Roman" w:hAnsi="Times New Roman" w:cs="Times New Roman"/>
          <w:sz w:val="24"/>
          <w:szCs w:val="24"/>
          <w:lang w:eastAsia="es-ES"/>
        </w:rPr>
        <w:t xml:space="preserve"> Romero</w:t>
      </w:r>
    </w:p>
    <w:p w:rsidR="004810B8" w:rsidRDefault="004810B8" w:rsidP="004810B8">
      <w:pPr>
        <w:pStyle w:val="Prrafodelista"/>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Ubicada: Hospital Militar, El Ocotal, Francisco Morazán, Departamento de Administración</w:t>
      </w:r>
    </w:p>
    <w:p w:rsidR="004810B8" w:rsidRDefault="004810B8" w:rsidP="004810B8">
      <w:pPr>
        <w:pStyle w:val="Prrafodelista"/>
        <w:spacing w:line="240" w:lineRule="auto"/>
        <w:jc w:val="both"/>
        <w:rPr>
          <w:rFonts w:ascii="Times New Roman" w:hAnsi="Times New Roman" w:cs="Times New Roman"/>
          <w:sz w:val="24"/>
          <w:szCs w:val="24"/>
        </w:rPr>
      </w:pPr>
      <w:r w:rsidRPr="003C5953">
        <w:rPr>
          <w:rFonts w:ascii="Times New Roman" w:eastAsia="Times New Roman" w:hAnsi="Times New Roman" w:cs="Times New Roman"/>
          <w:sz w:val="24"/>
          <w:szCs w:val="24"/>
          <w:lang w:eastAsia="es-ES"/>
        </w:rPr>
        <w:t>Número de Telfax: (504)</w:t>
      </w:r>
      <w:r>
        <w:rPr>
          <w:rFonts w:ascii="Times New Roman" w:eastAsia="Times New Roman" w:hAnsi="Times New Roman" w:cs="Times New Roman"/>
          <w:sz w:val="24"/>
          <w:szCs w:val="24"/>
          <w:lang w:eastAsia="es-ES"/>
        </w:rPr>
        <w:t xml:space="preserve"> 2238-0029 -</w:t>
      </w:r>
      <w:r w:rsidRPr="003C5953">
        <w:rPr>
          <w:rFonts w:ascii="Times New Roman" w:eastAsia="Times New Roman" w:hAnsi="Times New Roman" w:cs="Times New Roman"/>
          <w:sz w:val="24"/>
          <w:szCs w:val="24"/>
          <w:lang w:eastAsia="es-ES"/>
        </w:rPr>
        <w:t xml:space="preserve"> (504)</w:t>
      </w:r>
      <w:r>
        <w:rPr>
          <w:rFonts w:ascii="Times New Roman" w:eastAsia="Times New Roman" w:hAnsi="Times New Roman" w:cs="Times New Roman"/>
          <w:sz w:val="24"/>
          <w:szCs w:val="24"/>
          <w:lang w:eastAsia="es-ES"/>
        </w:rPr>
        <w:t xml:space="preserve"> 2276-3400</w:t>
      </w:r>
    </w:p>
    <w:p w:rsidR="00CF159A" w:rsidRDefault="004810B8" w:rsidP="00CF159A">
      <w:pPr>
        <w:pStyle w:val="Prrafodelista"/>
        <w:spacing w:line="240" w:lineRule="auto"/>
        <w:jc w:val="both"/>
        <w:rPr>
          <w:rFonts w:ascii="Times New Roman" w:eastAsia="Times New Roman" w:hAnsi="Times New Roman" w:cs="Times New Roman"/>
          <w:sz w:val="24"/>
          <w:szCs w:val="24"/>
          <w:lang w:eastAsia="es-ES"/>
        </w:rPr>
      </w:pPr>
      <w:r w:rsidRPr="003C5953">
        <w:rPr>
          <w:rFonts w:ascii="Times New Roman" w:eastAsia="Times New Roman" w:hAnsi="Times New Roman" w:cs="Times New Roman"/>
          <w:sz w:val="24"/>
          <w:szCs w:val="24"/>
          <w:lang w:eastAsia="es-ES"/>
        </w:rPr>
        <w:t xml:space="preserve">Dirección de correo electrónico: </w:t>
      </w:r>
      <w:hyperlink r:id="rId11" w:history="1">
        <w:r w:rsidR="00CF159A" w:rsidRPr="008D6A55">
          <w:rPr>
            <w:rStyle w:val="Hipervnculo"/>
            <w:rFonts w:ascii="Times New Roman" w:eastAsia="Times New Roman" w:hAnsi="Times New Roman" w:cs="Times New Roman"/>
            <w:sz w:val="24"/>
            <w:szCs w:val="24"/>
            <w:lang w:eastAsia="es-ES"/>
          </w:rPr>
          <w:t>administracion@hospitalmilitar.hn</w:t>
        </w:r>
      </w:hyperlink>
      <w:bookmarkStart w:id="32" w:name="_Toc13736808"/>
      <w:bookmarkStart w:id="33" w:name="_Toc33081340"/>
    </w:p>
    <w:p w:rsidR="00CF159A" w:rsidRDefault="00CF159A" w:rsidP="00CF159A">
      <w:pPr>
        <w:pStyle w:val="Prrafodelista"/>
        <w:spacing w:line="240" w:lineRule="auto"/>
        <w:jc w:val="both"/>
        <w:rPr>
          <w:rFonts w:ascii="Times New Roman" w:eastAsia="Times New Roman" w:hAnsi="Times New Roman" w:cs="Times New Roman"/>
          <w:sz w:val="24"/>
          <w:szCs w:val="24"/>
          <w:lang w:eastAsia="es-ES"/>
        </w:rPr>
      </w:pPr>
    </w:p>
    <w:p w:rsidR="00601E16" w:rsidRPr="00CF159A" w:rsidRDefault="00601E16" w:rsidP="00CF159A">
      <w:pPr>
        <w:pStyle w:val="Prrafodelista"/>
        <w:spacing w:line="240" w:lineRule="auto"/>
        <w:jc w:val="both"/>
        <w:rPr>
          <w:rFonts w:ascii="Times New Roman" w:hAnsi="Times New Roman" w:cs="Times New Roman"/>
          <w:sz w:val="24"/>
          <w:szCs w:val="24"/>
        </w:rPr>
      </w:pPr>
      <w:r w:rsidRPr="006F6F32">
        <w:rPr>
          <w:rFonts w:ascii="Times New Roman" w:hAnsi="Times New Roman"/>
          <w:b/>
          <w:color w:val="2E74B5" w:themeColor="accent1" w:themeShade="BF"/>
        </w:rPr>
        <w:lastRenderedPageBreak/>
        <w:t>IO-14 EVALUACIÓN DE OFERTAS</w:t>
      </w:r>
      <w:bookmarkEnd w:id="32"/>
      <w:bookmarkEnd w:id="33"/>
    </w:p>
    <w:p w:rsidR="00601E16" w:rsidRPr="00DC0E86" w:rsidRDefault="00601E16" w:rsidP="00601E16">
      <w:pPr>
        <w:pStyle w:val="Titulo2"/>
        <w:spacing w:line="240" w:lineRule="auto"/>
        <w:rPr>
          <w:lang w:val="es-HN"/>
        </w:rPr>
      </w:pP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Las ofertas serán evaluadas de acuerdo</w:t>
      </w:r>
      <w:r w:rsidR="0074126B">
        <w:rPr>
          <w:rFonts w:ascii="Times New Roman" w:hAnsi="Times New Roman" w:cs="Times New Roman"/>
          <w:sz w:val="24"/>
          <w:szCs w:val="24"/>
          <w:lang w:val="es-ES_tradnl"/>
        </w:rPr>
        <w:t xml:space="preserve"> a la siguiente rutina.</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Pr>
          <w:rFonts w:ascii="Times New Roman" w:hAnsi="Times New Roman" w:cs="Times New Roman"/>
          <w:sz w:val="24"/>
          <w:szCs w:val="24"/>
          <w:lang w:val="es-ES_tradnl"/>
        </w:rPr>
        <w:t xml:space="preserve">.1 </w:t>
      </w:r>
      <w:r w:rsidRPr="00CB59EC">
        <w:rPr>
          <w:rFonts w:ascii="Times New Roman" w:hAnsi="Times New Roman" w:cs="Times New Roman"/>
          <w:sz w:val="24"/>
          <w:szCs w:val="24"/>
          <w:lang w:val="es-ES_tradnl"/>
        </w:rPr>
        <w:t>Verificación Legal</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Cada uno de los aspectos a verificar será de cumplimiento obligatorio, el cual será evaluado con el criterio Cumple / No cumple: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1276"/>
        <w:gridCol w:w="1320"/>
      </w:tblGrid>
      <w:tr w:rsidR="00601E16" w:rsidRPr="00CB59EC" w:rsidTr="00601E16">
        <w:trPr>
          <w:trHeight w:val="283"/>
          <w:tblHeader/>
          <w:jc w:val="center"/>
        </w:trPr>
        <w:tc>
          <w:tcPr>
            <w:tcW w:w="562" w:type="dxa"/>
            <w:vAlign w:val="center"/>
          </w:tcPr>
          <w:p w:rsidR="00601E16" w:rsidRPr="00CB59EC" w:rsidRDefault="00601E16" w:rsidP="00601E16">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No.</w:t>
            </w:r>
          </w:p>
        </w:tc>
        <w:tc>
          <w:tcPr>
            <w:tcW w:w="5670" w:type="dxa"/>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ASPECTO VERIFICABLE</w:t>
            </w:r>
          </w:p>
        </w:tc>
        <w:tc>
          <w:tcPr>
            <w:tcW w:w="1276" w:type="dxa"/>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CUMPLE</w:t>
            </w:r>
          </w:p>
        </w:tc>
        <w:tc>
          <w:tcPr>
            <w:tcW w:w="1320" w:type="dxa"/>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Cs w:val="24"/>
                <w:lang w:val="es-ES_tradnl" w:eastAsia="es-SV"/>
              </w:rPr>
            </w:pPr>
            <w:r w:rsidRPr="00CB59EC">
              <w:rPr>
                <w:rFonts w:ascii="Times New Roman" w:hAnsi="Times New Roman" w:cs="Times New Roman"/>
                <w:b/>
                <w:color w:val="000000"/>
                <w:szCs w:val="24"/>
                <w:lang w:val="es-ES_tradnl" w:eastAsia="es-SV"/>
              </w:rPr>
              <w:t>NO CUMPLE</w:t>
            </w:r>
          </w:p>
        </w:tc>
      </w:tr>
      <w:tr w:rsidR="00601E16" w:rsidRPr="00BF52E0" w:rsidTr="00601E16">
        <w:trPr>
          <w:trHeight w:val="283"/>
          <w:jc w:val="center"/>
        </w:trPr>
        <w:tc>
          <w:tcPr>
            <w:tcW w:w="562" w:type="dxa"/>
            <w:vAlign w:val="center"/>
          </w:tcPr>
          <w:p w:rsidR="00601E16" w:rsidRPr="00CB59EC" w:rsidRDefault="00601E16" w:rsidP="00601E16">
            <w:pPr>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5670" w:type="dxa"/>
            <w:shd w:val="clear" w:color="auto" w:fill="auto"/>
            <w:noWrap/>
          </w:tcPr>
          <w:p w:rsidR="00601E16" w:rsidRPr="00CB59EC" w:rsidRDefault="00601E16" w:rsidP="00601E16">
            <w:pPr>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Copia autenticada de escritura de constitución y sus reformas debidamente inscritas en el Registro Mercantil.</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5670" w:type="dxa"/>
            <w:shd w:val="clear" w:color="auto" w:fill="auto"/>
            <w:noWrap/>
            <w:hideMark/>
          </w:tcPr>
          <w:p w:rsidR="00601E16" w:rsidRPr="00CB59EC" w:rsidRDefault="00601E16" w:rsidP="00601E16">
            <w:pPr>
              <w:spacing w:after="0" w:line="240" w:lineRule="auto"/>
              <w:jc w:val="both"/>
              <w:rPr>
                <w:rFonts w:ascii="Times New Roman" w:hAnsi="Times New Roman" w:cs="Times New Roman"/>
                <w:color w:val="000000"/>
                <w:sz w:val="24"/>
                <w:szCs w:val="24"/>
                <w:lang w:val="es-ES_tradnl" w:eastAsia="es-SV"/>
              </w:rPr>
            </w:pPr>
            <w:r w:rsidRPr="00843734">
              <w:rPr>
                <w:rFonts w:ascii="Times New Roman" w:eastAsia="Arial" w:hAnsi="Times New Roman" w:cs="Times New Roman"/>
                <w:sz w:val="24"/>
                <w:szCs w:val="24"/>
                <w:lang w:val="es-HN" w:eastAsia="es-ES"/>
              </w:rPr>
              <w:t>Copia autenticada del poder del representante legal del oferente, debidamente inscrito</w:t>
            </w:r>
            <w:r w:rsidRPr="00843734">
              <w:rPr>
                <w:rFonts w:ascii="Times New Roman" w:eastAsia="Times New Roman" w:hAnsi="Times New Roman" w:cs="Times New Roman"/>
                <w:sz w:val="24"/>
                <w:szCs w:val="24"/>
                <w:lang w:val="es-HN" w:eastAsia="es-ES"/>
              </w:rPr>
              <w:t xml:space="preserve"> </w:t>
            </w:r>
            <w:r w:rsidRPr="00843734">
              <w:rPr>
                <w:rFonts w:ascii="Times New Roman" w:eastAsia="Arial" w:hAnsi="Times New Roman" w:cs="Times New Roman"/>
                <w:sz w:val="24"/>
                <w:szCs w:val="24"/>
                <w:lang w:val="es-HN" w:eastAsia="es-ES"/>
              </w:rPr>
              <w:t>en el Registro Mercantil.</w:t>
            </w:r>
          </w:p>
        </w:tc>
        <w:tc>
          <w:tcPr>
            <w:tcW w:w="1276" w:type="dxa"/>
            <w:shd w:val="clear" w:color="auto" w:fill="auto"/>
            <w:noWrap/>
            <w:vAlign w:val="bottom"/>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320" w:type="dxa"/>
            <w:shd w:val="clear" w:color="auto" w:fill="auto"/>
            <w:noWrap/>
            <w:vAlign w:val="bottom"/>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601E16" w:rsidRPr="00BF52E0" w:rsidTr="00601E16">
        <w:trPr>
          <w:trHeight w:val="283"/>
          <w:jc w:val="center"/>
        </w:trPr>
        <w:tc>
          <w:tcPr>
            <w:tcW w:w="562" w:type="dxa"/>
            <w:vAlign w:val="center"/>
          </w:tcPr>
          <w:p w:rsidR="00601E16" w:rsidRPr="00CB59EC" w:rsidRDefault="00601E16" w:rsidP="00601E16">
            <w:pPr>
              <w:spacing w:after="0" w:line="240" w:lineRule="auto"/>
              <w:jc w:val="center"/>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3</w:t>
            </w:r>
          </w:p>
        </w:tc>
        <w:tc>
          <w:tcPr>
            <w:tcW w:w="5670" w:type="dxa"/>
            <w:shd w:val="clear" w:color="auto" w:fill="auto"/>
            <w:noWrap/>
          </w:tcPr>
          <w:p w:rsidR="00601E16" w:rsidRPr="00CB59EC" w:rsidRDefault="00601E16" w:rsidP="00601E16">
            <w:pPr>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 xml:space="preserve">Copia autenticada de RTN del oferente. </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7C258D" w:rsidTr="00601E16">
        <w:trPr>
          <w:trHeight w:val="283"/>
          <w:jc w:val="center"/>
        </w:trPr>
        <w:tc>
          <w:tcPr>
            <w:tcW w:w="562" w:type="dxa"/>
            <w:vAlign w:val="center"/>
          </w:tcPr>
          <w:p w:rsidR="00601E16" w:rsidRPr="00CB59EC" w:rsidRDefault="00601E16" w:rsidP="00601E16">
            <w:pPr>
              <w:spacing w:after="0" w:line="240" w:lineRule="auto"/>
              <w:jc w:val="center"/>
              <w:rPr>
                <w:rFonts w:ascii="Times New Roman" w:eastAsia="Arial" w:hAnsi="Times New Roman" w:cs="Times New Roman"/>
                <w:b/>
                <w:sz w:val="24"/>
                <w:szCs w:val="24"/>
                <w:lang w:val="es-ES_tradnl"/>
              </w:rPr>
            </w:pPr>
            <w:r>
              <w:rPr>
                <w:rFonts w:ascii="Times New Roman" w:eastAsia="Arial" w:hAnsi="Times New Roman" w:cs="Times New Roman"/>
                <w:b/>
                <w:sz w:val="24"/>
                <w:szCs w:val="24"/>
                <w:lang w:val="es-ES_tradnl"/>
              </w:rPr>
              <w:t>4</w:t>
            </w:r>
          </w:p>
        </w:tc>
        <w:tc>
          <w:tcPr>
            <w:tcW w:w="5670" w:type="dxa"/>
            <w:shd w:val="clear" w:color="auto" w:fill="auto"/>
            <w:noWrap/>
          </w:tcPr>
          <w:p w:rsidR="00601E16" w:rsidRPr="00F06406" w:rsidRDefault="00601E16" w:rsidP="00601E16">
            <w:pPr>
              <w:spacing w:after="0" w:line="240" w:lineRule="auto"/>
              <w:jc w:val="both"/>
              <w:rPr>
                <w:rFonts w:ascii="Times New Roman" w:hAnsi="Times New Roman" w:cs="Times New Roman"/>
                <w:color w:val="000000"/>
                <w:sz w:val="24"/>
                <w:szCs w:val="24"/>
                <w:lang w:val="es-ES_tradnl" w:eastAsia="es-SV"/>
              </w:rPr>
            </w:pPr>
            <w:r w:rsidRPr="00F06406">
              <w:rPr>
                <w:rFonts w:ascii="Times New Roman" w:hAnsi="Times New Roman" w:cs="Times New Roman"/>
                <w:color w:val="000000"/>
                <w:sz w:val="24"/>
                <w:szCs w:val="24"/>
                <w:lang w:val="es-HN" w:eastAsia="es-SV"/>
              </w:rPr>
              <w:t xml:space="preserve">La Garantía de Mantenimiento de Oferta asegura los intereses de la Secretaría de Estado en el Despacho de Defensa Nacional/Fuerzas Armadas de Honduras/Hospital Militar (la especie de garantía es aceptable y la vigencia y el valor son suficientes).  </w:t>
            </w:r>
            <w:r w:rsidRPr="00F06406">
              <w:rPr>
                <w:rFonts w:ascii="Times New Roman" w:eastAsia="Arial" w:hAnsi="Times New Roman" w:cs="Times New Roman"/>
                <w:sz w:val="24"/>
                <w:szCs w:val="24"/>
                <w:lang w:val="es-HN" w:eastAsia="es-ES"/>
              </w:rPr>
              <w:t>Este documento no es subsanable.</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rPr>
            </w:pPr>
            <w:r>
              <w:rPr>
                <w:rFonts w:ascii="Times New Roman" w:eastAsia="Arial" w:hAnsi="Times New Roman" w:cs="Times New Roman"/>
                <w:b/>
                <w:sz w:val="24"/>
                <w:szCs w:val="24"/>
                <w:lang w:val="es-ES_tradnl"/>
              </w:rPr>
              <w:t>5</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hAnsi="Times New Roman" w:cs="Times New Roman"/>
                <w:color w:val="000000"/>
                <w:sz w:val="24"/>
                <w:szCs w:val="24"/>
                <w:lang w:val="es-ES_tradnl" w:eastAsia="es-SV"/>
              </w:rPr>
            </w:pPr>
            <w:r w:rsidRPr="00843734">
              <w:rPr>
                <w:rFonts w:ascii="Times New Roman" w:hAnsi="Times New Roman" w:cs="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r>
              <w:rPr>
                <w:rFonts w:ascii="Times New Roman" w:hAnsi="Times New Roman" w:cs="Times New Roman"/>
                <w:sz w:val="24"/>
                <w:szCs w:val="24"/>
                <w:lang w:val="es-HN"/>
              </w:rPr>
              <w:t>.</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6</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rPr>
            </w:pPr>
            <w:r w:rsidRPr="00843734">
              <w:rPr>
                <w:rFonts w:ascii="Times New Roman" w:eastAsia="Arial" w:hAnsi="Times New Roman" w:cs="Times New Roman"/>
                <w:sz w:val="24"/>
                <w:szCs w:val="24"/>
                <w:lang w:val="es-HN" w:eastAsia="es-ES"/>
              </w:rPr>
              <w:t>Declaración Jurada autenticada sobre Prohibiciones o Inh</w:t>
            </w:r>
            <w:r>
              <w:rPr>
                <w:rFonts w:ascii="Times New Roman" w:eastAsia="Arial" w:hAnsi="Times New Roman" w:cs="Times New Roman"/>
                <w:sz w:val="24"/>
                <w:szCs w:val="24"/>
                <w:lang w:val="es-HN" w:eastAsia="es-ES"/>
              </w:rPr>
              <w:t xml:space="preserve">abilidades (Art. 15 y 16 LCE). </w:t>
            </w:r>
            <w:r w:rsidRPr="00843734">
              <w:rPr>
                <w:rFonts w:ascii="Times New Roman" w:eastAsia="Arial" w:hAnsi="Times New Roman" w:cs="Times New Roman"/>
                <w:sz w:val="24"/>
                <w:szCs w:val="24"/>
                <w:lang w:val="es-HN" w:eastAsia="es-ES"/>
              </w:rPr>
              <w:t>La falta de presentación de e</w:t>
            </w:r>
            <w:r>
              <w:rPr>
                <w:rFonts w:ascii="Times New Roman" w:eastAsia="Arial" w:hAnsi="Times New Roman" w:cs="Times New Roman"/>
                <w:sz w:val="24"/>
                <w:szCs w:val="24"/>
                <w:lang w:val="es-HN" w:eastAsia="es-ES"/>
              </w:rPr>
              <w:t>ste documento no es subsanable.</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7</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Solvencia fiscal vigente autenticada del Servicio de Administración de Rentas (SAR).</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8</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La certificación autenticada de la Secretaría de Industria y Comercio de ser representante o distribuidor de los bienes ofertados (si aplica).</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9</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La Declaración Jurada autenticada de la empresa y de su representante legal debidamente autenticada de no estar comprendido en ninguno de los casos señalados de los artículos 36,37,38,39,40 y 41 de la Ley Contra el Delito de Lavado de Activos.</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10</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Solvencia autenticada de INFOP (si aplica).</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11</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sz w:val="24"/>
                <w:szCs w:val="24"/>
                <w:lang w:val="es-ES_tradnl" w:eastAsia="es-ES"/>
              </w:rPr>
            </w:pPr>
            <w:r w:rsidRPr="00843734">
              <w:rPr>
                <w:rFonts w:ascii="Times New Roman" w:eastAsia="Arial" w:hAnsi="Times New Roman" w:cs="Times New Roman"/>
                <w:sz w:val="24"/>
                <w:szCs w:val="24"/>
                <w:lang w:val="es-HN" w:eastAsia="es-ES"/>
              </w:rPr>
              <w:t>Deberá presentar constancia autenticada de estar inscrito en el Sistema de Administración Financiera Integrada SIAFI (Registro de Beneficiario.)</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12</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843734">
              <w:rPr>
                <w:rFonts w:ascii="Times New Roman" w:eastAsia="Times New Roman" w:hAnsi="Times New Roman" w:cs="Times New Roman"/>
                <w:sz w:val="24"/>
                <w:szCs w:val="24"/>
                <w:lang w:val="es-HN" w:eastAsia="es-ES"/>
              </w:rPr>
              <w:t xml:space="preserve">Autorización autenticada para que </w:t>
            </w:r>
            <w:r w:rsidRPr="00843734">
              <w:rPr>
                <w:rFonts w:ascii="Times New Roman" w:eastAsia="Times New Roman" w:hAnsi="Times New Roman" w:cs="Times New Roman"/>
                <w:bCs/>
                <w:iCs/>
                <w:kern w:val="28"/>
                <w:sz w:val="24"/>
                <w:szCs w:val="24"/>
                <w:lang w:val="es-HN" w:eastAsia="es-ES"/>
              </w:rPr>
              <w:t xml:space="preserve">la </w:t>
            </w:r>
            <w:r>
              <w:rPr>
                <w:rFonts w:ascii="Times New Roman" w:eastAsia="Times New Roman" w:hAnsi="Times New Roman" w:cs="Times New Roman"/>
                <w:bCs/>
                <w:iCs/>
                <w:kern w:val="28"/>
                <w:sz w:val="24"/>
                <w:szCs w:val="24"/>
                <w:lang w:val="es-HN" w:eastAsia="es-ES"/>
              </w:rPr>
              <w:t xml:space="preserve">Secretaría de Estado en el Despacho de Defensa Nacional/Fuerzas Armadas de </w:t>
            </w:r>
            <w:r>
              <w:rPr>
                <w:rFonts w:ascii="Times New Roman" w:eastAsia="Times New Roman" w:hAnsi="Times New Roman" w:cs="Times New Roman"/>
                <w:bCs/>
                <w:iCs/>
                <w:kern w:val="28"/>
                <w:sz w:val="24"/>
                <w:szCs w:val="24"/>
                <w:lang w:val="es-HN" w:eastAsia="es-ES"/>
              </w:rPr>
              <w:lastRenderedPageBreak/>
              <w:t xml:space="preserve">Honduras/Hospital Militar </w:t>
            </w:r>
            <w:r w:rsidRPr="00843734">
              <w:rPr>
                <w:rFonts w:ascii="Times New Roman" w:eastAsia="Times New Roman" w:hAnsi="Times New Roman" w:cs="Times New Roman"/>
                <w:sz w:val="24"/>
                <w:szCs w:val="24"/>
                <w:lang w:val="es-HN" w:eastAsia="es-ES"/>
              </w:rPr>
              <w:t>pueda verificar la documentación presentada por los emisores.</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lastRenderedPageBreak/>
              <w:t>13</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843734">
              <w:rPr>
                <w:rFonts w:ascii="Times New Roman" w:hAnsi="Times New Roman" w:cs="Times New Roman"/>
                <w:bCs/>
                <w:iCs/>
                <w:kern w:val="28"/>
                <w:sz w:val="24"/>
                <w:szCs w:val="24"/>
                <w:lang w:val="es-MX"/>
              </w:rPr>
              <w:t>Constancia original (autenticada) de la Procuraduría General de la República, de no tener juicios pendientes con el Estado de Honduras.</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8C64E9"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14</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7D6607">
              <w:rPr>
                <w:rFonts w:ascii="Times New Roman" w:eastAsia="Arial" w:hAnsi="Times New Roman" w:cs="Times New Roman"/>
                <w:sz w:val="24"/>
                <w:szCs w:val="24"/>
                <w:lang w:val="es-MX" w:eastAsia="es-ES"/>
              </w:rPr>
              <w:t>Constancia autenticada de cumplir con el pago del salario mínimo y demás derechos laborales extendida por la Secretaría de Trabajo y Seguridad Social. (Si aplica)</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8C64E9"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15</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7D6607">
              <w:rPr>
                <w:rFonts w:ascii="Times New Roman" w:eastAsia="Arial" w:hAnsi="Times New Roman" w:cs="Times New Roman"/>
                <w:sz w:val="24"/>
                <w:szCs w:val="24"/>
                <w:lang w:val="es-MX" w:eastAsia="es-ES"/>
              </w:rPr>
              <w:t>Constancia autenticada de solvencia por el Instituto Hondureño de Seguridad Social (IHSS)</w:t>
            </w:r>
            <w:r w:rsidRPr="007D6607">
              <w:rPr>
                <w:rFonts w:ascii="Times New Roman" w:eastAsia="Times New Roman" w:hAnsi="Times New Roman" w:cs="Times New Roman"/>
                <w:sz w:val="24"/>
                <w:szCs w:val="24"/>
                <w:lang w:val="es-MX" w:eastAsia="es-ES"/>
              </w:rPr>
              <w:t xml:space="preserve">. </w:t>
            </w:r>
            <w:r w:rsidRPr="007D6607">
              <w:rPr>
                <w:rFonts w:ascii="Times New Roman" w:eastAsia="Arial" w:hAnsi="Times New Roman" w:cs="Times New Roman"/>
                <w:sz w:val="24"/>
                <w:szCs w:val="24"/>
                <w:lang w:val="es-MX" w:eastAsia="es-ES"/>
              </w:rPr>
              <w:t>(Si aplica)</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CB59EC"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Pr>
                <w:rFonts w:ascii="Times New Roman" w:eastAsia="Arial" w:hAnsi="Times New Roman" w:cs="Times New Roman"/>
                <w:b/>
                <w:sz w:val="24"/>
                <w:szCs w:val="24"/>
                <w:lang w:val="es-ES_tradnl" w:eastAsia="es-ES"/>
              </w:rPr>
              <w:t>16</w:t>
            </w:r>
          </w:p>
        </w:tc>
        <w:tc>
          <w:tcPr>
            <w:tcW w:w="5670" w:type="dxa"/>
            <w:shd w:val="clear" w:color="auto" w:fill="auto"/>
            <w:noWrap/>
          </w:tcPr>
          <w:p w:rsidR="00601E16" w:rsidRPr="00CB59EC"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2D479D">
              <w:rPr>
                <w:rFonts w:ascii="Times New Roman" w:eastAsia="Times New Roman" w:hAnsi="Times New Roman" w:cs="Times New Roman"/>
                <w:sz w:val="24"/>
                <w:szCs w:val="24"/>
                <w:lang w:val="es-MX" w:eastAsia="es-ES"/>
              </w:rPr>
              <w:t>Formularios autenticados de precios de cada una de las partidas ofertadas.</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83"/>
          <w:jc w:val="center"/>
        </w:trPr>
        <w:tc>
          <w:tcPr>
            <w:tcW w:w="562" w:type="dxa"/>
            <w:vAlign w:val="center"/>
          </w:tcPr>
          <w:p w:rsidR="00601E16" w:rsidRPr="00F06406" w:rsidRDefault="00601E16" w:rsidP="00601E16">
            <w:pPr>
              <w:widowControl w:val="0"/>
              <w:autoSpaceDE w:val="0"/>
              <w:autoSpaceDN w:val="0"/>
              <w:spacing w:after="0" w:line="240" w:lineRule="auto"/>
              <w:jc w:val="center"/>
              <w:rPr>
                <w:rFonts w:ascii="Times New Roman" w:eastAsia="Arial" w:hAnsi="Times New Roman" w:cs="Times New Roman"/>
                <w:b/>
                <w:sz w:val="24"/>
                <w:szCs w:val="24"/>
                <w:lang w:val="es-ES_tradnl" w:eastAsia="es-ES"/>
              </w:rPr>
            </w:pPr>
            <w:r w:rsidRPr="00F06406">
              <w:rPr>
                <w:rFonts w:ascii="Times New Roman" w:eastAsia="Arial" w:hAnsi="Times New Roman" w:cs="Times New Roman"/>
                <w:b/>
                <w:sz w:val="24"/>
                <w:szCs w:val="24"/>
                <w:lang w:val="es-ES_tradnl" w:eastAsia="es-ES"/>
              </w:rPr>
              <w:t>17</w:t>
            </w:r>
          </w:p>
        </w:tc>
        <w:tc>
          <w:tcPr>
            <w:tcW w:w="5670" w:type="dxa"/>
            <w:shd w:val="clear" w:color="auto" w:fill="auto"/>
            <w:noWrap/>
          </w:tcPr>
          <w:p w:rsidR="00601E16" w:rsidRPr="00F06406" w:rsidRDefault="00601E16" w:rsidP="00601E16">
            <w:pPr>
              <w:widowControl w:val="0"/>
              <w:autoSpaceDE w:val="0"/>
              <w:autoSpaceDN w:val="0"/>
              <w:spacing w:after="0" w:line="240" w:lineRule="auto"/>
              <w:jc w:val="both"/>
              <w:rPr>
                <w:rFonts w:ascii="Times New Roman" w:eastAsia="Arial" w:hAnsi="Times New Roman" w:cs="Times New Roman"/>
                <w:b/>
                <w:sz w:val="24"/>
                <w:szCs w:val="24"/>
                <w:lang w:val="es-ES_tradnl" w:eastAsia="es-ES"/>
              </w:rPr>
            </w:pPr>
            <w:r w:rsidRPr="00F06406">
              <w:rPr>
                <w:rFonts w:ascii="Times New Roman" w:eastAsia="Arial" w:hAnsi="Times New Roman" w:cs="Times New Roman"/>
                <w:b/>
                <w:sz w:val="24"/>
                <w:szCs w:val="24"/>
                <w:lang w:val="es-HN" w:eastAsia="es-ES"/>
              </w:rPr>
              <w:t>En caso de que el oferente cuente con la constancia de inscripción en el Registro de Proveedores y Contratistas del Estado, extendida por la ONCAE</w:t>
            </w:r>
            <w:r w:rsidRPr="00F06406">
              <w:rPr>
                <w:rFonts w:ascii="Times New Roman" w:eastAsia="Arial" w:hAnsi="Times New Roman" w:cs="Times New Roman"/>
                <w:sz w:val="24"/>
                <w:szCs w:val="24"/>
                <w:lang w:val="es-HN" w:eastAsia="es-ES"/>
              </w:rPr>
              <w:t xml:space="preserve">, </w:t>
            </w:r>
            <w:r w:rsidRPr="00F06406">
              <w:rPr>
                <w:rFonts w:ascii="Times New Roman" w:eastAsia="Arial" w:hAnsi="Times New Roman" w:cs="Times New Roman"/>
                <w:b/>
                <w:sz w:val="24"/>
                <w:szCs w:val="24"/>
                <w:lang w:val="es-HN" w:eastAsia="es-ES"/>
              </w:rPr>
              <w:t xml:space="preserve">no deberá presentar los documentos descritos en los </w:t>
            </w:r>
            <w:r w:rsidR="00F06406">
              <w:rPr>
                <w:rFonts w:ascii="Times New Roman" w:eastAsia="Arial" w:hAnsi="Times New Roman" w:cs="Times New Roman"/>
                <w:b/>
                <w:sz w:val="24"/>
                <w:szCs w:val="24"/>
                <w:lang w:val="es-HN" w:eastAsia="es-ES"/>
              </w:rPr>
              <w:t>incisos 1 al 3</w:t>
            </w:r>
            <w:r w:rsidRPr="00F06406">
              <w:rPr>
                <w:rFonts w:ascii="Times New Roman" w:eastAsia="Arial" w:hAnsi="Times New Roman" w:cs="Times New Roman"/>
                <w:b/>
                <w:sz w:val="24"/>
                <w:szCs w:val="24"/>
                <w:lang w:val="es-HN" w:eastAsia="es-ES"/>
              </w:rPr>
              <w:t xml:space="preserve">, </w:t>
            </w:r>
            <w:r w:rsidRPr="00F06406">
              <w:rPr>
                <w:rFonts w:ascii="Times New Roman" w:eastAsia="Arial" w:hAnsi="Times New Roman" w:cs="Times New Roman"/>
                <w:sz w:val="24"/>
                <w:szCs w:val="24"/>
                <w:lang w:val="es-HN" w:eastAsia="es-ES"/>
              </w:rPr>
              <w:t>siempre</w:t>
            </w:r>
            <w:r w:rsidRPr="00F06406">
              <w:rPr>
                <w:rFonts w:ascii="Times New Roman" w:eastAsia="Arial" w:hAnsi="Times New Roman" w:cs="Times New Roman"/>
                <w:sz w:val="24"/>
                <w:szCs w:val="24"/>
                <w:u w:val="single"/>
                <w:lang w:val="es-HN" w:eastAsia="es-ES"/>
              </w:rPr>
              <w:t xml:space="preserve"> y cuando esta información se encuentre actualizada en dicho registro</w:t>
            </w:r>
            <w:r w:rsidRPr="00F06406">
              <w:rPr>
                <w:rFonts w:ascii="Times New Roman" w:eastAsia="Arial" w:hAnsi="Times New Roman" w:cs="Times New Roman"/>
                <w:b/>
                <w:sz w:val="24"/>
                <w:szCs w:val="24"/>
                <w:lang w:val="es-HN" w:eastAsia="es-ES"/>
              </w:rPr>
              <w:t xml:space="preserve">, </w:t>
            </w:r>
            <w:r w:rsidRPr="00F06406">
              <w:rPr>
                <w:rFonts w:ascii="Times New Roman" w:eastAsia="Arial" w:hAnsi="Times New Roman" w:cs="Times New Roman"/>
                <w:sz w:val="24"/>
                <w:szCs w:val="24"/>
                <w:lang w:val="es-HN" w:eastAsia="es-ES"/>
              </w:rPr>
              <w:t>solamente bastará con la presentación de la constancia de inscripción antes mencionada.</w:t>
            </w:r>
          </w:p>
        </w:tc>
        <w:tc>
          <w:tcPr>
            <w:tcW w:w="1276"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320" w:type="dxa"/>
            <w:shd w:val="clear" w:color="auto" w:fill="auto"/>
            <w:noWrap/>
            <w:vAlign w:val="bottom"/>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bl>
    <w:p w:rsidR="009A7B72" w:rsidRDefault="009A7B72" w:rsidP="00601E16">
      <w:pPr>
        <w:spacing w:line="240" w:lineRule="auto"/>
        <w:jc w:val="both"/>
        <w:rPr>
          <w:rFonts w:ascii="Times New Roman" w:hAnsi="Times New Roman" w:cs="Times New Roman"/>
          <w:sz w:val="24"/>
          <w:szCs w:val="24"/>
          <w:lang w:val="es-HN"/>
        </w:rPr>
      </w:pPr>
    </w:p>
    <w:p w:rsidR="00601E16" w:rsidRDefault="00601E16" w:rsidP="00601E16">
      <w:pPr>
        <w:spacing w:line="240" w:lineRule="auto"/>
        <w:jc w:val="both"/>
        <w:rPr>
          <w:rFonts w:ascii="Times New Roman" w:hAnsi="Times New Roman" w:cs="Times New Roman"/>
          <w:sz w:val="24"/>
          <w:szCs w:val="24"/>
          <w:lang w:val="es-HN"/>
        </w:rPr>
      </w:pPr>
      <w:r w:rsidRPr="003467A3">
        <w:rPr>
          <w:rFonts w:ascii="Times New Roman" w:hAnsi="Times New Roman" w:cs="Times New Roman"/>
          <w:sz w:val="24"/>
          <w:szCs w:val="24"/>
          <w:lang w:val="es-HN"/>
        </w:rPr>
        <w:t>En caso de presentar copias de</w:t>
      </w:r>
      <w:r>
        <w:rPr>
          <w:rFonts w:ascii="Times New Roman" w:hAnsi="Times New Roman" w:cs="Times New Roman"/>
          <w:sz w:val="24"/>
          <w:szCs w:val="24"/>
          <w:lang w:val="es-HN"/>
        </w:rPr>
        <w:t xml:space="preserve"> los</w:t>
      </w:r>
      <w:r w:rsidRPr="003467A3">
        <w:rPr>
          <w:rFonts w:ascii="Times New Roman" w:hAnsi="Times New Roman" w:cs="Times New Roman"/>
          <w:sz w:val="24"/>
          <w:szCs w:val="24"/>
          <w:lang w:val="es-HN"/>
        </w:rPr>
        <w:t xml:space="preserve"> documentos</w:t>
      </w:r>
      <w:r>
        <w:rPr>
          <w:rFonts w:ascii="Times New Roman" w:hAnsi="Times New Roman" w:cs="Times New Roman"/>
          <w:sz w:val="24"/>
          <w:szCs w:val="24"/>
          <w:lang w:val="es-HN"/>
        </w:rPr>
        <w:t xml:space="preserve"> antes mencionados</w:t>
      </w:r>
      <w:r w:rsidRPr="003467A3">
        <w:rPr>
          <w:rFonts w:ascii="Times New Roman" w:hAnsi="Times New Roman" w:cs="Times New Roman"/>
          <w:sz w:val="24"/>
          <w:szCs w:val="24"/>
          <w:lang w:val="es-HN"/>
        </w:rPr>
        <w:t xml:space="preserve"> deberán venir debidamente autenticadas por notario, las auténticas de fotocopias</w:t>
      </w:r>
      <w:r>
        <w:rPr>
          <w:rFonts w:ascii="Times New Roman" w:hAnsi="Times New Roman" w:cs="Times New Roman"/>
          <w:sz w:val="24"/>
          <w:szCs w:val="24"/>
          <w:lang w:val="es-HN"/>
        </w:rPr>
        <w:t xml:space="preserve"> de los documentos</w:t>
      </w:r>
      <w:r w:rsidRPr="003467A3">
        <w:rPr>
          <w:rFonts w:ascii="Times New Roman" w:hAnsi="Times New Roman" w:cs="Times New Roman"/>
          <w:sz w:val="24"/>
          <w:szCs w:val="24"/>
          <w:lang w:val="es-HN"/>
        </w:rPr>
        <w:t xml:space="preserve"> y firmas deberán presentarse en certificados de autenticidad separados</w:t>
      </w:r>
      <w:r>
        <w:rPr>
          <w:rFonts w:ascii="Times New Roman" w:hAnsi="Times New Roman" w:cs="Times New Roman"/>
          <w:sz w:val="24"/>
          <w:szCs w:val="24"/>
          <w:lang w:val="es-HN"/>
        </w:rPr>
        <w:t xml:space="preserve">, según lo establecen los artículos 39 y 40 del </w:t>
      </w:r>
      <w:r w:rsidRPr="00B869FD">
        <w:rPr>
          <w:rFonts w:ascii="Times New Roman" w:hAnsi="Times New Roman" w:cs="Times New Roman"/>
          <w:sz w:val="24"/>
          <w:szCs w:val="24"/>
          <w:lang w:val="es-HN"/>
        </w:rPr>
        <w:t>Reglamento del Código de Notariado de Honduras.</w:t>
      </w:r>
      <w:r>
        <w:rPr>
          <w:rFonts w:ascii="Times New Roman" w:hAnsi="Times New Roman" w:cs="Times New Roman"/>
          <w:sz w:val="24"/>
          <w:szCs w:val="24"/>
          <w:lang w:val="es-HN"/>
        </w:rPr>
        <w:t xml:space="preserve"> </w:t>
      </w:r>
      <w:r w:rsidRPr="003467A3">
        <w:rPr>
          <w:rFonts w:ascii="Times New Roman" w:hAnsi="Times New Roman" w:cs="Times New Roman"/>
          <w:sz w:val="24"/>
          <w:szCs w:val="24"/>
          <w:lang w:val="es-HN"/>
        </w:rPr>
        <w:t xml:space="preserve"> </w:t>
      </w:r>
    </w:p>
    <w:p w:rsidR="00601E16" w:rsidRPr="00013C07" w:rsidRDefault="00601E16" w:rsidP="00601E16">
      <w:pPr>
        <w:spacing w:after="0" w:line="240" w:lineRule="auto"/>
        <w:jc w:val="both"/>
        <w:rPr>
          <w:rFonts w:ascii="Times New Roman" w:hAnsi="Times New Roman" w:cs="Times New Roman"/>
          <w:sz w:val="24"/>
          <w:szCs w:val="24"/>
          <w:lang w:val="es-HN"/>
        </w:rPr>
      </w:pPr>
    </w:p>
    <w:p w:rsidR="00601E16"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w:t>
      </w:r>
      <w:r>
        <w:rPr>
          <w:rFonts w:ascii="Times New Roman" w:hAnsi="Times New Roman" w:cs="Times New Roman"/>
          <w:sz w:val="24"/>
          <w:szCs w:val="24"/>
          <w:lang w:val="es-ES_tradnl"/>
        </w:rPr>
        <w:t>.2</w:t>
      </w:r>
      <w:r w:rsidRPr="00CB59EC">
        <w:rPr>
          <w:rFonts w:ascii="Times New Roman" w:hAnsi="Times New Roman" w:cs="Times New Roman"/>
          <w:sz w:val="24"/>
          <w:szCs w:val="24"/>
          <w:lang w:val="es-ES_tradnl"/>
        </w:rPr>
        <w:t xml:space="preserve"> Evaluación Financiera</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Cada uno de los aspectos a verificar será de cumplimiento obligatorio, el cual será evaluado con el criterio Cumple / No cumple:</w:t>
      </w:r>
    </w:p>
    <w:tbl>
      <w:tblPr>
        <w:tblW w:w="9733" w:type="dxa"/>
        <w:jc w:val="center"/>
        <w:tblCellMar>
          <w:left w:w="70" w:type="dxa"/>
          <w:right w:w="70" w:type="dxa"/>
        </w:tblCellMar>
        <w:tblLook w:val="04A0" w:firstRow="1" w:lastRow="0" w:firstColumn="1" w:lastColumn="0" w:noHBand="0" w:noVBand="1"/>
      </w:tblPr>
      <w:tblGrid>
        <w:gridCol w:w="625"/>
        <w:gridCol w:w="6703"/>
        <w:gridCol w:w="1134"/>
        <w:gridCol w:w="1271"/>
      </w:tblGrid>
      <w:tr w:rsidR="00601E16" w:rsidRPr="00CB59EC" w:rsidTr="00601E16">
        <w:trPr>
          <w:trHeight w:val="20"/>
          <w:tblHeader/>
          <w:jc w:val="center"/>
        </w:trPr>
        <w:tc>
          <w:tcPr>
            <w:tcW w:w="625" w:type="dxa"/>
            <w:tcBorders>
              <w:top w:val="single" w:sz="4" w:space="0" w:color="auto"/>
              <w:left w:val="single" w:sz="4" w:space="0" w:color="auto"/>
              <w:bottom w:val="single" w:sz="4" w:space="0" w:color="auto"/>
              <w:right w:val="single" w:sz="4" w:space="0" w:color="auto"/>
            </w:tcBorders>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 xml:space="preserve">No. </w:t>
            </w:r>
          </w:p>
        </w:tc>
        <w:tc>
          <w:tcPr>
            <w:tcW w:w="6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CUMPLE</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NO CUMPLE</w:t>
            </w:r>
          </w:p>
        </w:tc>
      </w:tr>
      <w:tr w:rsidR="00601E16" w:rsidRPr="00BF52E0" w:rsidTr="00601E16">
        <w:trPr>
          <w:trHeight w:val="20"/>
          <w:jc w:val="center"/>
        </w:trPr>
        <w:tc>
          <w:tcPr>
            <w:tcW w:w="625" w:type="dxa"/>
            <w:tcBorders>
              <w:top w:val="nil"/>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6703" w:type="dxa"/>
            <w:tcBorders>
              <w:top w:val="nil"/>
              <w:left w:val="single" w:sz="4" w:space="0" w:color="auto"/>
              <w:bottom w:val="single" w:sz="4" w:space="0" w:color="auto"/>
              <w:right w:val="single" w:sz="4" w:space="0" w:color="auto"/>
            </w:tcBorders>
            <w:shd w:val="clear" w:color="auto" w:fill="auto"/>
            <w:noWrap/>
            <w:hideMark/>
          </w:tcPr>
          <w:p w:rsidR="00601E16" w:rsidRPr="00CB59EC"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7344DD">
              <w:rPr>
                <w:rFonts w:ascii="Times New Roman" w:eastAsia="Times New Roman" w:hAnsi="Times New Roman" w:cs="Times New Roman"/>
                <w:sz w:val="24"/>
                <w:szCs w:val="24"/>
                <w:lang w:val="es-MX" w:eastAsia="es-ES"/>
              </w:rPr>
              <w:t xml:space="preserve">Documentos probatorios de acceso inmediato a dinero en efectivo por al menos 100% </w:t>
            </w:r>
            <w:r w:rsidRPr="007344DD">
              <w:rPr>
                <w:rFonts w:ascii="Times New Roman" w:eastAsia="Times New Roman" w:hAnsi="Times New Roman" w:cs="Times New Roman"/>
                <w:spacing w:val="-4"/>
                <w:sz w:val="24"/>
                <w:szCs w:val="24"/>
                <w:lang w:val="es-MX" w:eastAsia="es-ES"/>
              </w:rPr>
              <w:t>del valor monetario en Lempiras como parámetro del valor de su Oferta</w:t>
            </w:r>
            <w:r w:rsidRPr="007344DD">
              <w:rPr>
                <w:rFonts w:ascii="Times New Roman" w:eastAsia="Times New Roman" w:hAnsi="Times New Roman" w:cs="Times New Roman"/>
                <w:sz w:val="24"/>
                <w:szCs w:val="24"/>
                <w:lang w:val="es-MX" w:eastAsia="es-ES"/>
              </w:rPr>
              <w:t>, pueden ser</w:t>
            </w:r>
            <w:r>
              <w:rPr>
                <w:rFonts w:ascii="Times New Roman" w:eastAsia="Times New Roman" w:hAnsi="Times New Roman" w:cs="Times New Roman"/>
                <w:sz w:val="24"/>
                <w:szCs w:val="24"/>
                <w:lang w:val="es-MX" w:eastAsia="es-ES"/>
              </w:rPr>
              <w:t xml:space="preserve">: constancias </w:t>
            </w:r>
            <w:r w:rsidRPr="007344DD">
              <w:rPr>
                <w:rFonts w:ascii="Times New Roman" w:eastAsia="Times New Roman" w:hAnsi="Times New Roman" w:cs="Times New Roman"/>
                <w:sz w:val="24"/>
                <w:szCs w:val="24"/>
                <w:lang w:val="es-MX" w:eastAsia="es-ES"/>
              </w:rPr>
              <w:t xml:space="preserve">de montos depositados en caja y bancos, constancias </w:t>
            </w:r>
            <w:r>
              <w:rPr>
                <w:rFonts w:ascii="Times New Roman" w:eastAsia="Times New Roman" w:hAnsi="Times New Roman" w:cs="Times New Roman"/>
                <w:sz w:val="24"/>
                <w:szCs w:val="24"/>
                <w:lang w:val="es-MX" w:eastAsia="es-ES"/>
              </w:rPr>
              <w:t xml:space="preserve">con montos </w:t>
            </w:r>
            <w:r w:rsidRPr="007344DD">
              <w:rPr>
                <w:rFonts w:ascii="Times New Roman" w:eastAsia="Times New Roman" w:hAnsi="Times New Roman" w:cs="Times New Roman"/>
                <w:sz w:val="24"/>
                <w:szCs w:val="24"/>
                <w:lang w:val="es-MX" w:eastAsia="es-ES"/>
              </w:rPr>
              <w:t xml:space="preserve">de créditos abiertos otorgados por instituciones bancarias, nacionales o extranjeras, créditos comerciales o créditos financieros con partes no relacionadas. </w:t>
            </w:r>
            <w:r w:rsidRPr="007344DD">
              <w:rPr>
                <w:rFonts w:ascii="Times New Roman" w:eastAsia="Arial" w:hAnsi="Times New Roman" w:cs="Times New Roman"/>
                <w:sz w:val="24"/>
                <w:szCs w:val="24"/>
                <w:lang w:val="es-MX" w:eastAsia="es-ES"/>
              </w:rPr>
              <w:t>(La falta de presentación de este documento no es subsanable)</w:t>
            </w:r>
          </w:p>
        </w:tc>
        <w:tc>
          <w:tcPr>
            <w:tcW w:w="1134" w:type="dxa"/>
            <w:tcBorders>
              <w:top w:val="nil"/>
              <w:left w:val="nil"/>
              <w:bottom w:val="single" w:sz="4" w:space="0" w:color="auto"/>
              <w:right w:val="single" w:sz="4" w:space="0" w:color="auto"/>
            </w:tcBorders>
            <w:shd w:val="clear" w:color="auto" w:fill="auto"/>
            <w:noWrap/>
            <w:vAlign w:val="center"/>
            <w:hideMark/>
          </w:tcPr>
          <w:p w:rsidR="00601E16" w:rsidRPr="00CB59EC" w:rsidRDefault="00601E16" w:rsidP="00601E16">
            <w:pPr>
              <w:spacing w:line="240" w:lineRule="auto"/>
              <w:jc w:val="center"/>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rsidR="00601E16" w:rsidRPr="00CB59EC" w:rsidRDefault="00601E16" w:rsidP="00601E16">
            <w:pPr>
              <w:spacing w:line="240" w:lineRule="auto"/>
              <w:jc w:val="center"/>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xml:space="preserve"> </w:t>
            </w:r>
          </w:p>
        </w:tc>
      </w:tr>
      <w:tr w:rsidR="00601E16" w:rsidRPr="00BF52E0" w:rsidTr="00601E16">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15018B"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15018B">
              <w:rPr>
                <w:rFonts w:ascii="Times New Roman" w:eastAsia="Times New Roman" w:hAnsi="Times New Roman" w:cs="Times New Roman"/>
                <w:sz w:val="24"/>
                <w:szCs w:val="24"/>
                <w:lang w:val="es-MX" w:eastAsia="es-ES"/>
              </w:rPr>
              <w:t xml:space="preserve">Copia autenticada del balance general, Estado de Resultado y Flujo de Efectivo debidamente firmado y sellado del ejercicio fiscal </w:t>
            </w:r>
            <w:r w:rsidRPr="0015018B">
              <w:rPr>
                <w:rFonts w:ascii="Times New Roman" w:eastAsia="Times New Roman" w:hAnsi="Times New Roman" w:cs="Times New Roman"/>
                <w:sz w:val="24"/>
                <w:szCs w:val="24"/>
                <w:lang w:val="es-MX" w:eastAsia="es-ES"/>
              </w:rPr>
              <w:lastRenderedPageBreak/>
              <w:t xml:space="preserve">inmediato anterior. </w:t>
            </w:r>
            <w:r w:rsidRPr="00CA0C79">
              <w:rPr>
                <w:rFonts w:ascii="Times New Roman" w:hAnsi="Times New Roman" w:cs="Times New Roman"/>
                <w:color w:val="000000"/>
                <w:sz w:val="24"/>
                <w:szCs w:val="24"/>
                <w:lang w:val="es-SV" w:eastAsia="es-SV"/>
              </w:rPr>
              <w:t xml:space="preserve">(Colegio de Peritos Mercantiles y Contadores Públicos de Honduras, Colegio Hondureño de Profesionales Universitarios en Contaduría Pública o Firma Auditora.) </w:t>
            </w:r>
            <w:r w:rsidRPr="0015018B">
              <w:rPr>
                <w:rFonts w:ascii="Times New Roman" w:eastAsia="Arial" w:hAnsi="Times New Roman" w:cs="Times New Roman"/>
                <w:sz w:val="24"/>
                <w:szCs w:val="24"/>
                <w:lang w:val="es-MX" w:eastAsia="es-ES"/>
              </w:rPr>
              <w:t>(La falta de presentación de este documento no es subsanable).</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F06406">
        <w:trPr>
          <w:trHeight w:val="1047"/>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lastRenderedPageBreak/>
              <w:t>3</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CB59EC"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7344DD">
              <w:rPr>
                <w:rFonts w:ascii="Times New Roman" w:eastAsia="Times New Roman" w:hAnsi="Times New Roman" w:cs="Times New Roman"/>
                <w:sz w:val="24"/>
                <w:szCs w:val="24"/>
                <w:lang w:val="es-MX" w:eastAsia="es-ES"/>
              </w:rPr>
              <w:t>Copia autenticada de la declaración de pago</w:t>
            </w:r>
            <w:r w:rsidR="009E6A4B">
              <w:rPr>
                <w:rFonts w:ascii="Times New Roman" w:eastAsia="Times New Roman" w:hAnsi="Times New Roman" w:cs="Times New Roman"/>
                <w:sz w:val="24"/>
                <w:szCs w:val="24"/>
                <w:lang w:val="es-MX" w:eastAsia="es-ES"/>
              </w:rPr>
              <w:t xml:space="preserve"> de impuestos de los últimos cinco (5</w:t>
            </w:r>
            <w:r w:rsidRPr="007344DD">
              <w:rPr>
                <w:rFonts w:ascii="Times New Roman" w:eastAsia="Times New Roman" w:hAnsi="Times New Roman" w:cs="Times New Roman"/>
                <w:sz w:val="24"/>
                <w:szCs w:val="24"/>
                <w:lang w:val="es-MX" w:eastAsia="es-ES"/>
              </w:rPr>
              <w:t>) periodos fiscales del Servicio de Administración de Rentas (SAR).</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F06406">
        <w:trPr>
          <w:trHeight w:val="1077"/>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4</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CB59EC"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8033F9">
              <w:rPr>
                <w:rFonts w:ascii="Times New Roman" w:eastAsia="Times New Roman" w:hAnsi="Times New Roman" w:cs="Times New Roman"/>
                <w:sz w:val="24"/>
                <w:szCs w:val="24"/>
                <w:lang w:val="es-MX" w:eastAsia="es-ES"/>
              </w:rPr>
              <w:t xml:space="preserve">Autorización autenticada para que </w:t>
            </w:r>
            <w:r w:rsidRPr="008033F9">
              <w:rPr>
                <w:rFonts w:ascii="Times New Roman" w:eastAsia="Times New Roman" w:hAnsi="Times New Roman" w:cs="Times New Roman"/>
                <w:bCs/>
                <w:iCs/>
                <w:kern w:val="28"/>
                <w:sz w:val="24"/>
                <w:szCs w:val="24"/>
                <w:lang w:val="es-MX" w:eastAsia="es-ES"/>
              </w:rPr>
              <w:t xml:space="preserve">la </w:t>
            </w:r>
            <w:r>
              <w:rPr>
                <w:rFonts w:ascii="Times New Roman" w:eastAsia="Times New Roman" w:hAnsi="Times New Roman" w:cs="Times New Roman"/>
                <w:bCs/>
                <w:iCs/>
                <w:kern w:val="28"/>
                <w:sz w:val="24"/>
                <w:szCs w:val="24"/>
                <w:lang w:val="es-MX" w:eastAsia="es-ES"/>
              </w:rPr>
              <w:t xml:space="preserve">Secretaría de Estado en el Despacho de Defensa Nacional/Fuerzas Armadas de Honduras/Hospital Militar </w:t>
            </w:r>
            <w:r w:rsidRPr="008033F9">
              <w:rPr>
                <w:rFonts w:ascii="Times New Roman" w:eastAsia="Times New Roman" w:hAnsi="Times New Roman" w:cs="Times New Roman"/>
                <w:sz w:val="24"/>
                <w:szCs w:val="24"/>
                <w:lang w:val="es-MX" w:eastAsia="es-ES"/>
              </w:rPr>
              <w:t>pueda verificar la documentación presentada con los emisores.</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5</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5F0632"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ES" w:eastAsia="es-ES"/>
              </w:rPr>
            </w:pPr>
            <w:r w:rsidRPr="005F0632">
              <w:rPr>
                <w:rFonts w:ascii="Times New Roman" w:hAnsi="Times New Roman" w:cs="Times New Roman"/>
                <w:color w:val="000000"/>
                <w:sz w:val="24"/>
                <w:szCs w:val="24"/>
                <w:lang w:val="es-ES" w:eastAsia="es-SV"/>
              </w:rPr>
              <w:t>Verificación de la Garantía de Mantenimiento de Oferta</w:t>
            </w:r>
            <w:r w:rsidRPr="005F0632">
              <w:rPr>
                <w:rFonts w:ascii="Times New Roman" w:eastAsia="Times New Roman" w:hAnsi="Times New Roman" w:cs="Times New Roman"/>
                <w:sz w:val="24"/>
                <w:szCs w:val="24"/>
                <w:lang w:val="es-ES" w:eastAsia="es-ES"/>
              </w:rPr>
              <w:t xml:space="preserve"> por lo menos al dos por ciento (2%) del valor total de la oferta</w:t>
            </w:r>
            <w:r w:rsidRPr="005F0632">
              <w:rPr>
                <w:rFonts w:ascii="Times New Roman" w:hAnsi="Times New Roman" w:cs="Times New Roman"/>
                <w:color w:val="000000"/>
                <w:sz w:val="24"/>
                <w:szCs w:val="24"/>
                <w:lang w:val="es-ES" w:eastAsia="es-SV"/>
              </w:rPr>
              <w:t xml:space="preserve"> al interés de la Secretaria de Estado en el Despacho de Defensa Nacional/</w:t>
            </w:r>
            <w:r w:rsidRPr="005F0632">
              <w:rPr>
                <w:rFonts w:ascii="Times New Roman" w:eastAsia="Times New Roman" w:hAnsi="Times New Roman" w:cs="Times New Roman"/>
                <w:bCs/>
                <w:iCs/>
                <w:kern w:val="28"/>
                <w:sz w:val="24"/>
                <w:szCs w:val="24"/>
                <w:lang w:val="es-MX" w:eastAsia="es-ES"/>
              </w:rPr>
              <w:t xml:space="preserve"> Fuerzas Armadas de Honduras/Hospital Militar</w:t>
            </w:r>
            <w:r>
              <w:rPr>
                <w:rFonts w:ascii="Times New Roman" w:hAnsi="Times New Roman" w:cs="Times New Roman"/>
                <w:color w:val="000000"/>
                <w:sz w:val="24"/>
                <w:szCs w:val="24"/>
                <w:lang w:val="es-ES" w:eastAsia="es-SV"/>
              </w:rPr>
              <w:t>.</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6</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295666" w:rsidRDefault="00601E16" w:rsidP="00601E16">
            <w:pPr>
              <w:widowControl w:val="0"/>
              <w:autoSpaceDE w:val="0"/>
              <w:autoSpaceDN w:val="0"/>
              <w:spacing w:before="144" w:after="120" w:line="240" w:lineRule="auto"/>
              <w:jc w:val="both"/>
              <w:rPr>
                <w:rFonts w:ascii="Times New Roman" w:eastAsia="Times New Roman" w:hAnsi="Times New Roman" w:cs="Times New Roman"/>
                <w:sz w:val="24"/>
                <w:szCs w:val="24"/>
                <w:lang w:val="es-MX" w:eastAsia="es-ES"/>
              </w:rPr>
            </w:pPr>
            <w:r w:rsidRPr="00295666">
              <w:rPr>
                <w:rFonts w:ascii="Times New Roman" w:eastAsia="Times New Roman" w:hAnsi="Times New Roman" w:cs="Times New Roman"/>
                <w:sz w:val="24"/>
                <w:szCs w:val="24"/>
                <w:lang w:val="es-MX" w:eastAsia="es-ES"/>
              </w:rPr>
              <w:t>Verificación de los Formularios de precios, realizando compara</w:t>
            </w:r>
            <w:r w:rsidR="0074126B">
              <w:rPr>
                <w:rFonts w:ascii="Times New Roman" w:eastAsia="Times New Roman" w:hAnsi="Times New Roman" w:cs="Times New Roman"/>
                <w:sz w:val="24"/>
                <w:szCs w:val="24"/>
                <w:lang w:val="es-MX" w:eastAsia="es-ES"/>
              </w:rPr>
              <w:t>ción con los ítems solicitados en las partidas y renglones.</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601E16">
        <w:trPr>
          <w:trHeight w:val="20"/>
          <w:jc w:val="center"/>
        </w:trPr>
        <w:tc>
          <w:tcPr>
            <w:tcW w:w="625" w:type="dxa"/>
            <w:tcBorders>
              <w:top w:val="single" w:sz="4" w:space="0" w:color="auto"/>
              <w:left w:val="single" w:sz="4" w:space="0" w:color="auto"/>
              <w:bottom w:val="single" w:sz="4" w:space="0" w:color="auto"/>
              <w:right w:val="single" w:sz="4" w:space="0" w:color="auto"/>
            </w:tcBorders>
            <w:vAlign w:val="center"/>
          </w:tcPr>
          <w:p w:rsidR="00601E16" w:rsidRPr="00CB59EC" w:rsidRDefault="00601E16" w:rsidP="00601E16">
            <w:pPr>
              <w:autoSpaceDE w:val="0"/>
              <w:autoSpaceDN w:val="0"/>
              <w:adjustRightInd w:val="0"/>
              <w:spacing w:after="0" w:line="240" w:lineRule="auto"/>
              <w:jc w:val="center"/>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7</w:t>
            </w:r>
          </w:p>
        </w:tc>
        <w:tc>
          <w:tcPr>
            <w:tcW w:w="6703" w:type="dxa"/>
            <w:tcBorders>
              <w:top w:val="single" w:sz="4" w:space="0" w:color="auto"/>
              <w:left w:val="single" w:sz="4" w:space="0" w:color="auto"/>
              <w:bottom w:val="single" w:sz="4" w:space="0" w:color="auto"/>
              <w:right w:val="single" w:sz="4" w:space="0" w:color="auto"/>
            </w:tcBorders>
            <w:shd w:val="clear" w:color="auto" w:fill="auto"/>
            <w:noWrap/>
          </w:tcPr>
          <w:p w:rsidR="00601E16" w:rsidRPr="00295666" w:rsidRDefault="00601E16" w:rsidP="00601E16">
            <w:pPr>
              <w:autoSpaceDE w:val="0"/>
              <w:autoSpaceDN w:val="0"/>
              <w:adjustRightInd w:val="0"/>
              <w:spacing w:line="240" w:lineRule="auto"/>
              <w:jc w:val="both"/>
              <w:rPr>
                <w:rFonts w:ascii="Times New Roman" w:hAnsi="Times New Roman" w:cs="Times New Roman"/>
                <w:sz w:val="24"/>
                <w:szCs w:val="24"/>
                <w:lang w:val="es-MX"/>
              </w:rPr>
            </w:pPr>
            <w:r w:rsidRPr="00295666">
              <w:rPr>
                <w:rFonts w:ascii="Times New Roman" w:hAnsi="Times New Roman" w:cs="Times New Roman"/>
                <w:sz w:val="24"/>
                <w:szCs w:val="24"/>
                <w:lang w:val="es-MX"/>
              </w:rPr>
              <w:t xml:space="preserve">Se realizará la revisión aritmética de las ofertas presentadas y se harán las correcciones correspondientes. </w:t>
            </w:r>
          </w:p>
        </w:tc>
        <w:tc>
          <w:tcPr>
            <w:tcW w:w="1134"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71" w:type="dxa"/>
            <w:tcBorders>
              <w:top w:val="single" w:sz="4" w:space="0" w:color="auto"/>
              <w:left w:val="nil"/>
              <w:bottom w:val="single" w:sz="4" w:space="0" w:color="auto"/>
              <w:right w:val="single" w:sz="4" w:space="0" w:color="auto"/>
            </w:tcBorders>
            <w:shd w:val="clear" w:color="auto" w:fill="auto"/>
            <w:noWrap/>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bl>
    <w:p w:rsidR="00601E16" w:rsidRPr="00CB59EC" w:rsidRDefault="00601E16" w:rsidP="00601E16">
      <w:pPr>
        <w:rPr>
          <w:lang w:val="es-ES_tradnl"/>
        </w:rPr>
      </w:pPr>
    </w:p>
    <w:p w:rsidR="00601E16" w:rsidRDefault="00601E16" w:rsidP="00601E16">
      <w:pPr>
        <w:autoSpaceDE w:val="0"/>
        <w:autoSpaceDN w:val="0"/>
        <w:adjustRightInd w:val="0"/>
        <w:spacing w:after="120" w:line="240" w:lineRule="auto"/>
        <w:jc w:val="both"/>
        <w:rPr>
          <w:rFonts w:ascii="Times New Roman" w:eastAsia="Times New Roman" w:hAnsi="Times New Roman" w:cs="Times New Roman"/>
          <w:sz w:val="24"/>
          <w:szCs w:val="24"/>
          <w:lang w:val="es-ES_tradnl" w:eastAsia="es-ES"/>
        </w:rPr>
      </w:pPr>
      <w:r w:rsidRPr="00CB59EC">
        <w:rPr>
          <w:rFonts w:ascii="Times New Roman" w:hAnsi="Times New Roman" w:cs="Times New Roman"/>
          <w:color w:val="000000"/>
          <w:sz w:val="24"/>
          <w:szCs w:val="24"/>
          <w:lang w:val="es-ES_tradnl" w:eastAsia="es-SV"/>
        </w:rPr>
        <w:t xml:space="preserve">Todos los documentos de información financiera deberán ser extendidos </w:t>
      </w:r>
      <w:r w:rsidRPr="00CB59EC">
        <w:rPr>
          <w:rFonts w:ascii="Times New Roman" w:eastAsia="Times New Roman" w:hAnsi="Times New Roman" w:cs="Times New Roman"/>
          <w:sz w:val="24"/>
          <w:szCs w:val="24"/>
          <w:lang w:val="es-ES_tradnl" w:eastAsia="es-ES"/>
        </w:rPr>
        <w:t>d</w:t>
      </w:r>
      <w:r>
        <w:rPr>
          <w:rFonts w:ascii="Times New Roman" w:eastAsia="Times New Roman" w:hAnsi="Times New Roman" w:cs="Times New Roman"/>
          <w:sz w:val="24"/>
          <w:szCs w:val="24"/>
          <w:lang w:val="es-ES_tradnl" w:eastAsia="es-ES"/>
        </w:rPr>
        <w:t>e los últimos dos (2) meses.</w:t>
      </w:r>
    </w:p>
    <w:p w:rsidR="00601E16" w:rsidRPr="00B33533" w:rsidRDefault="00601E16" w:rsidP="00601E16">
      <w:pPr>
        <w:autoSpaceDE w:val="0"/>
        <w:autoSpaceDN w:val="0"/>
        <w:adjustRightInd w:val="0"/>
        <w:spacing w:after="120" w:line="240" w:lineRule="auto"/>
        <w:jc w:val="both"/>
        <w:rPr>
          <w:rFonts w:ascii="Times New Roman" w:eastAsia="Times New Roman" w:hAnsi="Times New Roman" w:cs="Times New Roman"/>
          <w:sz w:val="24"/>
          <w:szCs w:val="24"/>
          <w:lang w:val="es-ES_tradnl" w:eastAsia="es-ES"/>
        </w:rPr>
      </w:pPr>
    </w:p>
    <w:p w:rsidR="00601E16" w:rsidRPr="0015018B" w:rsidRDefault="00601E16" w:rsidP="00601E16">
      <w:pPr>
        <w:autoSpaceDE w:val="0"/>
        <w:autoSpaceDN w:val="0"/>
        <w:adjustRightInd w:val="0"/>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14.3</w:t>
      </w:r>
      <w:r w:rsidRPr="0015018B">
        <w:rPr>
          <w:rFonts w:ascii="Times New Roman" w:hAnsi="Times New Roman" w:cs="Times New Roman"/>
          <w:sz w:val="24"/>
          <w:szCs w:val="24"/>
          <w:lang w:val="es-ES_tradnl"/>
        </w:rPr>
        <w:t xml:space="preserve"> Evaluación Técnica</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 xml:space="preserve">Cada uno de los </w:t>
      </w:r>
      <w:r>
        <w:rPr>
          <w:rFonts w:ascii="Times New Roman" w:hAnsi="Times New Roman" w:cs="Times New Roman"/>
          <w:sz w:val="24"/>
          <w:szCs w:val="24"/>
          <w:lang w:val="es-ES_tradnl"/>
        </w:rPr>
        <w:t>documentos</w:t>
      </w:r>
      <w:r w:rsidRPr="00CB59EC">
        <w:rPr>
          <w:rFonts w:ascii="Times New Roman" w:hAnsi="Times New Roman" w:cs="Times New Roman"/>
          <w:sz w:val="24"/>
          <w:szCs w:val="24"/>
          <w:lang w:val="es-ES_tradnl"/>
        </w:rPr>
        <w:t xml:space="preserve"> a verificar será de cumplimiento obligatorio el cual será evaluado con el criterio Cumple / No cumple: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6867"/>
        <w:gridCol w:w="1252"/>
        <w:gridCol w:w="1258"/>
      </w:tblGrid>
      <w:tr w:rsidR="00601E16" w:rsidRPr="00CB59EC" w:rsidTr="00A10455">
        <w:trPr>
          <w:trHeight w:val="324"/>
          <w:tblHeader/>
          <w:jc w:val="center"/>
        </w:trPr>
        <w:tc>
          <w:tcPr>
            <w:tcW w:w="523" w:type="dxa"/>
            <w:shd w:val="clear" w:color="auto" w:fill="auto"/>
            <w:noWrap/>
            <w:vAlign w:val="center"/>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No</w:t>
            </w:r>
          </w:p>
        </w:tc>
        <w:tc>
          <w:tcPr>
            <w:tcW w:w="6867" w:type="dxa"/>
            <w:vAlign w:val="center"/>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ASPECTO EVALUABLE EN DOCUMENTOS TÉCNICOS</w:t>
            </w:r>
          </w:p>
        </w:tc>
        <w:tc>
          <w:tcPr>
            <w:tcW w:w="1252" w:type="dxa"/>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CUMPLE</w:t>
            </w:r>
          </w:p>
        </w:tc>
        <w:tc>
          <w:tcPr>
            <w:tcW w:w="1258" w:type="dxa"/>
            <w:shd w:val="clear" w:color="auto" w:fill="auto"/>
            <w:noWrap/>
            <w:vAlign w:val="center"/>
            <w:hideMark/>
          </w:tcPr>
          <w:p w:rsidR="00601E16" w:rsidRPr="00CB59EC" w:rsidRDefault="00601E16" w:rsidP="00601E16">
            <w:pPr>
              <w:spacing w:after="0" w:line="240" w:lineRule="auto"/>
              <w:jc w:val="center"/>
              <w:rPr>
                <w:rFonts w:ascii="Times New Roman" w:hAnsi="Times New Roman" w:cs="Times New Roman"/>
                <w:b/>
                <w:color w:val="000000"/>
                <w:sz w:val="20"/>
                <w:szCs w:val="20"/>
                <w:lang w:val="es-ES_tradnl" w:eastAsia="es-SV"/>
              </w:rPr>
            </w:pPr>
            <w:r w:rsidRPr="00CB59EC">
              <w:rPr>
                <w:rFonts w:ascii="Times New Roman" w:hAnsi="Times New Roman" w:cs="Times New Roman"/>
                <w:b/>
                <w:color w:val="000000"/>
                <w:sz w:val="20"/>
                <w:szCs w:val="20"/>
                <w:lang w:val="es-ES_tradnl" w:eastAsia="es-SV"/>
              </w:rPr>
              <w:t>NO CUMPLE</w:t>
            </w:r>
          </w:p>
        </w:tc>
      </w:tr>
      <w:tr w:rsidR="00601E16" w:rsidRPr="00BF52E0" w:rsidTr="00A10455">
        <w:trPr>
          <w:trHeight w:val="715"/>
          <w:jc w:val="center"/>
        </w:trPr>
        <w:tc>
          <w:tcPr>
            <w:tcW w:w="523" w:type="dxa"/>
            <w:shd w:val="clear" w:color="auto" w:fill="auto"/>
            <w:noWrap/>
            <w:vAlign w:val="center"/>
          </w:tcPr>
          <w:p w:rsidR="00601E16" w:rsidRPr="00CB59EC" w:rsidRDefault="00601E16" w:rsidP="00601E16">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1</w:t>
            </w:r>
          </w:p>
        </w:tc>
        <w:tc>
          <w:tcPr>
            <w:tcW w:w="6867" w:type="dxa"/>
          </w:tcPr>
          <w:p w:rsidR="00601E16" w:rsidRPr="00CB59EC"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314B20">
              <w:rPr>
                <w:rFonts w:ascii="Times New Roman" w:eastAsia="Times New Roman" w:hAnsi="Times New Roman" w:cs="Times New Roman"/>
                <w:sz w:val="24"/>
                <w:szCs w:val="24"/>
                <w:lang w:val="es-ES" w:eastAsia="es-ES"/>
              </w:rPr>
              <w:t>Documentación presentada por el oferente, en la cual se pueda verificar el cumplimiento de cada una de las</w:t>
            </w:r>
            <w:r>
              <w:rPr>
                <w:rFonts w:ascii="Times New Roman" w:eastAsia="Times New Roman" w:hAnsi="Times New Roman" w:cs="Times New Roman"/>
                <w:sz w:val="24"/>
                <w:szCs w:val="24"/>
                <w:lang w:val="es-ES" w:eastAsia="es-ES"/>
              </w:rPr>
              <w:t xml:space="preserve"> cantidades y</w:t>
            </w:r>
            <w:r w:rsidRPr="00314B20">
              <w:rPr>
                <w:rFonts w:ascii="Times New Roman" w:eastAsia="Times New Roman" w:hAnsi="Times New Roman" w:cs="Times New Roman"/>
                <w:sz w:val="24"/>
                <w:szCs w:val="24"/>
                <w:lang w:val="es-ES" w:eastAsia="es-ES"/>
              </w:rPr>
              <w:t xml:space="preserve"> especificaciones técnicas mínimas requeridas sujetas a evaluación.</w:t>
            </w:r>
          </w:p>
        </w:tc>
        <w:tc>
          <w:tcPr>
            <w:tcW w:w="1252" w:type="dxa"/>
            <w:shd w:val="clear" w:color="auto" w:fill="auto"/>
            <w:noWrap/>
            <w:vAlign w:val="center"/>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258" w:type="dxa"/>
            <w:shd w:val="clear" w:color="auto" w:fill="auto"/>
            <w:noWrap/>
            <w:vAlign w:val="center"/>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601E16" w:rsidRPr="00BF52E0" w:rsidTr="00A10455">
        <w:trPr>
          <w:trHeight w:val="587"/>
          <w:jc w:val="center"/>
        </w:trPr>
        <w:tc>
          <w:tcPr>
            <w:tcW w:w="523" w:type="dxa"/>
            <w:shd w:val="clear" w:color="auto" w:fill="auto"/>
            <w:noWrap/>
            <w:vAlign w:val="center"/>
          </w:tcPr>
          <w:p w:rsidR="00601E16" w:rsidRPr="00CB59EC" w:rsidRDefault="00601E16" w:rsidP="00601E16">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t>2</w:t>
            </w:r>
          </w:p>
        </w:tc>
        <w:tc>
          <w:tcPr>
            <w:tcW w:w="6867" w:type="dxa"/>
          </w:tcPr>
          <w:p w:rsidR="00601E16" w:rsidRPr="00CB59EC" w:rsidRDefault="00601E16" w:rsidP="00601E16">
            <w:pPr>
              <w:spacing w:after="0" w:line="240" w:lineRule="auto"/>
              <w:jc w:val="both"/>
              <w:rPr>
                <w:rFonts w:ascii="Times New Roman" w:hAnsi="Times New Roman" w:cs="Times New Roman"/>
                <w:color w:val="000000"/>
                <w:sz w:val="24"/>
                <w:szCs w:val="24"/>
                <w:lang w:val="es-ES_tradnl" w:eastAsia="es-SV"/>
              </w:rPr>
            </w:pPr>
            <w:r w:rsidRPr="00314B20">
              <w:rPr>
                <w:rFonts w:ascii="Times New Roman" w:eastAsia="Times New Roman" w:hAnsi="Times New Roman" w:cs="Times New Roman"/>
                <w:sz w:val="24"/>
                <w:szCs w:val="24"/>
                <w:lang w:val="es-ES" w:eastAsia="es-ES"/>
              </w:rPr>
              <w:t>Garantía de fábrica por el tiempo de cobertura que ofrece, la cual deberá estar certificada por el fabricante.</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922"/>
          <w:jc w:val="center"/>
        </w:trPr>
        <w:tc>
          <w:tcPr>
            <w:tcW w:w="523" w:type="dxa"/>
            <w:shd w:val="clear" w:color="auto" w:fill="auto"/>
            <w:noWrap/>
            <w:vAlign w:val="center"/>
          </w:tcPr>
          <w:p w:rsidR="00601E16" w:rsidRPr="00CB59EC"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sidRPr="00CB59EC">
              <w:rPr>
                <w:rFonts w:ascii="Times New Roman" w:eastAsia="Times New Roman" w:hAnsi="Times New Roman" w:cs="Times New Roman"/>
                <w:b/>
                <w:sz w:val="24"/>
                <w:szCs w:val="24"/>
                <w:lang w:val="es-ES_tradnl" w:eastAsia="es-ES"/>
              </w:rPr>
              <w:t>3</w:t>
            </w:r>
          </w:p>
        </w:tc>
        <w:tc>
          <w:tcPr>
            <w:tcW w:w="6867" w:type="dxa"/>
          </w:tcPr>
          <w:p w:rsidR="00601E16" w:rsidRPr="0087024A"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14B20">
              <w:rPr>
                <w:rFonts w:ascii="Times New Roman" w:eastAsia="Times New Roman" w:hAnsi="Times New Roman" w:cs="Times New Roman"/>
                <w:sz w:val="24"/>
                <w:szCs w:val="24"/>
                <w:lang w:val="es-ES" w:eastAsia="es-ES"/>
              </w:rPr>
              <w:t>Catálogo con imágenes a colores y en español o con su debida traducción, en donde se demuestre claramente el cumplimiento de las especificaciones técnicas del equipo e instrumental ofertado.</w:t>
            </w:r>
          </w:p>
        </w:tc>
        <w:tc>
          <w:tcPr>
            <w:tcW w:w="1252" w:type="dxa"/>
            <w:shd w:val="clear" w:color="auto" w:fill="auto"/>
            <w:noWrap/>
            <w:vAlign w:val="center"/>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c>
          <w:tcPr>
            <w:tcW w:w="1258" w:type="dxa"/>
            <w:shd w:val="clear" w:color="auto" w:fill="auto"/>
            <w:noWrap/>
            <w:vAlign w:val="center"/>
            <w:hideMark/>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r w:rsidRPr="00CB59EC">
              <w:rPr>
                <w:rFonts w:ascii="Times New Roman" w:hAnsi="Times New Roman" w:cs="Times New Roman"/>
                <w:color w:val="000000"/>
                <w:sz w:val="24"/>
                <w:szCs w:val="24"/>
                <w:lang w:val="es-ES_tradnl" w:eastAsia="es-SV"/>
              </w:rPr>
              <w:t> </w:t>
            </w:r>
          </w:p>
        </w:tc>
      </w:tr>
      <w:tr w:rsidR="00601E16" w:rsidRPr="00BF52E0" w:rsidTr="00A10455">
        <w:trPr>
          <w:trHeight w:val="913"/>
          <w:jc w:val="center"/>
        </w:trPr>
        <w:tc>
          <w:tcPr>
            <w:tcW w:w="523" w:type="dxa"/>
            <w:shd w:val="clear" w:color="auto" w:fill="auto"/>
            <w:noWrap/>
            <w:vAlign w:val="center"/>
          </w:tcPr>
          <w:p w:rsidR="00601E16" w:rsidRPr="00CB59EC" w:rsidRDefault="00601E16" w:rsidP="00601E16">
            <w:pPr>
              <w:spacing w:after="0" w:line="240" w:lineRule="auto"/>
              <w:ind w:left="142"/>
              <w:rPr>
                <w:rFonts w:ascii="Times New Roman" w:hAnsi="Times New Roman" w:cs="Times New Roman"/>
                <w:b/>
                <w:color w:val="000000"/>
                <w:sz w:val="24"/>
                <w:szCs w:val="24"/>
                <w:lang w:val="es-ES_tradnl" w:eastAsia="es-SV"/>
              </w:rPr>
            </w:pPr>
            <w:r w:rsidRPr="00CB59EC">
              <w:rPr>
                <w:rFonts w:ascii="Times New Roman" w:hAnsi="Times New Roman" w:cs="Times New Roman"/>
                <w:b/>
                <w:color w:val="000000"/>
                <w:sz w:val="24"/>
                <w:szCs w:val="24"/>
                <w:lang w:val="es-ES_tradnl" w:eastAsia="es-SV"/>
              </w:rPr>
              <w:lastRenderedPageBreak/>
              <w:t>4</w:t>
            </w:r>
          </w:p>
        </w:tc>
        <w:tc>
          <w:tcPr>
            <w:tcW w:w="6867" w:type="dxa"/>
          </w:tcPr>
          <w:p w:rsidR="00601E16" w:rsidRPr="00CB59EC" w:rsidRDefault="00601E16" w:rsidP="00601E16">
            <w:pPr>
              <w:spacing w:after="0" w:line="240" w:lineRule="auto"/>
              <w:jc w:val="both"/>
              <w:rPr>
                <w:rFonts w:ascii="Times New Roman" w:hAnsi="Times New Roman" w:cs="Times New Roman"/>
                <w:color w:val="000000"/>
                <w:sz w:val="24"/>
                <w:szCs w:val="24"/>
                <w:lang w:val="es-ES_tradnl" w:eastAsia="es-SV"/>
              </w:rPr>
            </w:pPr>
            <w:r w:rsidRPr="00314B20">
              <w:rPr>
                <w:rFonts w:ascii="Times New Roman" w:eastAsia="Times New Roman" w:hAnsi="Times New Roman" w:cs="Times New Roman"/>
                <w:sz w:val="24"/>
                <w:szCs w:val="24"/>
                <w:lang w:val="es-ES" w:eastAsia="es-ES"/>
              </w:rPr>
              <w:t>Evidencia con copia de dos (2) contratos y/o Órdenes de Compra de que el Oferente ha vendido bienes similares a los ofertados durante los últimos cinco (5) años indicando su carácter público o privado.</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472"/>
          <w:jc w:val="center"/>
        </w:trPr>
        <w:tc>
          <w:tcPr>
            <w:tcW w:w="523" w:type="dxa"/>
            <w:shd w:val="clear" w:color="auto" w:fill="auto"/>
            <w:noWrap/>
            <w:vAlign w:val="center"/>
          </w:tcPr>
          <w:p w:rsidR="00601E16" w:rsidRPr="00CB59EC" w:rsidRDefault="00601E16" w:rsidP="00601E16">
            <w:pPr>
              <w:spacing w:after="0" w:line="240" w:lineRule="auto"/>
              <w:ind w:left="142"/>
              <w:rPr>
                <w:rFonts w:ascii="Times New Roman" w:hAnsi="Times New Roman" w:cs="Times New Roman"/>
                <w:b/>
                <w:color w:val="000000"/>
                <w:sz w:val="24"/>
                <w:szCs w:val="24"/>
                <w:lang w:val="es-ES_tradnl" w:eastAsia="es-SV"/>
              </w:rPr>
            </w:pPr>
            <w:r>
              <w:rPr>
                <w:rFonts w:ascii="Times New Roman" w:hAnsi="Times New Roman" w:cs="Times New Roman"/>
                <w:b/>
                <w:color w:val="000000"/>
                <w:sz w:val="24"/>
                <w:szCs w:val="24"/>
                <w:lang w:val="es-ES_tradnl" w:eastAsia="es-SV"/>
              </w:rPr>
              <w:t>5</w:t>
            </w:r>
          </w:p>
        </w:tc>
        <w:tc>
          <w:tcPr>
            <w:tcW w:w="6867" w:type="dxa"/>
          </w:tcPr>
          <w:p w:rsidR="00601E16" w:rsidRPr="00314B20" w:rsidRDefault="00601E16" w:rsidP="00601E1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Presentar carta de satisfacción que el oferente ha brindado servicio técnico del equipo médico minino en tres (03) instituciones de carácter público o privado en el país. </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300"/>
          <w:jc w:val="center"/>
        </w:trPr>
        <w:tc>
          <w:tcPr>
            <w:tcW w:w="523" w:type="dxa"/>
            <w:shd w:val="clear" w:color="auto" w:fill="auto"/>
            <w:noWrap/>
            <w:vAlign w:val="center"/>
          </w:tcPr>
          <w:p w:rsidR="00601E16" w:rsidRPr="00CB59EC"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6</w:t>
            </w:r>
          </w:p>
        </w:tc>
        <w:tc>
          <w:tcPr>
            <w:tcW w:w="6867" w:type="dxa"/>
          </w:tcPr>
          <w:p w:rsidR="00601E16" w:rsidRPr="00CB59EC"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314B20">
              <w:rPr>
                <w:rFonts w:ascii="Times New Roman" w:eastAsia="Times New Roman" w:hAnsi="Times New Roman" w:cs="Times New Roman"/>
                <w:sz w:val="24"/>
                <w:szCs w:val="24"/>
                <w:lang w:val="es-ES" w:eastAsia="es-ES"/>
              </w:rPr>
              <w:t xml:space="preserve">Constancia vigente autenticada de contar con Autorización del fabricante del equipo e instrumental a ofertar. (Deberá incluir dirección y correo electrónico para constatar la información presentada.) </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300"/>
          <w:jc w:val="center"/>
        </w:trPr>
        <w:tc>
          <w:tcPr>
            <w:tcW w:w="523" w:type="dxa"/>
            <w:shd w:val="clear" w:color="auto" w:fill="auto"/>
            <w:noWrap/>
            <w:vAlign w:val="center"/>
          </w:tcPr>
          <w:p w:rsidR="00601E16"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7</w:t>
            </w:r>
          </w:p>
        </w:tc>
        <w:tc>
          <w:tcPr>
            <w:tcW w:w="6867" w:type="dxa"/>
          </w:tcPr>
          <w:p w:rsidR="00601E16" w:rsidRPr="0008077F" w:rsidRDefault="00601E16" w:rsidP="009A7B72">
            <w:pPr>
              <w:autoSpaceDE w:val="0"/>
              <w:autoSpaceDN w:val="0"/>
              <w:adjustRightInd w:val="0"/>
              <w:spacing w:after="0" w:line="240" w:lineRule="auto"/>
              <w:jc w:val="both"/>
              <w:rPr>
                <w:rFonts w:ascii="Times New Roman" w:eastAsia="Times New Roman" w:hAnsi="Times New Roman" w:cs="Times New Roman"/>
                <w:sz w:val="24"/>
                <w:szCs w:val="24"/>
                <w:highlight w:val="yellow"/>
                <w:lang w:val="es-ES_tradnl" w:eastAsia="es-ES"/>
              </w:rPr>
            </w:pPr>
            <w:r w:rsidRPr="00314B20">
              <w:rPr>
                <w:rFonts w:ascii="Times New Roman" w:eastAsia="Times New Roman" w:hAnsi="Times New Roman" w:cs="Times New Roman"/>
                <w:sz w:val="24"/>
                <w:szCs w:val="24"/>
                <w:lang w:val="es-ES" w:eastAsia="es-ES"/>
              </w:rPr>
              <w:t xml:space="preserve">Presentar declaración jurada autenticada que la empresa cuenta con personal técnico certificado por fábrica en el territorio nacional, para dar mantenimiento preventivo y correctivo de los equipos ofertados. </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300"/>
          <w:jc w:val="center"/>
        </w:trPr>
        <w:tc>
          <w:tcPr>
            <w:tcW w:w="523" w:type="dxa"/>
            <w:shd w:val="clear" w:color="auto" w:fill="auto"/>
            <w:noWrap/>
            <w:vAlign w:val="center"/>
          </w:tcPr>
          <w:p w:rsidR="00601E16"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8</w:t>
            </w:r>
          </w:p>
        </w:tc>
        <w:tc>
          <w:tcPr>
            <w:tcW w:w="6867" w:type="dxa"/>
          </w:tcPr>
          <w:p w:rsidR="00601E16" w:rsidRPr="0008077F"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highlight w:val="yellow"/>
                <w:lang w:val="es-ES_tradnl" w:eastAsia="es-ES"/>
              </w:rPr>
            </w:pPr>
            <w:r w:rsidRPr="00314B20">
              <w:rPr>
                <w:rFonts w:ascii="Times New Roman" w:eastAsia="Times New Roman" w:hAnsi="Times New Roman" w:cs="Times New Roman"/>
                <w:sz w:val="24"/>
                <w:szCs w:val="24"/>
                <w:lang w:val="es-ES" w:eastAsia="es-ES"/>
              </w:rPr>
              <w:t xml:space="preserve">Presentar constancia autenticada que la fábrica garantiza el respaldo de repuestos del equipo por lo menos diez (10) años.  </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300"/>
          <w:jc w:val="center"/>
        </w:trPr>
        <w:tc>
          <w:tcPr>
            <w:tcW w:w="523" w:type="dxa"/>
            <w:shd w:val="clear" w:color="auto" w:fill="auto"/>
            <w:noWrap/>
            <w:vAlign w:val="center"/>
          </w:tcPr>
          <w:p w:rsidR="00601E16"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9</w:t>
            </w:r>
          </w:p>
        </w:tc>
        <w:tc>
          <w:tcPr>
            <w:tcW w:w="6867" w:type="dxa"/>
          </w:tcPr>
          <w:p w:rsidR="00601E16" w:rsidRPr="007B745F" w:rsidRDefault="007B745F" w:rsidP="007B745F">
            <w:pPr>
              <w:spacing w:line="240" w:lineRule="auto"/>
              <w:jc w:val="both"/>
              <w:rPr>
                <w:rFonts w:ascii="Times New Roman" w:eastAsia="Times New Roman" w:hAnsi="Times New Roman" w:cs="Times New Roman"/>
                <w:color w:val="000000"/>
                <w:sz w:val="24"/>
                <w:szCs w:val="24"/>
                <w:lang w:val="es-ES" w:eastAsia="es-HN"/>
              </w:rPr>
            </w:pPr>
            <w:r w:rsidRPr="007B745F">
              <w:rPr>
                <w:rFonts w:ascii="Times New Roman" w:eastAsia="Times New Roman" w:hAnsi="Times New Roman" w:cs="Times New Roman"/>
                <w:color w:val="000000"/>
                <w:sz w:val="24"/>
                <w:szCs w:val="24"/>
                <w:lang w:val="es-ES" w:eastAsia="es-HN"/>
              </w:rPr>
              <w:t xml:space="preserve">Deberá presentar documento </w:t>
            </w:r>
            <w:r w:rsidR="003E2699">
              <w:rPr>
                <w:rFonts w:ascii="Times New Roman" w:eastAsia="Times New Roman" w:hAnsi="Times New Roman" w:cs="Times New Roman"/>
                <w:color w:val="000000"/>
                <w:sz w:val="24"/>
                <w:szCs w:val="24"/>
                <w:lang w:val="es-ES" w:eastAsia="es-HN"/>
              </w:rPr>
              <w:t xml:space="preserve">de fábrica </w:t>
            </w:r>
            <w:r w:rsidRPr="007B745F">
              <w:rPr>
                <w:rFonts w:ascii="Times New Roman" w:eastAsia="Times New Roman" w:hAnsi="Times New Roman" w:cs="Times New Roman"/>
                <w:color w:val="000000"/>
                <w:sz w:val="24"/>
                <w:szCs w:val="24"/>
                <w:lang w:val="es-ES" w:eastAsia="es-HN"/>
              </w:rPr>
              <w:t>autenticado de la denominación del material de acero inoxidable</w:t>
            </w:r>
            <w:r w:rsidR="009E6A4B">
              <w:rPr>
                <w:rFonts w:ascii="Times New Roman" w:eastAsia="Times New Roman" w:hAnsi="Times New Roman" w:cs="Times New Roman"/>
                <w:color w:val="000000"/>
                <w:sz w:val="24"/>
                <w:szCs w:val="24"/>
                <w:lang w:val="es-ES" w:eastAsia="es-HN"/>
              </w:rPr>
              <w:t xml:space="preserve"> para el instrumental</w:t>
            </w:r>
            <w:r w:rsidRPr="007B745F">
              <w:rPr>
                <w:rFonts w:ascii="Times New Roman" w:eastAsia="Times New Roman" w:hAnsi="Times New Roman" w:cs="Times New Roman"/>
                <w:color w:val="000000"/>
                <w:sz w:val="24"/>
                <w:szCs w:val="24"/>
                <w:lang w:val="es-ES" w:eastAsia="es-HN"/>
              </w:rPr>
              <w:t xml:space="preserve"> para lo cual se tiene como aceptable: 1.4542, 1.4548, 1.4305: (AISI 303 - SS2346) y 1.4021: (ASTM 20 y SS2303).</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r w:rsidR="00601E16" w:rsidRPr="00BF52E0" w:rsidTr="00A10455">
        <w:trPr>
          <w:trHeight w:val="300"/>
          <w:jc w:val="center"/>
        </w:trPr>
        <w:tc>
          <w:tcPr>
            <w:tcW w:w="523" w:type="dxa"/>
            <w:shd w:val="clear" w:color="auto" w:fill="auto"/>
            <w:noWrap/>
            <w:vAlign w:val="center"/>
          </w:tcPr>
          <w:p w:rsidR="00601E16" w:rsidRDefault="00601E16" w:rsidP="00601E1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10</w:t>
            </w:r>
          </w:p>
        </w:tc>
        <w:tc>
          <w:tcPr>
            <w:tcW w:w="6867" w:type="dxa"/>
          </w:tcPr>
          <w:p w:rsidR="00601E16" w:rsidRPr="006A70D1"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D64FB">
              <w:rPr>
                <w:rFonts w:ascii="Times New Roman" w:eastAsia="Times New Roman" w:hAnsi="Times New Roman" w:cs="Times New Roman"/>
                <w:color w:val="000000"/>
                <w:sz w:val="24"/>
                <w:szCs w:val="24"/>
                <w:lang w:val="es-ES" w:eastAsia="es-HN"/>
              </w:rPr>
              <w:t xml:space="preserve">El ofertante deberá presentar informe autenticado del fabricante donde se garantice que el </w:t>
            </w:r>
            <w:r w:rsidR="0074126B" w:rsidRPr="00DD64FB">
              <w:rPr>
                <w:rFonts w:ascii="Times New Roman" w:eastAsia="Times New Roman" w:hAnsi="Times New Roman" w:cs="Times New Roman"/>
                <w:color w:val="000000"/>
                <w:sz w:val="24"/>
                <w:szCs w:val="24"/>
                <w:lang w:val="es-ES" w:eastAsia="es-HN"/>
              </w:rPr>
              <w:t xml:space="preserve">instrumental </w:t>
            </w:r>
            <w:r w:rsidR="0074126B" w:rsidRPr="009D5016">
              <w:rPr>
                <w:rFonts w:ascii="Times New Roman" w:eastAsia="Times New Roman" w:hAnsi="Times New Roman" w:cs="Times New Roman"/>
                <w:color w:val="000000"/>
                <w:sz w:val="24"/>
                <w:szCs w:val="24"/>
                <w:lang w:val="es-ES" w:eastAsia="es-HN"/>
              </w:rPr>
              <w:t>cuenta</w:t>
            </w:r>
            <w:r w:rsidRPr="009D5016">
              <w:rPr>
                <w:rFonts w:ascii="Times New Roman" w:eastAsia="Times New Roman" w:hAnsi="Times New Roman" w:cs="Times New Roman"/>
                <w:color w:val="000000"/>
                <w:sz w:val="24"/>
                <w:szCs w:val="24"/>
                <w:lang w:val="es-ES" w:eastAsia="es-HN"/>
              </w:rPr>
              <w:t xml:space="preserve"> con excelentes características de acuerdo a su función, de acuerdo a las pruebas que ha sido sometido, ensayos por parte del fabricante, en cuanto a la dureza, </w:t>
            </w:r>
            <w:r w:rsidR="0074126B">
              <w:rPr>
                <w:rFonts w:ascii="Times New Roman" w:eastAsia="Times New Roman" w:hAnsi="Times New Roman" w:cs="Times New Roman"/>
                <w:color w:val="000000"/>
                <w:sz w:val="24"/>
                <w:szCs w:val="24"/>
                <w:lang w:val="es-ES" w:eastAsia="es-HN"/>
              </w:rPr>
              <w:t xml:space="preserve">resistencia </w:t>
            </w:r>
            <w:r w:rsidR="0074126B" w:rsidRPr="009D5016">
              <w:rPr>
                <w:rFonts w:ascii="Times New Roman" w:eastAsia="Times New Roman" w:hAnsi="Times New Roman" w:cs="Times New Roman"/>
                <w:color w:val="000000"/>
                <w:sz w:val="24"/>
                <w:szCs w:val="24"/>
                <w:lang w:val="es-ES" w:eastAsia="es-HN"/>
              </w:rPr>
              <w:t>a</w:t>
            </w:r>
            <w:r>
              <w:rPr>
                <w:rFonts w:ascii="Times New Roman" w:eastAsia="Times New Roman" w:hAnsi="Times New Roman" w:cs="Times New Roman"/>
                <w:color w:val="000000"/>
                <w:sz w:val="24"/>
                <w:szCs w:val="24"/>
                <w:lang w:val="es-ES" w:eastAsia="es-HN"/>
              </w:rPr>
              <w:t xml:space="preserve"> corrosión, pruebas de capacidad de cortes y resistencia a diferentes procesos de esterilización y desinfección. </w:t>
            </w:r>
          </w:p>
        </w:tc>
        <w:tc>
          <w:tcPr>
            <w:tcW w:w="1252"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c>
          <w:tcPr>
            <w:tcW w:w="1258" w:type="dxa"/>
            <w:shd w:val="clear" w:color="auto" w:fill="auto"/>
            <w:noWrap/>
            <w:vAlign w:val="center"/>
          </w:tcPr>
          <w:p w:rsidR="00601E16" w:rsidRPr="00CB59EC" w:rsidRDefault="00601E16" w:rsidP="00601E16">
            <w:pPr>
              <w:spacing w:after="0" w:line="240" w:lineRule="auto"/>
              <w:rPr>
                <w:rFonts w:ascii="Times New Roman" w:hAnsi="Times New Roman" w:cs="Times New Roman"/>
                <w:color w:val="000000"/>
                <w:sz w:val="24"/>
                <w:szCs w:val="24"/>
                <w:lang w:val="es-ES_tradnl" w:eastAsia="es-SV"/>
              </w:rPr>
            </w:pPr>
          </w:p>
        </w:tc>
      </w:tr>
    </w:tbl>
    <w:p w:rsidR="00601E16" w:rsidRPr="00783391" w:rsidRDefault="00601E16" w:rsidP="00601E16">
      <w:pPr>
        <w:autoSpaceDE w:val="0"/>
        <w:autoSpaceDN w:val="0"/>
        <w:adjustRightInd w:val="0"/>
        <w:spacing w:line="240" w:lineRule="auto"/>
        <w:jc w:val="both"/>
        <w:rPr>
          <w:rFonts w:ascii="Times New Roman" w:hAnsi="Times New Roman" w:cs="Times New Roman"/>
          <w:b/>
          <w:sz w:val="24"/>
          <w:szCs w:val="24"/>
          <w:u w:val="single"/>
          <w:lang w:val="es-ES"/>
        </w:rPr>
      </w:pPr>
    </w:p>
    <w:p w:rsidR="00601E16" w:rsidRDefault="00601E16" w:rsidP="00601E16">
      <w:pPr>
        <w:autoSpaceDE w:val="0"/>
        <w:autoSpaceDN w:val="0"/>
        <w:adjustRightInd w:val="0"/>
        <w:spacing w:line="240" w:lineRule="auto"/>
        <w:jc w:val="center"/>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MATRIZ DE EVALUACIÓN</w:t>
      </w:r>
      <w:r w:rsidRPr="00950303">
        <w:rPr>
          <w:rFonts w:ascii="Times New Roman" w:hAnsi="Times New Roman" w:cs="Times New Roman"/>
          <w:b/>
          <w:sz w:val="24"/>
          <w:szCs w:val="24"/>
          <w:u w:val="single"/>
          <w:lang w:val="es-ES_tradnl"/>
        </w:rPr>
        <w:t xml:space="preserve"> </w:t>
      </w:r>
      <w:r>
        <w:rPr>
          <w:rFonts w:ascii="Times New Roman" w:hAnsi="Times New Roman" w:cs="Times New Roman"/>
          <w:b/>
          <w:sz w:val="24"/>
          <w:szCs w:val="24"/>
          <w:u w:val="single"/>
          <w:lang w:val="es-ES_tradnl"/>
        </w:rPr>
        <w:t xml:space="preserve">TÉCNICA: </w:t>
      </w:r>
    </w:p>
    <w:p w:rsidR="00601E16" w:rsidRDefault="00601E16" w:rsidP="00601E16">
      <w:pPr>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continuación, se presenta los criterios objetivos de evaluación de las ofertas con base al Cuadro Resumen de la Matriz de Evaluación</w:t>
      </w:r>
      <w:r w:rsidRPr="0095030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Técnica, </w:t>
      </w:r>
      <w:r>
        <w:rPr>
          <w:rFonts w:ascii="Times New Roman" w:hAnsi="Times New Roman" w:cs="Times New Roman"/>
          <w:sz w:val="24"/>
          <w:szCs w:val="24"/>
          <w:lang w:val="es-ES_tradnl" w:eastAsia="es-HN"/>
        </w:rPr>
        <w:t>el cual servirá de base para la recomendación del subcomité técnico.</w:t>
      </w:r>
    </w:p>
    <w:p w:rsidR="00601E16" w:rsidRDefault="00601E16" w:rsidP="00601E16">
      <w:pPr>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eastAsia="es-HN"/>
        </w:rPr>
        <w:t>La calificación total de los participantes se anotará en el Cuadro Resumen de la Matriz de Evaluación Técnica con los valores obtenidos en los diferentes criterios evaluados, esta matriz servirá de base de evalua</w:t>
      </w:r>
      <w:r w:rsidR="00CF159A">
        <w:rPr>
          <w:rFonts w:ascii="Times New Roman" w:hAnsi="Times New Roman" w:cs="Times New Roman"/>
          <w:sz w:val="24"/>
          <w:szCs w:val="24"/>
          <w:lang w:val="es-ES_tradnl" w:eastAsia="es-HN"/>
        </w:rPr>
        <w:t>ción por partidas para el equipo médico e instrumental (Set)</w:t>
      </w:r>
      <w:r>
        <w:rPr>
          <w:rFonts w:ascii="Times New Roman" w:hAnsi="Times New Roman" w:cs="Times New Roman"/>
          <w:sz w:val="24"/>
          <w:szCs w:val="24"/>
          <w:lang w:val="es-ES_tradnl" w:eastAsia="es-HN"/>
        </w:rPr>
        <w:t>, tal como a continuación se detalla:</w:t>
      </w:r>
    </w:p>
    <w:p w:rsidR="00601E16" w:rsidRPr="00CB59EC" w:rsidRDefault="00601E16" w:rsidP="00601E16">
      <w:pPr>
        <w:spacing w:line="240" w:lineRule="auto"/>
        <w:ind w:left="-360"/>
        <w:jc w:val="both"/>
        <w:rPr>
          <w:rFonts w:ascii="Times New Roman" w:hAnsi="Times New Roman" w:cs="Times New Roman"/>
          <w:sz w:val="24"/>
          <w:szCs w:val="24"/>
          <w:lang w:val="es-ES_tradnl"/>
        </w:rPr>
      </w:pPr>
    </w:p>
    <w:p w:rsidR="00601E16" w:rsidRPr="00CB59EC" w:rsidRDefault="00601E16" w:rsidP="00601E16">
      <w:pPr>
        <w:tabs>
          <w:tab w:val="left" w:pos="1956"/>
          <w:tab w:val="left" w:pos="3355"/>
          <w:tab w:val="left" w:pos="7893"/>
        </w:tabs>
        <w:spacing w:line="240" w:lineRule="auto"/>
        <w:jc w:val="center"/>
        <w:rPr>
          <w:rFonts w:ascii="Times New Roman" w:hAnsi="Times New Roman" w:cs="Times New Roman"/>
          <w:b/>
          <w:sz w:val="24"/>
          <w:szCs w:val="24"/>
          <w:u w:val="single"/>
          <w:lang w:val="es-ES_tradnl" w:eastAsia="es-HN"/>
        </w:rPr>
      </w:pPr>
      <w:r w:rsidRPr="00CB59EC">
        <w:rPr>
          <w:rFonts w:ascii="Times New Roman" w:hAnsi="Times New Roman" w:cs="Times New Roman"/>
          <w:b/>
          <w:sz w:val="24"/>
          <w:szCs w:val="24"/>
          <w:u w:val="single"/>
          <w:lang w:val="es-ES_tradnl" w:eastAsia="es-HN"/>
        </w:rPr>
        <w:t xml:space="preserve">CUADRO RESUMEN DE LA MATRIZ DE </w:t>
      </w:r>
      <w:r w:rsidRPr="00A93A41">
        <w:rPr>
          <w:rFonts w:ascii="Times New Roman" w:hAnsi="Times New Roman" w:cs="Times New Roman"/>
          <w:b/>
          <w:sz w:val="24"/>
          <w:szCs w:val="24"/>
          <w:u w:val="single"/>
          <w:lang w:val="es-ES_tradnl" w:eastAsia="es-HN"/>
        </w:rPr>
        <w:t>EVALUACIÓN</w:t>
      </w:r>
      <w:r>
        <w:rPr>
          <w:rFonts w:ascii="Times New Roman" w:hAnsi="Times New Roman" w:cs="Times New Roman"/>
          <w:b/>
          <w:sz w:val="24"/>
          <w:szCs w:val="24"/>
          <w:u w:val="single"/>
          <w:lang w:val="es-ES_tradnl" w:eastAsia="es-HN"/>
        </w:rPr>
        <w:t xml:space="preserve"> TÉ</w:t>
      </w:r>
      <w:r w:rsidRPr="00A93A41">
        <w:rPr>
          <w:rFonts w:ascii="Times New Roman" w:hAnsi="Times New Roman" w:cs="Times New Roman"/>
          <w:b/>
          <w:sz w:val="24"/>
          <w:szCs w:val="24"/>
          <w:u w:val="single"/>
          <w:lang w:val="es-ES_tradnl" w:eastAsia="es-HN"/>
        </w:rPr>
        <w:t>CNICA</w:t>
      </w:r>
      <w:r>
        <w:rPr>
          <w:rFonts w:ascii="Times New Roman" w:hAnsi="Times New Roman" w:cs="Times New Roman"/>
          <w:b/>
          <w:sz w:val="24"/>
          <w:szCs w:val="24"/>
          <w:u w:val="single"/>
          <w:lang w:val="es-ES_tradnl" w:eastAsia="es-HN"/>
        </w:rPr>
        <w:t xml:space="preserve"> POR PARTIDA DEL EQUIPO MÉDICO </w:t>
      </w:r>
    </w:p>
    <w:tbl>
      <w:tblPr>
        <w:tblStyle w:val="Tablaconcuadrcula"/>
        <w:tblW w:w="5344" w:type="pct"/>
        <w:jc w:val="center"/>
        <w:tblLook w:val="04A0" w:firstRow="1" w:lastRow="0" w:firstColumn="1" w:lastColumn="0" w:noHBand="0" w:noVBand="1"/>
      </w:tblPr>
      <w:tblGrid>
        <w:gridCol w:w="471"/>
        <w:gridCol w:w="1822"/>
        <w:gridCol w:w="2597"/>
        <w:gridCol w:w="1532"/>
        <w:gridCol w:w="2252"/>
        <w:gridCol w:w="1608"/>
      </w:tblGrid>
      <w:tr w:rsidR="00601E16" w:rsidRPr="00CB59EC" w:rsidTr="00601E16">
        <w:trPr>
          <w:jc w:val="center"/>
        </w:trPr>
        <w:tc>
          <w:tcPr>
            <w:tcW w:w="229" w:type="pct"/>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N°</w:t>
            </w:r>
          </w:p>
        </w:tc>
        <w:tc>
          <w:tcPr>
            <w:tcW w:w="886" w:type="pct"/>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Oferentes</w:t>
            </w:r>
          </w:p>
        </w:tc>
        <w:tc>
          <w:tcPr>
            <w:tcW w:w="1263" w:type="pct"/>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Precio total más bajo (35%)</w:t>
            </w:r>
          </w:p>
        </w:tc>
        <w:tc>
          <w:tcPr>
            <w:tcW w:w="745" w:type="pct"/>
            <w:vAlign w:val="center"/>
          </w:tcPr>
          <w:p w:rsidR="00601E16" w:rsidRPr="00F048A1" w:rsidRDefault="00601E16" w:rsidP="00601E16">
            <w:pPr>
              <w:tabs>
                <w:tab w:val="left" w:pos="1956"/>
                <w:tab w:val="left" w:pos="3355"/>
                <w:tab w:val="left" w:pos="7893"/>
              </w:tabs>
              <w:ind w:left="-108" w:right="-108"/>
              <w:jc w:val="center"/>
              <w:rPr>
                <w:rFonts w:ascii="Times New Roman" w:hAnsi="Times New Roman"/>
                <w:b/>
                <w:sz w:val="18"/>
                <w:szCs w:val="20"/>
                <w:lang w:val="es-ES_tradnl" w:eastAsia="es-HN"/>
              </w:rPr>
            </w:pPr>
            <w:r>
              <w:rPr>
                <w:rFonts w:ascii="Times New Roman" w:hAnsi="Times New Roman"/>
                <w:b/>
                <w:sz w:val="18"/>
                <w:szCs w:val="20"/>
                <w:lang w:val="es-ES_tradnl" w:eastAsia="es-HN"/>
              </w:rPr>
              <w:t xml:space="preserve">Tiempo de </w:t>
            </w:r>
            <w:r w:rsidRPr="00F048A1">
              <w:rPr>
                <w:rFonts w:ascii="Times New Roman" w:hAnsi="Times New Roman"/>
                <w:b/>
                <w:sz w:val="18"/>
                <w:szCs w:val="20"/>
                <w:lang w:val="es-ES_tradnl" w:eastAsia="es-HN"/>
              </w:rPr>
              <w:t xml:space="preserve">Garantía </w:t>
            </w:r>
            <w:r>
              <w:rPr>
                <w:rFonts w:ascii="Times New Roman" w:hAnsi="Times New Roman"/>
                <w:b/>
                <w:sz w:val="18"/>
                <w:szCs w:val="20"/>
                <w:lang w:val="es-ES_tradnl" w:eastAsia="es-HN"/>
              </w:rPr>
              <w:t xml:space="preserve">de fábrica </w:t>
            </w:r>
            <w:r w:rsidRPr="00F048A1">
              <w:rPr>
                <w:rFonts w:ascii="Times New Roman" w:hAnsi="Times New Roman"/>
                <w:b/>
                <w:sz w:val="18"/>
                <w:szCs w:val="20"/>
                <w:lang w:val="es-ES_tradnl" w:eastAsia="es-HN"/>
              </w:rPr>
              <w:t>(10%)</w:t>
            </w:r>
          </w:p>
        </w:tc>
        <w:tc>
          <w:tcPr>
            <w:tcW w:w="1095" w:type="pct"/>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Especificaciones Técnicas (55%)</w:t>
            </w:r>
          </w:p>
        </w:tc>
        <w:tc>
          <w:tcPr>
            <w:tcW w:w="782" w:type="pct"/>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Calificación Total (100%)</w:t>
            </w:r>
          </w:p>
        </w:tc>
      </w:tr>
      <w:tr w:rsidR="00601E16" w:rsidRPr="00CB59EC" w:rsidTr="00601E16">
        <w:trPr>
          <w:trHeight w:val="175"/>
          <w:jc w:val="center"/>
        </w:trPr>
        <w:tc>
          <w:tcPr>
            <w:tcW w:w="229" w:type="pct"/>
          </w:tcPr>
          <w:p w:rsidR="00601E16" w:rsidRPr="00CB59EC" w:rsidRDefault="00601E16" w:rsidP="00601E16">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1</w:t>
            </w:r>
          </w:p>
        </w:tc>
        <w:tc>
          <w:tcPr>
            <w:tcW w:w="886"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1</w:t>
            </w:r>
          </w:p>
        </w:tc>
        <w:tc>
          <w:tcPr>
            <w:tcW w:w="1263"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745"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1095"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782"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r>
      <w:tr w:rsidR="00601E16" w:rsidRPr="00CB59EC" w:rsidTr="00601E16">
        <w:trPr>
          <w:trHeight w:val="211"/>
          <w:jc w:val="center"/>
        </w:trPr>
        <w:tc>
          <w:tcPr>
            <w:tcW w:w="229" w:type="pct"/>
          </w:tcPr>
          <w:p w:rsidR="00601E16" w:rsidRPr="00CB59EC" w:rsidRDefault="00601E16" w:rsidP="00601E16">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2</w:t>
            </w:r>
          </w:p>
        </w:tc>
        <w:tc>
          <w:tcPr>
            <w:tcW w:w="886"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2</w:t>
            </w:r>
          </w:p>
        </w:tc>
        <w:tc>
          <w:tcPr>
            <w:tcW w:w="1263"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745"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1095"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782" w:type="pct"/>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r>
    </w:tbl>
    <w:p w:rsidR="00601E16" w:rsidRDefault="00601E16" w:rsidP="00601E16">
      <w:pPr>
        <w:pStyle w:val="NormalWeb"/>
        <w:jc w:val="both"/>
        <w:rPr>
          <w:color w:val="000000"/>
          <w:lang w:val="es-ES_tradnl"/>
        </w:rPr>
      </w:pPr>
      <w:r w:rsidRPr="00CB59EC">
        <w:rPr>
          <w:color w:val="000000"/>
          <w:lang w:val="es-ES_tradnl"/>
        </w:rPr>
        <w:lastRenderedPageBreak/>
        <w:t>Los criterios objetivos de evaluación</w:t>
      </w:r>
      <w:r>
        <w:rPr>
          <w:color w:val="000000"/>
          <w:lang w:val="es-ES_tradnl"/>
        </w:rPr>
        <w:t xml:space="preserve"> por partida del equipo médico utilizado</w:t>
      </w:r>
      <w:r w:rsidRPr="00CB59EC">
        <w:rPr>
          <w:color w:val="000000"/>
          <w:lang w:val="es-ES_tradnl"/>
        </w:rPr>
        <w:t xml:space="preserve"> para este proceso serán los siguientes:</w:t>
      </w:r>
    </w:p>
    <w:tbl>
      <w:tblPr>
        <w:tblStyle w:val="Tablaconcuadrcula"/>
        <w:tblW w:w="0" w:type="auto"/>
        <w:jc w:val="center"/>
        <w:tblLook w:val="04A0" w:firstRow="1" w:lastRow="0" w:firstColumn="1" w:lastColumn="0" w:noHBand="0" w:noVBand="1"/>
      </w:tblPr>
      <w:tblGrid>
        <w:gridCol w:w="535"/>
        <w:gridCol w:w="3330"/>
        <w:gridCol w:w="1980"/>
      </w:tblGrid>
      <w:tr w:rsidR="00601E16" w:rsidTr="00601E16">
        <w:trPr>
          <w:jc w:val="center"/>
        </w:trPr>
        <w:tc>
          <w:tcPr>
            <w:tcW w:w="535" w:type="dxa"/>
            <w:tcBorders>
              <w:top w:val="single" w:sz="4" w:space="0" w:color="auto"/>
              <w:left w:val="single" w:sz="4" w:space="0" w:color="auto"/>
              <w:bottom w:val="single" w:sz="4" w:space="0" w:color="auto"/>
              <w:right w:val="single" w:sz="4" w:space="0" w:color="auto"/>
            </w:tcBorders>
          </w:tcPr>
          <w:p w:rsidR="00601E16" w:rsidRDefault="00601E16" w:rsidP="00601E16">
            <w:pPr>
              <w:pStyle w:val="NormalWeb"/>
              <w:jc w:val="center"/>
              <w:rPr>
                <w:b/>
                <w:color w:val="000000"/>
                <w:sz w:val="22"/>
                <w:lang w:val="es-ES_tradnl" w:eastAsia="en-US"/>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b/>
                <w:color w:val="000000"/>
                <w:sz w:val="22"/>
                <w:lang w:val="es-ES_tradnl" w:eastAsia="en-US"/>
              </w:rPr>
            </w:pPr>
            <w:r>
              <w:rPr>
                <w:b/>
                <w:color w:val="000000"/>
                <w:sz w:val="22"/>
                <w:lang w:val="es-ES_tradnl" w:eastAsia="en-US"/>
              </w:rPr>
              <w:t>Criterio</w:t>
            </w:r>
          </w:p>
        </w:tc>
        <w:tc>
          <w:tcPr>
            <w:tcW w:w="1980" w:type="dxa"/>
            <w:tcBorders>
              <w:top w:val="single" w:sz="4" w:space="0" w:color="auto"/>
              <w:left w:val="single" w:sz="4" w:space="0" w:color="auto"/>
              <w:bottom w:val="single" w:sz="4" w:space="0" w:color="auto"/>
              <w:right w:val="single" w:sz="4" w:space="0" w:color="auto"/>
            </w:tcBorders>
            <w:hideMark/>
          </w:tcPr>
          <w:p w:rsidR="00601E16" w:rsidRDefault="00601E16" w:rsidP="00601E16">
            <w:pPr>
              <w:pStyle w:val="NormalWeb"/>
              <w:jc w:val="center"/>
              <w:rPr>
                <w:b/>
                <w:color w:val="000000"/>
                <w:sz w:val="22"/>
                <w:lang w:val="es-ES_tradnl" w:eastAsia="en-US"/>
              </w:rPr>
            </w:pPr>
            <w:r>
              <w:rPr>
                <w:b/>
                <w:color w:val="000000"/>
                <w:sz w:val="22"/>
                <w:lang w:val="es-ES_tradnl" w:eastAsia="en-US"/>
              </w:rPr>
              <w:t>Porcentaje</w:t>
            </w:r>
          </w:p>
        </w:tc>
      </w:tr>
      <w:tr w:rsidR="00601E16" w:rsidTr="00601E16">
        <w:trPr>
          <w:jc w:val="center"/>
        </w:trPr>
        <w:tc>
          <w:tcPr>
            <w:tcW w:w="535"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a.</w:t>
            </w:r>
          </w:p>
        </w:tc>
        <w:tc>
          <w:tcPr>
            <w:tcW w:w="333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Precio</w:t>
            </w:r>
          </w:p>
        </w:tc>
        <w:tc>
          <w:tcPr>
            <w:tcW w:w="198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35%</w:t>
            </w:r>
          </w:p>
        </w:tc>
      </w:tr>
      <w:tr w:rsidR="00601E16" w:rsidTr="00601E16">
        <w:trPr>
          <w:jc w:val="center"/>
        </w:trPr>
        <w:tc>
          <w:tcPr>
            <w:tcW w:w="535"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b.</w:t>
            </w:r>
          </w:p>
        </w:tc>
        <w:tc>
          <w:tcPr>
            <w:tcW w:w="333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 xml:space="preserve">Tiempo de Garantía del Fabricante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10%</w:t>
            </w:r>
          </w:p>
        </w:tc>
      </w:tr>
      <w:tr w:rsidR="00601E16" w:rsidTr="00601E16">
        <w:trPr>
          <w:jc w:val="center"/>
        </w:trPr>
        <w:tc>
          <w:tcPr>
            <w:tcW w:w="535"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c.</w:t>
            </w:r>
          </w:p>
        </w:tc>
        <w:tc>
          <w:tcPr>
            <w:tcW w:w="333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Especificaciones Técnicas</w:t>
            </w:r>
          </w:p>
        </w:tc>
        <w:tc>
          <w:tcPr>
            <w:tcW w:w="198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55%</w:t>
            </w:r>
          </w:p>
        </w:tc>
      </w:tr>
      <w:tr w:rsidR="00601E16" w:rsidTr="00601E16">
        <w:trPr>
          <w:jc w:val="center"/>
        </w:trPr>
        <w:tc>
          <w:tcPr>
            <w:tcW w:w="535" w:type="dxa"/>
            <w:tcBorders>
              <w:top w:val="single" w:sz="4" w:space="0" w:color="auto"/>
              <w:left w:val="single" w:sz="4" w:space="0" w:color="auto"/>
              <w:bottom w:val="single" w:sz="4" w:space="0" w:color="auto"/>
              <w:right w:val="single" w:sz="4" w:space="0" w:color="auto"/>
            </w:tcBorders>
          </w:tcPr>
          <w:p w:rsidR="00601E16" w:rsidRDefault="00601E16" w:rsidP="00601E16">
            <w:pPr>
              <w:pStyle w:val="NormalWeb"/>
              <w:rPr>
                <w:b/>
                <w:color w:val="000000"/>
                <w:sz w:val="22"/>
                <w:lang w:val="es-ES_tradnl" w:eastAsia="en-US"/>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b/>
                <w:color w:val="000000"/>
                <w:sz w:val="22"/>
                <w:lang w:val="es-ES_tradnl" w:eastAsia="en-US"/>
              </w:rPr>
            </w:pPr>
            <w:r>
              <w:rPr>
                <w:b/>
                <w:color w:val="000000"/>
                <w:sz w:val="22"/>
                <w:lang w:val="es-ES_tradnl" w:eastAsia="en-US"/>
              </w:rPr>
              <w:t xml:space="preserve">Total </w:t>
            </w:r>
          </w:p>
        </w:tc>
        <w:tc>
          <w:tcPr>
            <w:tcW w:w="1980"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b/>
                <w:color w:val="000000"/>
                <w:sz w:val="22"/>
                <w:lang w:val="es-ES_tradnl" w:eastAsia="en-US"/>
              </w:rPr>
            </w:pPr>
            <w:r>
              <w:rPr>
                <w:b/>
                <w:color w:val="000000"/>
                <w:sz w:val="22"/>
                <w:lang w:val="es-ES_tradnl" w:eastAsia="en-US"/>
              </w:rPr>
              <w:t>100%</w:t>
            </w:r>
          </w:p>
        </w:tc>
      </w:tr>
    </w:tbl>
    <w:p w:rsidR="00601E16" w:rsidRDefault="00601E16" w:rsidP="00601E16">
      <w:pPr>
        <w:pStyle w:val="NormalWeb"/>
        <w:numPr>
          <w:ilvl w:val="0"/>
          <w:numId w:val="13"/>
        </w:numPr>
        <w:ind w:left="284" w:hanging="284"/>
        <w:jc w:val="both"/>
        <w:rPr>
          <w:color w:val="000000"/>
          <w:lang w:val="es-ES_tradnl"/>
        </w:rPr>
      </w:pPr>
      <w:r w:rsidRPr="00CB59EC">
        <w:rPr>
          <w:b/>
          <w:color w:val="000000"/>
          <w:u w:val="single"/>
          <w:lang w:val="es-ES_tradnl"/>
        </w:rPr>
        <w:t xml:space="preserve">Precio </w:t>
      </w:r>
      <w:r>
        <w:rPr>
          <w:b/>
          <w:color w:val="000000"/>
          <w:u w:val="single"/>
          <w:lang w:val="es-ES_tradnl"/>
        </w:rPr>
        <w:t>(35</w:t>
      </w:r>
      <w:r w:rsidRPr="00CB59EC">
        <w:rPr>
          <w:b/>
          <w:color w:val="000000"/>
          <w:u w:val="single"/>
          <w:lang w:val="es-ES_tradnl"/>
        </w:rPr>
        <w:t>%)</w:t>
      </w:r>
    </w:p>
    <w:p w:rsidR="00601E16" w:rsidRPr="00CB59EC" w:rsidRDefault="00601E16" w:rsidP="00601E16">
      <w:pPr>
        <w:pStyle w:val="NormalWeb"/>
        <w:ind w:left="-360"/>
        <w:jc w:val="both"/>
        <w:rPr>
          <w:color w:val="000000"/>
          <w:lang w:val="es-ES_tradnl"/>
        </w:rPr>
      </w:pPr>
      <w:r w:rsidRPr="00AE1592">
        <w:rPr>
          <w:color w:val="000000"/>
          <w:lang w:val="es-ES_tradnl"/>
        </w:rPr>
        <w:t>Se realizará comparación de Precio de Oferta entre los oferentes, tomando en consideración el precio por cada partida del Equipo Médico.</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601E16" w:rsidRPr="00CB59EC" w:rsidTr="00601E16">
        <w:trPr>
          <w:jc w:val="center"/>
        </w:trPr>
        <w:tc>
          <w:tcPr>
            <w:tcW w:w="517" w:type="dxa"/>
          </w:tcPr>
          <w:p w:rsidR="00601E16" w:rsidRPr="00CB59EC" w:rsidRDefault="00601E16" w:rsidP="00601E16">
            <w:pPr>
              <w:pStyle w:val="NormalWeb"/>
              <w:jc w:val="center"/>
              <w:rPr>
                <w:b/>
                <w:color w:val="000000"/>
                <w:lang w:val="es-ES_tradnl"/>
              </w:rPr>
            </w:pPr>
            <w:r w:rsidRPr="00CB59EC">
              <w:rPr>
                <w:b/>
                <w:color w:val="000000"/>
                <w:lang w:val="es-ES_tradnl"/>
              </w:rPr>
              <w:t xml:space="preserve">N. </w:t>
            </w:r>
          </w:p>
        </w:tc>
        <w:tc>
          <w:tcPr>
            <w:tcW w:w="5508" w:type="dxa"/>
            <w:vAlign w:val="center"/>
          </w:tcPr>
          <w:p w:rsidR="00601E16" w:rsidRPr="00CB59EC" w:rsidRDefault="00601E16" w:rsidP="00601E16">
            <w:pPr>
              <w:pStyle w:val="NormalWeb"/>
              <w:jc w:val="center"/>
              <w:rPr>
                <w:b/>
                <w:color w:val="000000"/>
                <w:lang w:val="es-ES_tradnl"/>
              </w:rPr>
            </w:pPr>
            <w:r w:rsidRPr="00CB59EC">
              <w:rPr>
                <w:b/>
                <w:color w:val="000000"/>
                <w:lang w:val="es-ES_tradnl"/>
              </w:rPr>
              <w:t>Criterio</w:t>
            </w:r>
          </w:p>
        </w:tc>
        <w:tc>
          <w:tcPr>
            <w:tcW w:w="2160" w:type="dxa"/>
          </w:tcPr>
          <w:p w:rsidR="00601E16" w:rsidRPr="00CB59EC" w:rsidRDefault="00601E16" w:rsidP="00601E16">
            <w:pPr>
              <w:pStyle w:val="NormalWeb"/>
              <w:jc w:val="both"/>
              <w:rPr>
                <w:b/>
                <w:color w:val="000000"/>
                <w:lang w:val="es-ES_tradnl"/>
              </w:rPr>
            </w:pPr>
            <w:r w:rsidRPr="00CB59EC">
              <w:rPr>
                <w:b/>
                <w:color w:val="000000"/>
                <w:lang w:val="es-ES_tradnl"/>
              </w:rPr>
              <w:t>Porcentaje</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1</w:t>
            </w:r>
          </w:p>
        </w:tc>
        <w:tc>
          <w:tcPr>
            <w:tcW w:w="5508" w:type="dxa"/>
            <w:vAlign w:val="center"/>
          </w:tcPr>
          <w:p w:rsidR="00601E16" w:rsidRPr="00CB59EC" w:rsidRDefault="00601E16" w:rsidP="00601E16">
            <w:pPr>
              <w:pStyle w:val="NormalWeb"/>
              <w:rPr>
                <w:color w:val="000000"/>
                <w:lang w:val="es-ES_tradnl"/>
              </w:rPr>
            </w:pPr>
            <w:r w:rsidRPr="00CB59EC">
              <w:rPr>
                <w:color w:val="000000"/>
                <w:lang w:val="es-ES_tradnl"/>
              </w:rPr>
              <w:t>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35</w:t>
            </w:r>
            <w:r w:rsidRPr="00CB59EC">
              <w:rPr>
                <w:color w:val="000000"/>
                <w:lang w:val="es-ES_tradnl"/>
              </w:rPr>
              <w:t>%</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2</w:t>
            </w:r>
          </w:p>
        </w:tc>
        <w:tc>
          <w:tcPr>
            <w:tcW w:w="5508" w:type="dxa"/>
            <w:vAlign w:val="center"/>
          </w:tcPr>
          <w:p w:rsidR="00601E16" w:rsidRPr="00CB59EC" w:rsidRDefault="00601E16" w:rsidP="00601E16">
            <w:pPr>
              <w:pStyle w:val="NormalWeb"/>
              <w:rPr>
                <w:color w:val="000000"/>
                <w:lang w:val="es-ES_tradnl"/>
              </w:rPr>
            </w:pPr>
            <w:r w:rsidRPr="00CB59EC">
              <w:rPr>
                <w:color w:val="000000"/>
                <w:lang w:val="es-ES_tradnl"/>
              </w:rPr>
              <w:t>Segunda 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30</w:t>
            </w:r>
            <w:r w:rsidRPr="00CB59EC">
              <w:rPr>
                <w:color w:val="000000"/>
                <w:lang w:val="es-ES_tradnl"/>
              </w:rPr>
              <w:t>%</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3</w:t>
            </w:r>
          </w:p>
        </w:tc>
        <w:tc>
          <w:tcPr>
            <w:tcW w:w="5508" w:type="dxa"/>
            <w:vAlign w:val="center"/>
          </w:tcPr>
          <w:p w:rsidR="00601E16" w:rsidRPr="00CB59EC" w:rsidRDefault="00601E16" w:rsidP="00601E16">
            <w:pPr>
              <w:pStyle w:val="NormalWeb"/>
              <w:rPr>
                <w:color w:val="000000"/>
                <w:lang w:val="es-ES_tradnl"/>
              </w:rPr>
            </w:pPr>
            <w:r>
              <w:rPr>
                <w:color w:val="000000"/>
                <w:lang w:val="es-ES_tradnl"/>
              </w:rPr>
              <w:t>A partir de la t</w:t>
            </w:r>
            <w:r w:rsidRPr="00CB59EC">
              <w:rPr>
                <w:color w:val="000000"/>
                <w:lang w:val="es-ES_tradnl"/>
              </w:rPr>
              <w:t>ercera 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25</w:t>
            </w:r>
            <w:r w:rsidRPr="00CB59EC">
              <w:rPr>
                <w:color w:val="000000"/>
                <w:lang w:val="es-ES_tradnl"/>
              </w:rPr>
              <w:t>%</w:t>
            </w:r>
          </w:p>
        </w:tc>
      </w:tr>
    </w:tbl>
    <w:p w:rsidR="00601E16" w:rsidRDefault="00601E16" w:rsidP="00601E16">
      <w:pPr>
        <w:pStyle w:val="NormalWeb"/>
        <w:spacing w:before="0" w:beforeAutospacing="0" w:after="0" w:afterAutospacing="0"/>
        <w:jc w:val="both"/>
        <w:rPr>
          <w:color w:val="000000"/>
          <w:lang w:val="es-ES_tradnl"/>
        </w:rPr>
      </w:pPr>
    </w:p>
    <w:p w:rsidR="00601E16" w:rsidRPr="00CB59EC" w:rsidRDefault="00601E16" w:rsidP="00601E16">
      <w:pPr>
        <w:pStyle w:val="NormalWeb"/>
        <w:spacing w:before="0" w:beforeAutospacing="0"/>
        <w:ind w:left="-360"/>
        <w:jc w:val="both"/>
        <w:rPr>
          <w:color w:val="000000"/>
          <w:lang w:val="es-ES_tradnl"/>
        </w:rPr>
      </w:pPr>
      <w:r>
        <w:rPr>
          <w:color w:val="000000"/>
          <w:lang w:val="es-ES_tradnl"/>
        </w:rPr>
        <w:t>A partir de la tercera</w:t>
      </w:r>
      <w:r w:rsidRPr="00CB59EC">
        <w:rPr>
          <w:color w:val="000000"/>
          <w:lang w:val="es-ES_tradnl"/>
        </w:rPr>
        <w:t xml:space="preserve"> oferta con precio más bajo a las anteriores serán ordenadas de forma ascende</w:t>
      </w:r>
      <w:r>
        <w:rPr>
          <w:color w:val="000000"/>
          <w:lang w:val="es-ES_tradnl"/>
        </w:rPr>
        <w:t xml:space="preserve">nte dándoles a cada una un 25%. </w:t>
      </w:r>
    </w:p>
    <w:p w:rsidR="00601E16" w:rsidRPr="004F2F03" w:rsidRDefault="00601E16" w:rsidP="00601E16">
      <w:pPr>
        <w:pStyle w:val="NormalWeb"/>
        <w:numPr>
          <w:ilvl w:val="0"/>
          <w:numId w:val="13"/>
        </w:numPr>
        <w:ind w:left="284" w:hanging="284"/>
        <w:jc w:val="both"/>
        <w:rPr>
          <w:b/>
          <w:color w:val="000000"/>
          <w:lang w:val="es-ES_tradnl"/>
        </w:rPr>
      </w:pPr>
      <w:r w:rsidRPr="004F2F03">
        <w:rPr>
          <w:b/>
          <w:color w:val="000000"/>
          <w:u w:val="single"/>
          <w:lang w:val="es-ES_tradnl"/>
        </w:rPr>
        <w:t xml:space="preserve">Tiempo de Garantía del Fabricante </w:t>
      </w:r>
      <w:r>
        <w:rPr>
          <w:b/>
          <w:color w:val="000000"/>
          <w:u w:val="single"/>
          <w:lang w:val="es-ES_tradnl"/>
        </w:rPr>
        <w:t>del equipo médico</w:t>
      </w:r>
      <w:r w:rsidRPr="004F2F03">
        <w:rPr>
          <w:b/>
          <w:color w:val="000000"/>
          <w:u w:val="single"/>
          <w:lang w:val="es-ES_tradnl"/>
        </w:rPr>
        <w:t xml:space="preserve"> (10%)</w:t>
      </w:r>
    </w:p>
    <w:tbl>
      <w:tblPr>
        <w:tblStyle w:val="Tablaconcuadrcula"/>
        <w:tblW w:w="0" w:type="auto"/>
        <w:tblInd w:w="279" w:type="dxa"/>
        <w:tblLook w:val="04A0" w:firstRow="1" w:lastRow="0" w:firstColumn="1" w:lastColumn="0" w:noHBand="0" w:noVBand="1"/>
      </w:tblPr>
      <w:tblGrid>
        <w:gridCol w:w="450"/>
        <w:gridCol w:w="6492"/>
        <w:gridCol w:w="1559"/>
      </w:tblGrid>
      <w:tr w:rsidR="00601E16" w:rsidRPr="0010536B" w:rsidTr="00601E16">
        <w:trPr>
          <w:trHeight w:val="340"/>
        </w:trPr>
        <w:tc>
          <w:tcPr>
            <w:tcW w:w="450" w:type="dxa"/>
          </w:tcPr>
          <w:p w:rsidR="00601E16" w:rsidRPr="002A7526" w:rsidRDefault="00601E16" w:rsidP="00601E16">
            <w:pPr>
              <w:jc w:val="center"/>
              <w:rPr>
                <w:rFonts w:ascii="Times New Roman" w:hAnsi="Times New Roman"/>
                <w:b/>
                <w:sz w:val="24"/>
                <w:szCs w:val="24"/>
                <w:lang w:val="es-ES_tradnl"/>
              </w:rPr>
            </w:pPr>
            <w:r w:rsidRPr="002A7526">
              <w:rPr>
                <w:rFonts w:ascii="Times New Roman" w:hAnsi="Times New Roman"/>
                <w:b/>
                <w:sz w:val="24"/>
                <w:szCs w:val="24"/>
                <w:lang w:val="es-ES_tradnl"/>
              </w:rPr>
              <w:t>N.</w:t>
            </w:r>
          </w:p>
        </w:tc>
        <w:tc>
          <w:tcPr>
            <w:tcW w:w="6492" w:type="dxa"/>
          </w:tcPr>
          <w:p w:rsidR="00601E16" w:rsidRPr="00CB59EC" w:rsidRDefault="00601E16" w:rsidP="00601E16">
            <w:pPr>
              <w:jc w:val="center"/>
              <w:rPr>
                <w:rFonts w:ascii="Times New Roman" w:hAnsi="Times New Roman"/>
                <w:b/>
                <w:sz w:val="24"/>
                <w:szCs w:val="24"/>
                <w:lang w:val="es-ES_tradnl"/>
              </w:rPr>
            </w:pPr>
            <w:r w:rsidRPr="00CB59EC">
              <w:rPr>
                <w:rFonts w:ascii="Times New Roman" w:hAnsi="Times New Roman"/>
                <w:b/>
                <w:sz w:val="24"/>
                <w:szCs w:val="24"/>
                <w:lang w:val="es-ES_tradnl"/>
              </w:rPr>
              <w:t>Criterio</w:t>
            </w:r>
          </w:p>
        </w:tc>
        <w:tc>
          <w:tcPr>
            <w:tcW w:w="1559" w:type="dxa"/>
          </w:tcPr>
          <w:p w:rsidR="00601E16" w:rsidRPr="00CB59EC" w:rsidRDefault="00601E16" w:rsidP="00601E16">
            <w:pPr>
              <w:pStyle w:val="Prrafodelista"/>
              <w:spacing w:after="0" w:line="240" w:lineRule="auto"/>
              <w:ind w:left="0"/>
              <w:rPr>
                <w:rFonts w:ascii="Times New Roman" w:hAnsi="Times New Roman"/>
                <w:b/>
                <w:sz w:val="24"/>
                <w:szCs w:val="24"/>
                <w:lang w:val="es-ES_tradnl"/>
              </w:rPr>
            </w:pPr>
            <w:r w:rsidRPr="00CB59EC">
              <w:rPr>
                <w:rFonts w:ascii="Times New Roman" w:hAnsi="Times New Roman"/>
                <w:b/>
                <w:sz w:val="24"/>
                <w:szCs w:val="24"/>
                <w:lang w:val="es-ES_tradnl"/>
              </w:rPr>
              <w:t>Porcentaje</w:t>
            </w:r>
          </w:p>
        </w:tc>
      </w:tr>
      <w:tr w:rsidR="00601E16" w:rsidRPr="0010536B" w:rsidTr="00601E16">
        <w:trPr>
          <w:trHeight w:val="340"/>
        </w:trPr>
        <w:tc>
          <w:tcPr>
            <w:tcW w:w="450" w:type="dxa"/>
          </w:tcPr>
          <w:p w:rsidR="00601E16" w:rsidRPr="002A7526" w:rsidRDefault="00601E16" w:rsidP="00601E16">
            <w:pPr>
              <w:rPr>
                <w:rFonts w:ascii="Times New Roman" w:hAnsi="Times New Roman"/>
                <w:b/>
                <w:sz w:val="24"/>
                <w:szCs w:val="24"/>
                <w:lang w:val="es-ES_tradnl"/>
              </w:rPr>
            </w:pPr>
            <w:r w:rsidRPr="002A7526">
              <w:rPr>
                <w:rFonts w:ascii="Times New Roman" w:hAnsi="Times New Roman"/>
                <w:b/>
                <w:sz w:val="24"/>
                <w:szCs w:val="24"/>
                <w:lang w:val="es-ES_tradnl"/>
              </w:rPr>
              <w:t>1</w:t>
            </w:r>
          </w:p>
        </w:tc>
        <w:tc>
          <w:tcPr>
            <w:tcW w:w="6492" w:type="dxa"/>
          </w:tcPr>
          <w:p w:rsidR="00601E16" w:rsidRPr="00CB59EC" w:rsidRDefault="00601E16" w:rsidP="00601E16">
            <w:pPr>
              <w:rPr>
                <w:rFonts w:ascii="Times New Roman" w:hAnsi="Times New Roman"/>
                <w:sz w:val="24"/>
                <w:szCs w:val="24"/>
                <w:lang w:val="es-ES_tradnl"/>
              </w:rPr>
            </w:pPr>
            <w:r w:rsidRPr="00CB59EC">
              <w:rPr>
                <w:rFonts w:ascii="Times New Roman" w:hAnsi="Times New Roman"/>
                <w:sz w:val="24"/>
                <w:szCs w:val="24"/>
                <w:lang w:val="es-ES_tradnl"/>
              </w:rPr>
              <w:t xml:space="preserve">Garantía </w:t>
            </w:r>
            <w:r>
              <w:rPr>
                <w:rFonts w:ascii="Times New Roman" w:hAnsi="Times New Roman"/>
                <w:sz w:val="24"/>
                <w:szCs w:val="24"/>
                <w:lang w:val="es-ES_tradnl"/>
              </w:rPr>
              <w:t>de Fábrica de  (1) año</w:t>
            </w:r>
            <w:r w:rsidRPr="00CB59EC">
              <w:rPr>
                <w:rFonts w:ascii="Times New Roman" w:hAnsi="Times New Roman"/>
                <w:sz w:val="24"/>
                <w:szCs w:val="24"/>
                <w:lang w:val="es-ES_tradnl"/>
              </w:rPr>
              <w:t xml:space="preserve"> </w:t>
            </w:r>
            <w:r>
              <w:rPr>
                <w:rFonts w:ascii="Times New Roman" w:hAnsi="Times New Roman"/>
                <w:sz w:val="24"/>
                <w:szCs w:val="24"/>
                <w:lang w:val="es-ES_tradnl"/>
              </w:rPr>
              <w:t xml:space="preserve">o más </w:t>
            </w:r>
          </w:p>
        </w:tc>
        <w:tc>
          <w:tcPr>
            <w:tcW w:w="1559" w:type="dxa"/>
          </w:tcPr>
          <w:p w:rsidR="00601E16" w:rsidRPr="00CB59EC" w:rsidRDefault="00601E16" w:rsidP="00601E16">
            <w:pPr>
              <w:pStyle w:val="Prrafodelista"/>
              <w:spacing w:after="0" w:line="240" w:lineRule="auto"/>
              <w:ind w:left="0"/>
              <w:jc w:val="center"/>
              <w:rPr>
                <w:rFonts w:ascii="Times New Roman" w:hAnsi="Times New Roman"/>
                <w:sz w:val="24"/>
                <w:szCs w:val="24"/>
                <w:lang w:val="es-ES_tradnl"/>
              </w:rPr>
            </w:pPr>
            <w:r w:rsidRPr="00CB59EC">
              <w:rPr>
                <w:rFonts w:ascii="Times New Roman" w:hAnsi="Times New Roman"/>
                <w:sz w:val="24"/>
                <w:szCs w:val="24"/>
                <w:lang w:val="es-ES_tradnl"/>
              </w:rPr>
              <w:t>10%</w:t>
            </w:r>
          </w:p>
        </w:tc>
      </w:tr>
      <w:tr w:rsidR="00601E16" w:rsidRPr="00BC4A97" w:rsidTr="00601E16">
        <w:trPr>
          <w:trHeight w:val="340"/>
        </w:trPr>
        <w:tc>
          <w:tcPr>
            <w:tcW w:w="450" w:type="dxa"/>
          </w:tcPr>
          <w:p w:rsidR="00601E16" w:rsidRPr="002A7526" w:rsidRDefault="00601E16" w:rsidP="00601E16">
            <w:pPr>
              <w:rPr>
                <w:rFonts w:ascii="Times New Roman" w:hAnsi="Times New Roman"/>
                <w:b/>
                <w:sz w:val="24"/>
                <w:szCs w:val="24"/>
                <w:lang w:val="es-ES_tradnl"/>
              </w:rPr>
            </w:pPr>
            <w:r>
              <w:rPr>
                <w:rFonts w:ascii="Times New Roman" w:hAnsi="Times New Roman"/>
                <w:b/>
                <w:sz w:val="24"/>
                <w:szCs w:val="24"/>
                <w:lang w:val="es-ES_tradnl"/>
              </w:rPr>
              <w:t>2</w:t>
            </w:r>
          </w:p>
        </w:tc>
        <w:tc>
          <w:tcPr>
            <w:tcW w:w="6492" w:type="dxa"/>
          </w:tcPr>
          <w:p w:rsidR="00601E16" w:rsidRPr="00CB59EC" w:rsidRDefault="00601E16" w:rsidP="00601E16">
            <w:pPr>
              <w:rPr>
                <w:rFonts w:ascii="Times New Roman" w:hAnsi="Times New Roman"/>
                <w:sz w:val="24"/>
                <w:szCs w:val="24"/>
                <w:lang w:val="es-ES_tradnl"/>
              </w:rPr>
            </w:pPr>
            <w:r w:rsidRPr="00CB59EC">
              <w:rPr>
                <w:rFonts w:ascii="Times New Roman" w:hAnsi="Times New Roman"/>
                <w:sz w:val="24"/>
                <w:szCs w:val="24"/>
                <w:lang w:val="es-ES_tradnl"/>
              </w:rPr>
              <w:t>Garantía de</w:t>
            </w:r>
            <w:r>
              <w:rPr>
                <w:rFonts w:ascii="Times New Roman" w:hAnsi="Times New Roman"/>
                <w:sz w:val="24"/>
                <w:szCs w:val="24"/>
                <w:lang w:val="es-ES_tradnl"/>
              </w:rPr>
              <w:t xml:space="preserve"> Fábrica</w:t>
            </w:r>
            <w:r w:rsidRPr="00CB59EC">
              <w:rPr>
                <w:rFonts w:ascii="Times New Roman" w:hAnsi="Times New Roman"/>
                <w:sz w:val="24"/>
                <w:szCs w:val="24"/>
                <w:lang w:val="es-ES_tradnl"/>
              </w:rPr>
              <w:t xml:space="preserve"> </w:t>
            </w:r>
            <w:r>
              <w:rPr>
                <w:rFonts w:ascii="Times New Roman" w:hAnsi="Times New Roman"/>
                <w:sz w:val="24"/>
                <w:szCs w:val="24"/>
                <w:lang w:val="es-ES_tradnl"/>
              </w:rPr>
              <w:t>menor de un (1) año</w:t>
            </w:r>
          </w:p>
        </w:tc>
        <w:tc>
          <w:tcPr>
            <w:tcW w:w="1559" w:type="dxa"/>
          </w:tcPr>
          <w:p w:rsidR="00601E16" w:rsidRPr="00CB59EC" w:rsidRDefault="00601E16" w:rsidP="00601E16">
            <w:pPr>
              <w:pStyle w:val="Prrafodelista"/>
              <w:spacing w:after="0" w:line="240" w:lineRule="auto"/>
              <w:ind w:left="0"/>
              <w:jc w:val="center"/>
              <w:rPr>
                <w:rFonts w:ascii="Times New Roman" w:hAnsi="Times New Roman"/>
                <w:sz w:val="24"/>
                <w:szCs w:val="24"/>
                <w:lang w:val="es-ES_tradnl"/>
              </w:rPr>
            </w:pPr>
            <w:r>
              <w:rPr>
                <w:rFonts w:ascii="Times New Roman" w:hAnsi="Times New Roman"/>
                <w:sz w:val="24"/>
                <w:szCs w:val="24"/>
                <w:lang w:val="es-ES_tradnl"/>
              </w:rPr>
              <w:t>0%</w:t>
            </w:r>
          </w:p>
        </w:tc>
      </w:tr>
    </w:tbl>
    <w:p w:rsidR="00601E16" w:rsidRPr="0007082B" w:rsidRDefault="00601E16" w:rsidP="00601E16">
      <w:pPr>
        <w:pStyle w:val="NormalWeb"/>
        <w:numPr>
          <w:ilvl w:val="0"/>
          <w:numId w:val="13"/>
        </w:numPr>
        <w:ind w:left="284" w:hanging="284"/>
        <w:jc w:val="both"/>
        <w:rPr>
          <w:color w:val="000000"/>
          <w:lang w:val="es-ES_tradnl"/>
        </w:rPr>
      </w:pPr>
      <w:r w:rsidRPr="00CB59EC">
        <w:rPr>
          <w:b/>
          <w:color w:val="000000"/>
          <w:u w:val="single"/>
          <w:lang w:val="es-ES_tradnl"/>
        </w:rPr>
        <w:t xml:space="preserve">Especificaciones Técnicas por Partida </w:t>
      </w:r>
      <w:r>
        <w:rPr>
          <w:b/>
          <w:color w:val="000000"/>
          <w:u w:val="single"/>
          <w:lang w:val="es-ES_tradnl"/>
        </w:rPr>
        <w:t xml:space="preserve">del Equipo Médico </w:t>
      </w:r>
    </w:p>
    <w:tbl>
      <w:tblPr>
        <w:tblStyle w:val="Tablaconcuadrcula"/>
        <w:tblW w:w="8840" w:type="dxa"/>
        <w:tblInd w:w="108" w:type="dxa"/>
        <w:tblLook w:val="04A0" w:firstRow="1" w:lastRow="0" w:firstColumn="1" w:lastColumn="0" w:noHBand="0" w:noVBand="1"/>
      </w:tblPr>
      <w:tblGrid>
        <w:gridCol w:w="517"/>
        <w:gridCol w:w="5437"/>
        <w:gridCol w:w="1323"/>
        <w:gridCol w:w="1563"/>
      </w:tblGrid>
      <w:tr w:rsidR="00601E16" w:rsidRPr="0007082B" w:rsidTr="00601E16">
        <w:tc>
          <w:tcPr>
            <w:tcW w:w="517"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N°</w:t>
            </w:r>
          </w:p>
        </w:tc>
        <w:tc>
          <w:tcPr>
            <w:tcW w:w="5437"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Descripción</w:t>
            </w:r>
          </w:p>
        </w:tc>
        <w:tc>
          <w:tcPr>
            <w:tcW w:w="1323"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Porcentaje</w:t>
            </w:r>
          </w:p>
        </w:tc>
        <w:tc>
          <w:tcPr>
            <w:tcW w:w="1563"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Calificación</w:t>
            </w:r>
          </w:p>
        </w:tc>
      </w:tr>
      <w:tr w:rsidR="00601E16" w:rsidRPr="00CB59EC" w:rsidTr="00601E16">
        <w:tc>
          <w:tcPr>
            <w:tcW w:w="517" w:type="dxa"/>
            <w:vAlign w:val="center"/>
          </w:tcPr>
          <w:p w:rsidR="00601E16" w:rsidRPr="002A7526" w:rsidRDefault="00601E16" w:rsidP="00601E16">
            <w:pPr>
              <w:pStyle w:val="NormalWeb"/>
              <w:tabs>
                <w:tab w:val="left" w:pos="5529"/>
              </w:tabs>
              <w:spacing w:before="0" w:beforeAutospacing="0" w:after="0" w:afterAutospacing="0"/>
              <w:jc w:val="center"/>
              <w:rPr>
                <w:b/>
                <w:color w:val="000000"/>
                <w:lang w:val="es-ES_tradnl"/>
              </w:rPr>
            </w:pPr>
            <w:r w:rsidRPr="002A7526">
              <w:rPr>
                <w:b/>
                <w:color w:val="000000"/>
                <w:lang w:val="es-ES_tradnl"/>
              </w:rPr>
              <w:t>1</w:t>
            </w:r>
          </w:p>
        </w:tc>
        <w:tc>
          <w:tcPr>
            <w:tcW w:w="5437" w:type="dxa"/>
          </w:tcPr>
          <w:p w:rsidR="00601E16" w:rsidRPr="00CB59EC" w:rsidRDefault="00601E16" w:rsidP="00601E16">
            <w:pPr>
              <w:pStyle w:val="NormalWeb"/>
              <w:tabs>
                <w:tab w:val="left" w:pos="5529"/>
              </w:tabs>
              <w:spacing w:before="0" w:beforeAutospacing="0" w:after="0" w:afterAutospacing="0"/>
              <w:jc w:val="both"/>
              <w:rPr>
                <w:b/>
                <w:color w:val="000000"/>
                <w:lang w:val="es-ES_tradnl"/>
              </w:rPr>
            </w:pPr>
            <w:r w:rsidRPr="0016763F">
              <w:rPr>
                <w:lang w:val="es-ES_tradnl"/>
              </w:rPr>
              <w:t xml:space="preserve">Cumple con las cantidades y cada una de sus especificaciones técnicas solicitadas por el Hospital Militar. </w:t>
            </w:r>
          </w:p>
        </w:tc>
        <w:tc>
          <w:tcPr>
            <w:tcW w:w="1323" w:type="dxa"/>
            <w:vAlign w:val="center"/>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Pr>
                <w:lang w:val="es-ES_tradnl"/>
              </w:rPr>
              <w:t>55</w:t>
            </w:r>
            <w:r w:rsidRPr="00CB59EC">
              <w:rPr>
                <w:lang w:val="es-ES_tradnl"/>
              </w:rPr>
              <w:t>%</w:t>
            </w:r>
          </w:p>
        </w:tc>
        <w:tc>
          <w:tcPr>
            <w:tcW w:w="1563"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p>
        </w:tc>
      </w:tr>
      <w:tr w:rsidR="00601E16" w:rsidRPr="00BF52E0" w:rsidTr="00601E16">
        <w:tc>
          <w:tcPr>
            <w:tcW w:w="8840" w:type="dxa"/>
            <w:gridSpan w:val="4"/>
            <w:vAlign w:val="center"/>
          </w:tcPr>
          <w:p w:rsidR="00601E16" w:rsidRPr="005C7BC6" w:rsidRDefault="00601E16" w:rsidP="00601E16">
            <w:pPr>
              <w:tabs>
                <w:tab w:val="left" w:pos="1956"/>
                <w:tab w:val="left" w:pos="3355"/>
                <w:tab w:val="left" w:pos="7893"/>
              </w:tabs>
              <w:jc w:val="both"/>
              <w:rPr>
                <w:rFonts w:ascii="Times New Roman" w:hAnsi="Times New Roman"/>
                <w:sz w:val="24"/>
                <w:szCs w:val="24"/>
                <w:lang w:val="es-ES_tradnl" w:eastAsia="es-HN"/>
              </w:rPr>
            </w:pPr>
            <w:r w:rsidRPr="005C7BC6">
              <w:rPr>
                <w:rFonts w:ascii="Times New Roman" w:hAnsi="Times New Roman"/>
                <w:sz w:val="24"/>
                <w:szCs w:val="24"/>
                <w:lang w:val="es-ES_tradnl" w:eastAsia="es-HN"/>
              </w:rPr>
              <w:t>En caso de no cumplir con el 100% de las cantidades y cada una de sus especificaciones técnicas,</w:t>
            </w:r>
            <w:r w:rsidR="00A10455">
              <w:rPr>
                <w:rFonts w:ascii="Times New Roman" w:hAnsi="Times New Roman"/>
                <w:sz w:val="24"/>
                <w:szCs w:val="24"/>
                <w:lang w:val="es-ES_tradnl" w:eastAsia="es-HN"/>
              </w:rPr>
              <w:t xml:space="preserve"> </w:t>
            </w:r>
            <w:r w:rsidRPr="005C7BC6">
              <w:rPr>
                <w:rFonts w:ascii="Times New Roman" w:hAnsi="Times New Roman"/>
                <w:sz w:val="24"/>
                <w:szCs w:val="24"/>
                <w:lang w:val="es-ES_tradnl" w:eastAsia="es-HN"/>
              </w:rPr>
              <w:t xml:space="preserve"> se realizara una ponderación porcentual con base a la cantidad total de cada una de las partidas </w:t>
            </w:r>
            <w:r w:rsidR="00A10455">
              <w:rPr>
                <w:rFonts w:ascii="Times New Roman" w:hAnsi="Times New Roman"/>
                <w:sz w:val="24"/>
                <w:szCs w:val="24"/>
                <w:lang w:val="es-ES_tradnl" w:eastAsia="es-HN"/>
              </w:rPr>
              <w:t>solicitadas, para seleccionar la partida que se considere la más económica o ventajosa y por ello la mejor calificada.</w:t>
            </w:r>
          </w:p>
        </w:tc>
      </w:tr>
    </w:tbl>
    <w:p w:rsidR="00601E16" w:rsidRDefault="00601E16" w:rsidP="00601E16">
      <w:pPr>
        <w:tabs>
          <w:tab w:val="left" w:pos="1956"/>
          <w:tab w:val="left" w:pos="3355"/>
          <w:tab w:val="left" w:pos="7893"/>
        </w:tabs>
        <w:spacing w:line="240" w:lineRule="auto"/>
        <w:jc w:val="both"/>
        <w:rPr>
          <w:rFonts w:ascii="Times New Roman" w:hAnsi="Times New Roman" w:cs="Times New Roman"/>
          <w:b/>
          <w:sz w:val="24"/>
          <w:szCs w:val="24"/>
          <w:lang w:val="es-ES_tradnl" w:eastAsia="es-HN"/>
        </w:rPr>
      </w:pPr>
    </w:p>
    <w:p w:rsidR="0080095D" w:rsidRDefault="00CF159A" w:rsidP="0021365C">
      <w:pPr>
        <w:pStyle w:val="Titulo1"/>
        <w:jc w:val="both"/>
        <w:rPr>
          <w:rFonts w:eastAsiaTheme="minorHAnsi" w:cs="Times New Roman"/>
          <w:b w:val="0"/>
          <w:color w:val="auto"/>
          <w:kern w:val="0"/>
          <w:szCs w:val="24"/>
          <w:lang w:eastAsia="es-HN"/>
        </w:rPr>
      </w:pPr>
      <w:r>
        <w:rPr>
          <w:rFonts w:eastAsiaTheme="minorHAnsi" w:cs="Times New Roman"/>
          <w:b w:val="0"/>
          <w:color w:val="auto"/>
          <w:kern w:val="0"/>
          <w:szCs w:val="24"/>
          <w:lang w:eastAsia="es-HN"/>
        </w:rPr>
        <w:t>La oferta mejor evaluada d</w:t>
      </w:r>
      <w:r w:rsidR="0021365C" w:rsidRPr="00CF159A">
        <w:rPr>
          <w:rFonts w:eastAsiaTheme="minorHAnsi" w:cs="Times New Roman"/>
          <w:b w:val="0"/>
          <w:color w:val="auto"/>
          <w:kern w:val="0"/>
          <w:szCs w:val="24"/>
          <w:lang w:eastAsia="es-HN"/>
        </w:rPr>
        <w:t xml:space="preserve">eberá cumplir con las cantidades y cada una de sus especificaciones técnicas </w:t>
      </w:r>
      <w:r>
        <w:rPr>
          <w:rFonts w:eastAsiaTheme="minorHAnsi" w:cs="Times New Roman"/>
          <w:b w:val="0"/>
          <w:color w:val="auto"/>
          <w:kern w:val="0"/>
          <w:szCs w:val="24"/>
          <w:lang w:eastAsia="es-HN"/>
        </w:rPr>
        <w:t xml:space="preserve">individual </w:t>
      </w:r>
      <w:r w:rsidR="0021365C" w:rsidRPr="00CF159A">
        <w:rPr>
          <w:rFonts w:eastAsiaTheme="minorHAnsi" w:cs="Times New Roman"/>
          <w:b w:val="0"/>
          <w:color w:val="auto"/>
          <w:kern w:val="0"/>
          <w:szCs w:val="24"/>
          <w:lang w:eastAsia="es-HN"/>
        </w:rPr>
        <w:t>solicitadas por el Hospital Militar detalladas en la SECCIÓN III - ESPECIFICACIONES</w:t>
      </w:r>
      <w:r w:rsidR="0021365C" w:rsidRPr="005B6AFC">
        <w:rPr>
          <w:rFonts w:eastAsiaTheme="minorHAnsi" w:cs="Times New Roman"/>
          <w:b w:val="0"/>
          <w:color w:val="auto"/>
          <w:kern w:val="0"/>
          <w:szCs w:val="24"/>
          <w:lang w:eastAsia="es-HN"/>
        </w:rPr>
        <w:t xml:space="preserve"> TÉCNICAS,</w:t>
      </w:r>
      <w:r w:rsidR="0021365C">
        <w:rPr>
          <w:rFonts w:eastAsiaTheme="minorHAnsi" w:cs="Times New Roman"/>
          <w:b w:val="0"/>
          <w:color w:val="auto"/>
          <w:kern w:val="0"/>
          <w:szCs w:val="24"/>
          <w:lang w:eastAsia="es-HN"/>
        </w:rPr>
        <w:t xml:space="preserve"> ET-</w:t>
      </w:r>
      <w:r w:rsidR="0021365C" w:rsidRPr="00CB59EC">
        <w:rPr>
          <w:rFonts w:eastAsiaTheme="minorHAnsi" w:cs="Times New Roman"/>
          <w:b w:val="0"/>
          <w:color w:val="auto"/>
          <w:kern w:val="0"/>
          <w:szCs w:val="24"/>
          <w:lang w:eastAsia="es-HN"/>
        </w:rPr>
        <w:t>01 CARACTERÍSTICAS TÉCNICAS</w:t>
      </w:r>
      <w:r w:rsidR="0021365C" w:rsidRPr="00CB59EC">
        <w:rPr>
          <w:rFonts w:cs="Times New Roman"/>
          <w:szCs w:val="24"/>
          <w:lang w:eastAsia="es-HN"/>
        </w:rPr>
        <w:t xml:space="preserve"> </w:t>
      </w:r>
      <w:r w:rsidR="0021365C" w:rsidRPr="00CB59EC">
        <w:rPr>
          <w:rFonts w:eastAsiaTheme="minorHAnsi" w:cs="Times New Roman"/>
          <w:b w:val="0"/>
          <w:color w:val="auto"/>
          <w:kern w:val="0"/>
          <w:szCs w:val="24"/>
          <w:lang w:eastAsia="es-HN"/>
        </w:rPr>
        <w:t>“Partid</w:t>
      </w:r>
      <w:r w:rsidR="0021365C">
        <w:rPr>
          <w:rFonts w:eastAsiaTheme="minorHAnsi" w:cs="Times New Roman"/>
          <w:b w:val="0"/>
          <w:color w:val="auto"/>
          <w:kern w:val="0"/>
          <w:szCs w:val="24"/>
          <w:lang w:eastAsia="es-HN"/>
        </w:rPr>
        <w:t xml:space="preserve">as del Equipo Médico por orden de prioridad.” </w:t>
      </w:r>
    </w:p>
    <w:p w:rsidR="0021365C" w:rsidRDefault="0021365C" w:rsidP="0021365C">
      <w:pPr>
        <w:pStyle w:val="Titulo1"/>
        <w:jc w:val="both"/>
        <w:rPr>
          <w:rFonts w:cs="Times New Roman"/>
          <w:b w:val="0"/>
          <w:szCs w:val="24"/>
          <w:lang w:eastAsia="es-HN"/>
        </w:rPr>
      </w:pPr>
    </w:p>
    <w:p w:rsidR="0080095D" w:rsidRPr="00BB10C3" w:rsidRDefault="0080095D" w:rsidP="00601E16">
      <w:pPr>
        <w:tabs>
          <w:tab w:val="left" w:pos="1956"/>
          <w:tab w:val="left" w:pos="3355"/>
          <w:tab w:val="left" w:pos="7893"/>
        </w:tabs>
        <w:spacing w:line="240" w:lineRule="auto"/>
        <w:jc w:val="both"/>
        <w:rPr>
          <w:rFonts w:ascii="Times New Roman" w:hAnsi="Times New Roman" w:cs="Times New Roman"/>
          <w:b/>
          <w:sz w:val="24"/>
          <w:szCs w:val="24"/>
          <w:lang w:val="es-ES_tradnl" w:eastAsia="es-HN"/>
        </w:rPr>
      </w:pPr>
    </w:p>
    <w:p w:rsidR="00601E16" w:rsidRPr="00CB59EC" w:rsidRDefault="00601E16" w:rsidP="00AB3439">
      <w:pPr>
        <w:tabs>
          <w:tab w:val="left" w:pos="1956"/>
          <w:tab w:val="left" w:pos="3355"/>
          <w:tab w:val="left" w:pos="7893"/>
        </w:tabs>
        <w:spacing w:line="240" w:lineRule="auto"/>
        <w:jc w:val="center"/>
        <w:rPr>
          <w:rFonts w:ascii="Times New Roman" w:hAnsi="Times New Roman" w:cs="Times New Roman"/>
          <w:b/>
          <w:sz w:val="24"/>
          <w:szCs w:val="24"/>
          <w:u w:val="single"/>
          <w:lang w:val="es-ES_tradnl" w:eastAsia="es-HN"/>
        </w:rPr>
      </w:pPr>
      <w:r w:rsidRPr="00CB59EC">
        <w:rPr>
          <w:rFonts w:ascii="Times New Roman" w:hAnsi="Times New Roman" w:cs="Times New Roman"/>
          <w:b/>
          <w:sz w:val="24"/>
          <w:szCs w:val="24"/>
          <w:u w:val="single"/>
          <w:lang w:val="es-ES_tradnl" w:eastAsia="es-HN"/>
        </w:rPr>
        <w:lastRenderedPageBreak/>
        <w:t xml:space="preserve">CUADRO RESUMEN DE LA MATRIZ DE </w:t>
      </w:r>
      <w:r w:rsidRPr="00A93A41">
        <w:rPr>
          <w:rFonts w:ascii="Times New Roman" w:hAnsi="Times New Roman" w:cs="Times New Roman"/>
          <w:b/>
          <w:sz w:val="24"/>
          <w:szCs w:val="24"/>
          <w:u w:val="single"/>
          <w:lang w:val="es-ES_tradnl" w:eastAsia="es-HN"/>
        </w:rPr>
        <w:t>EVALUACIÓN</w:t>
      </w:r>
      <w:r>
        <w:rPr>
          <w:rFonts w:ascii="Times New Roman" w:hAnsi="Times New Roman" w:cs="Times New Roman"/>
          <w:b/>
          <w:sz w:val="24"/>
          <w:szCs w:val="24"/>
          <w:u w:val="single"/>
          <w:lang w:val="es-ES_tradnl" w:eastAsia="es-HN"/>
        </w:rPr>
        <w:t xml:space="preserve"> TÉ</w:t>
      </w:r>
      <w:r w:rsidRPr="00A93A41">
        <w:rPr>
          <w:rFonts w:ascii="Times New Roman" w:hAnsi="Times New Roman" w:cs="Times New Roman"/>
          <w:b/>
          <w:sz w:val="24"/>
          <w:szCs w:val="24"/>
          <w:u w:val="single"/>
          <w:lang w:val="es-ES_tradnl" w:eastAsia="es-HN"/>
        </w:rPr>
        <w:t>CNICA</w:t>
      </w:r>
      <w:r w:rsidR="004E2A0B">
        <w:rPr>
          <w:rFonts w:ascii="Times New Roman" w:hAnsi="Times New Roman" w:cs="Times New Roman"/>
          <w:b/>
          <w:sz w:val="24"/>
          <w:szCs w:val="24"/>
          <w:u w:val="single"/>
          <w:lang w:val="es-ES_tradnl" w:eastAsia="es-HN"/>
        </w:rPr>
        <w:t xml:space="preserve"> POR PARTIDA (SET) </w:t>
      </w:r>
      <w:r w:rsidR="00AB3439">
        <w:rPr>
          <w:rFonts w:ascii="Times New Roman" w:hAnsi="Times New Roman" w:cs="Times New Roman"/>
          <w:b/>
          <w:sz w:val="24"/>
          <w:szCs w:val="24"/>
          <w:u w:val="single"/>
          <w:lang w:val="es-ES_tradnl" w:eastAsia="es-HN"/>
        </w:rPr>
        <w:t>DEL INSTRUMENTAL QUIRÚRGICO</w:t>
      </w:r>
    </w:p>
    <w:tbl>
      <w:tblPr>
        <w:tblStyle w:val="Tablaconcuadrcula"/>
        <w:tblW w:w="0" w:type="auto"/>
        <w:jc w:val="center"/>
        <w:tblLook w:val="04A0" w:firstRow="1" w:lastRow="0" w:firstColumn="1" w:lastColumn="0" w:noHBand="0" w:noVBand="1"/>
      </w:tblPr>
      <w:tblGrid>
        <w:gridCol w:w="418"/>
        <w:gridCol w:w="1377"/>
        <w:gridCol w:w="1113"/>
        <w:gridCol w:w="2454"/>
        <w:gridCol w:w="2355"/>
        <w:gridCol w:w="1903"/>
      </w:tblGrid>
      <w:tr w:rsidR="00601E16" w:rsidRPr="00CB59EC" w:rsidTr="00601E16">
        <w:trPr>
          <w:jc w:val="center"/>
        </w:trPr>
        <w:tc>
          <w:tcPr>
            <w:tcW w:w="0" w:type="auto"/>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N°</w:t>
            </w:r>
          </w:p>
        </w:tc>
        <w:tc>
          <w:tcPr>
            <w:tcW w:w="1377" w:type="dxa"/>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Oferentes</w:t>
            </w:r>
          </w:p>
        </w:tc>
        <w:tc>
          <w:tcPr>
            <w:tcW w:w="1113" w:type="dxa"/>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Precio total más bajo (35%)</w:t>
            </w:r>
          </w:p>
        </w:tc>
        <w:tc>
          <w:tcPr>
            <w:tcW w:w="0" w:type="auto"/>
            <w:vAlign w:val="center"/>
          </w:tcPr>
          <w:p w:rsidR="00601E16" w:rsidRPr="00F048A1" w:rsidRDefault="00601E16" w:rsidP="00601E16">
            <w:pPr>
              <w:tabs>
                <w:tab w:val="left" w:pos="1956"/>
                <w:tab w:val="left" w:pos="3355"/>
                <w:tab w:val="left" w:pos="7893"/>
              </w:tabs>
              <w:ind w:left="-108" w:right="-108"/>
              <w:jc w:val="center"/>
              <w:rPr>
                <w:rFonts w:ascii="Times New Roman" w:hAnsi="Times New Roman"/>
                <w:b/>
                <w:sz w:val="18"/>
                <w:szCs w:val="20"/>
                <w:lang w:val="es-ES_tradnl" w:eastAsia="es-HN"/>
              </w:rPr>
            </w:pPr>
            <w:r>
              <w:rPr>
                <w:rFonts w:ascii="Times New Roman" w:hAnsi="Times New Roman"/>
                <w:b/>
                <w:sz w:val="18"/>
                <w:szCs w:val="20"/>
                <w:lang w:val="es-ES_tradnl" w:eastAsia="es-HN"/>
              </w:rPr>
              <w:t xml:space="preserve">Tiempo de </w:t>
            </w:r>
            <w:r w:rsidRPr="00F048A1">
              <w:rPr>
                <w:rFonts w:ascii="Times New Roman" w:hAnsi="Times New Roman"/>
                <w:b/>
                <w:sz w:val="18"/>
                <w:szCs w:val="20"/>
                <w:lang w:val="es-ES_tradnl" w:eastAsia="es-HN"/>
              </w:rPr>
              <w:t xml:space="preserve">Garantía </w:t>
            </w:r>
            <w:r>
              <w:rPr>
                <w:rFonts w:ascii="Times New Roman" w:hAnsi="Times New Roman"/>
                <w:b/>
                <w:sz w:val="18"/>
                <w:szCs w:val="20"/>
                <w:lang w:val="es-ES_tradnl" w:eastAsia="es-HN"/>
              </w:rPr>
              <w:t xml:space="preserve">de fábrica </w:t>
            </w:r>
            <w:r w:rsidRPr="00F048A1">
              <w:rPr>
                <w:rFonts w:ascii="Times New Roman" w:hAnsi="Times New Roman"/>
                <w:b/>
                <w:sz w:val="18"/>
                <w:szCs w:val="20"/>
                <w:lang w:val="es-ES_tradnl" w:eastAsia="es-HN"/>
              </w:rPr>
              <w:t>(10%)</w:t>
            </w:r>
          </w:p>
        </w:tc>
        <w:tc>
          <w:tcPr>
            <w:tcW w:w="0" w:type="auto"/>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Especificaciones Técnicas (55%)</w:t>
            </w:r>
          </w:p>
        </w:tc>
        <w:tc>
          <w:tcPr>
            <w:tcW w:w="0" w:type="auto"/>
            <w:vAlign w:val="center"/>
          </w:tcPr>
          <w:p w:rsidR="00601E16" w:rsidRPr="00F048A1" w:rsidRDefault="00601E16" w:rsidP="00601E16">
            <w:pPr>
              <w:tabs>
                <w:tab w:val="left" w:pos="1956"/>
                <w:tab w:val="left" w:pos="3355"/>
                <w:tab w:val="left" w:pos="7893"/>
              </w:tabs>
              <w:jc w:val="center"/>
              <w:rPr>
                <w:rFonts w:ascii="Times New Roman" w:hAnsi="Times New Roman"/>
                <w:b/>
                <w:sz w:val="18"/>
                <w:szCs w:val="20"/>
                <w:lang w:val="es-ES_tradnl" w:eastAsia="es-HN"/>
              </w:rPr>
            </w:pPr>
            <w:r w:rsidRPr="00F048A1">
              <w:rPr>
                <w:rFonts w:ascii="Times New Roman" w:hAnsi="Times New Roman"/>
                <w:b/>
                <w:sz w:val="18"/>
                <w:szCs w:val="20"/>
                <w:lang w:val="es-ES_tradnl" w:eastAsia="es-HN"/>
              </w:rPr>
              <w:t>Calificación Total (100%)</w:t>
            </w:r>
          </w:p>
        </w:tc>
      </w:tr>
      <w:tr w:rsidR="00601E16" w:rsidRPr="00CB59EC" w:rsidTr="00601E16">
        <w:trPr>
          <w:trHeight w:val="175"/>
          <w:jc w:val="center"/>
        </w:trPr>
        <w:tc>
          <w:tcPr>
            <w:tcW w:w="0" w:type="auto"/>
          </w:tcPr>
          <w:p w:rsidR="00601E16" w:rsidRPr="00CB59EC" w:rsidRDefault="00601E16" w:rsidP="00601E16">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1</w:t>
            </w:r>
          </w:p>
        </w:tc>
        <w:tc>
          <w:tcPr>
            <w:tcW w:w="1377" w:type="dxa"/>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1</w:t>
            </w:r>
          </w:p>
        </w:tc>
        <w:tc>
          <w:tcPr>
            <w:tcW w:w="1113" w:type="dxa"/>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r>
      <w:tr w:rsidR="00601E16" w:rsidRPr="00CB59EC" w:rsidTr="00601E16">
        <w:trPr>
          <w:trHeight w:val="211"/>
          <w:jc w:val="center"/>
        </w:trPr>
        <w:tc>
          <w:tcPr>
            <w:tcW w:w="0" w:type="auto"/>
          </w:tcPr>
          <w:p w:rsidR="00601E16" w:rsidRPr="00CB59EC" w:rsidRDefault="00601E16" w:rsidP="00601E16">
            <w:pPr>
              <w:tabs>
                <w:tab w:val="left" w:pos="1956"/>
                <w:tab w:val="left" w:pos="3355"/>
                <w:tab w:val="left" w:pos="7893"/>
              </w:tabs>
              <w:jc w:val="center"/>
              <w:rPr>
                <w:rFonts w:ascii="Times New Roman" w:hAnsi="Times New Roman"/>
                <w:sz w:val="20"/>
                <w:szCs w:val="20"/>
                <w:lang w:val="es-ES_tradnl" w:eastAsia="es-HN"/>
              </w:rPr>
            </w:pPr>
            <w:r w:rsidRPr="00CB59EC">
              <w:rPr>
                <w:rFonts w:ascii="Times New Roman" w:hAnsi="Times New Roman"/>
                <w:sz w:val="20"/>
                <w:szCs w:val="20"/>
                <w:lang w:val="es-ES_tradnl" w:eastAsia="es-HN"/>
              </w:rPr>
              <w:t>2</w:t>
            </w:r>
          </w:p>
        </w:tc>
        <w:tc>
          <w:tcPr>
            <w:tcW w:w="1377" w:type="dxa"/>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r w:rsidRPr="00CB59EC">
              <w:rPr>
                <w:rFonts w:ascii="Times New Roman" w:hAnsi="Times New Roman"/>
                <w:sz w:val="20"/>
                <w:szCs w:val="20"/>
                <w:lang w:val="es-ES_tradnl" w:eastAsia="es-HN"/>
              </w:rPr>
              <w:t>Participante 2</w:t>
            </w:r>
          </w:p>
        </w:tc>
        <w:tc>
          <w:tcPr>
            <w:tcW w:w="1113" w:type="dxa"/>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c>
          <w:tcPr>
            <w:tcW w:w="0" w:type="auto"/>
          </w:tcPr>
          <w:p w:rsidR="00601E16" w:rsidRPr="00CB59EC" w:rsidRDefault="00601E16" w:rsidP="00601E16">
            <w:pPr>
              <w:tabs>
                <w:tab w:val="left" w:pos="1956"/>
                <w:tab w:val="left" w:pos="3355"/>
                <w:tab w:val="left" w:pos="7893"/>
              </w:tabs>
              <w:rPr>
                <w:rFonts w:ascii="Times New Roman" w:hAnsi="Times New Roman"/>
                <w:sz w:val="20"/>
                <w:szCs w:val="20"/>
                <w:lang w:val="es-ES_tradnl" w:eastAsia="es-HN"/>
              </w:rPr>
            </w:pPr>
          </w:p>
        </w:tc>
      </w:tr>
    </w:tbl>
    <w:p w:rsidR="00601E16" w:rsidRDefault="00601E16" w:rsidP="00601E16">
      <w:pPr>
        <w:pStyle w:val="NormalWeb"/>
        <w:ind w:left="-450"/>
        <w:jc w:val="both"/>
        <w:rPr>
          <w:color w:val="000000"/>
          <w:lang w:val="es-ES_tradnl"/>
        </w:rPr>
      </w:pPr>
      <w:r w:rsidRPr="00CB59EC">
        <w:rPr>
          <w:color w:val="000000"/>
          <w:lang w:val="es-ES_tradnl"/>
        </w:rPr>
        <w:t>Los criterios objetivos de evaluación</w:t>
      </w:r>
      <w:r>
        <w:rPr>
          <w:color w:val="000000"/>
          <w:lang w:val="es-ES_tradnl"/>
        </w:rPr>
        <w:t xml:space="preserve"> por partida del instrumental utilizado</w:t>
      </w:r>
      <w:r w:rsidRPr="00CB59EC">
        <w:rPr>
          <w:color w:val="000000"/>
          <w:lang w:val="es-ES_tradnl"/>
        </w:rPr>
        <w:t xml:space="preserve"> para este proceso serán los siguientes:</w:t>
      </w:r>
    </w:p>
    <w:tbl>
      <w:tblPr>
        <w:tblStyle w:val="Tablaconcuadrcula"/>
        <w:tblW w:w="0" w:type="auto"/>
        <w:jc w:val="center"/>
        <w:tblLook w:val="04A0" w:firstRow="1" w:lastRow="0" w:firstColumn="1" w:lastColumn="0" w:noHBand="0" w:noVBand="1"/>
      </w:tblPr>
      <w:tblGrid>
        <w:gridCol w:w="704"/>
        <w:gridCol w:w="5103"/>
        <w:gridCol w:w="1701"/>
      </w:tblGrid>
      <w:tr w:rsidR="00601E16" w:rsidTr="00AB3439">
        <w:trPr>
          <w:jc w:val="center"/>
        </w:trPr>
        <w:tc>
          <w:tcPr>
            <w:tcW w:w="704" w:type="dxa"/>
            <w:tcBorders>
              <w:top w:val="single" w:sz="4" w:space="0" w:color="auto"/>
              <w:left w:val="single" w:sz="4" w:space="0" w:color="auto"/>
              <w:bottom w:val="single" w:sz="4" w:space="0" w:color="auto"/>
              <w:right w:val="single" w:sz="4" w:space="0" w:color="auto"/>
            </w:tcBorders>
          </w:tcPr>
          <w:p w:rsidR="00601E16" w:rsidRDefault="00601E16" w:rsidP="00601E16">
            <w:pPr>
              <w:pStyle w:val="NormalWeb"/>
              <w:jc w:val="center"/>
              <w:rPr>
                <w:b/>
                <w:color w:val="000000"/>
                <w:sz w:val="22"/>
                <w:lang w:val="es-ES_tradnl" w:eastAsia="en-US"/>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b/>
                <w:color w:val="000000"/>
                <w:sz w:val="22"/>
                <w:lang w:val="es-ES_tradnl" w:eastAsia="en-US"/>
              </w:rPr>
            </w:pPr>
            <w:r>
              <w:rPr>
                <w:b/>
                <w:color w:val="000000"/>
                <w:sz w:val="22"/>
                <w:lang w:val="es-ES_tradnl" w:eastAsia="en-US"/>
              </w:rPr>
              <w:t>Criterio</w:t>
            </w:r>
          </w:p>
        </w:tc>
        <w:tc>
          <w:tcPr>
            <w:tcW w:w="1701" w:type="dxa"/>
            <w:tcBorders>
              <w:top w:val="single" w:sz="4" w:space="0" w:color="auto"/>
              <w:left w:val="single" w:sz="4" w:space="0" w:color="auto"/>
              <w:bottom w:val="single" w:sz="4" w:space="0" w:color="auto"/>
              <w:right w:val="single" w:sz="4" w:space="0" w:color="auto"/>
            </w:tcBorders>
            <w:hideMark/>
          </w:tcPr>
          <w:p w:rsidR="00601E16" w:rsidRDefault="00601E16" w:rsidP="00601E16">
            <w:pPr>
              <w:pStyle w:val="NormalWeb"/>
              <w:jc w:val="both"/>
              <w:rPr>
                <w:b/>
                <w:color w:val="000000"/>
                <w:sz w:val="22"/>
                <w:lang w:val="es-ES_tradnl" w:eastAsia="en-US"/>
              </w:rPr>
            </w:pPr>
            <w:r>
              <w:rPr>
                <w:b/>
                <w:color w:val="000000"/>
                <w:sz w:val="22"/>
                <w:lang w:val="es-ES_tradnl" w:eastAsia="en-US"/>
              </w:rPr>
              <w:t>Porcentaje</w:t>
            </w:r>
          </w:p>
        </w:tc>
      </w:tr>
      <w:tr w:rsidR="00601E16" w:rsidTr="00AB3439">
        <w:trPr>
          <w:jc w:val="center"/>
        </w:trPr>
        <w:tc>
          <w:tcPr>
            <w:tcW w:w="704"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a.</w:t>
            </w:r>
          </w:p>
        </w:tc>
        <w:tc>
          <w:tcPr>
            <w:tcW w:w="5103"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Precio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35%</w:t>
            </w:r>
          </w:p>
        </w:tc>
      </w:tr>
      <w:tr w:rsidR="00601E16" w:rsidTr="00AB3439">
        <w:trPr>
          <w:jc w:val="center"/>
        </w:trPr>
        <w:tc>
          <w:tcPr>
            <w:tcW w:w="704"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b.</w:t>
            </w:r>
          </w:p>
        </w:tc>
        <w:tc>
          <w:tcPr>
            <w:tcW w:w="5103"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 xml:space="preserve">Tiempo de Garantía del Fabricante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10%</w:t>
            </w:r>
          </w:p>
        </w:tc>
      </w:tr>
      <w:tr w:rsidR="00601E16" w:rsidTr="00AB3439">
        <w:trPr>
          <w:jc w:val="center"/>
        </w:trPr>
        <w:tc>
          <w:tcPr>
            <w:tcW w:w="704" w:type="dxa"/>
            <w:tcBorders>
              <w:top w:val="single" w:sz="4" w:space="0" w:color="auto"/>
              <w:left w:val="single" w:sz="4" w:space="0" w:color="auto"/>
              <w:bottom w:val="single" w:sz="4" w:space="0" w:color="auto"/>
              <w:right w:val="single" w:sz="4" w:space="0" w:color="auto"/>
            </w:tcBorders>
          </w:tcPr>
          <w:p w:rsidR="00601E16" w:rsidRPr="00950303" w:rsidRDefault="00601E16" w:rsidP="00601E16">
            <w:pPr>
              <w:pStyle w:val="NormalWeb"/>
              <w:jc w:val="center"/>
              <w:rPr>
                <w:b/>
                <w:color w:val="000000"/>
                <w:sz w:val="22"/>
                <w:lang w:val="es-ES_tradnl" w:eastAsia="en-US"/>
              </w:rPr>
            </w:pPr>
            <w:r>
              <w:rPr>
                <w:b/>
                <w:color w:val="000000"/>
                <w:sz w:val="22"/>
                <w:lang w:val="es-ES_tradnl" w:eastAsia="en-US"/>
              </w:rPr>
              <w:t>c.</w:t>
            </w:r>
          </w:p>
        </w:tc>
        <w:tc>
          <w:tcPr>
            <w:tcW w:w="5103"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color w:val="000000"/>
                <w:sz w:val="22"/>
                <w:lang w:val="es-ES_tradnl" w:eastAsia="en-US"/>
              </w:rPr>
            </w:pPr>
            <w:r>
              <w:rPr>
                <w:color w:val="000000"/>
                <w:sz w:val="22"/>
                <w:lang w:val="es-ES_tradnl" w:eastAsia="en-US"/>
              </w:rPr>
              <w:t>Especificaciones Técnicas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color w:val="000000"/>
                <w:sz w:val="22"/>
                <w:lang w:val="es-ES_tradnl" w:eastAsia="en-US"/>
              </w:rPr>
            </w:pPr>
            <w:r>
              <w:rPr>
                <w:color w:val="000000"/>
                <w:sz w:val="22"/>
                <w:lang w:val="es-ES_tradnl" w:eastAsia="en-US"/>
              </w:rPr>
              <w:t>55%</w:t>
            </w:r>
          </w:p>
        </w:tc>
      </w:tr>
      <w:tr w:rsidR="00601E16" w:rsidTr="00AB3439">
        <w:trPr>
          <w:jc w:val="center"/>
        </w:trPr>
        <w:tc>
          <w:tcPr>
            <w:tcW w:w="704" w:type="dxa"/>
            <w:tcBorders>
              <w:top w:val="single" w:sz="4" w:space="0" w:color="auto"/>
              <w:left w:val="single" w:sz="4" w:space="0" w:color="auto"/>
              <w:bottom w:val="single" w:sz="4" w:space="0" w:color="auto"/>
              <w:right w:val="single" w:sz="4" w:space="0" w:color="auto"/>
            </w:tcBorders>
          </w:tcPr>
          <w:p w:rsidR="00601E16" w:rsidRDefault="00601E16" w:rsidP="00601E16">
            <w:pPr>
              <w:pStyle w:val="NormalWeb"/>
              <w:rPr>
                <w:b/>
                <w:color w:val="000000"/>
                <w:sz w:val="22"/>
                <w:lang w:val="es-ES_tradnl" w:eastAsia="en-US"/>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rPr>
                <w:b/>
                <w:color w:val="000000"/>
                <w:sz w:val="22"/>
                <w:lang w:val="es-ES_tradnl" w:eastAsia="en-US"/>
              </w:rPr>
            </w:pPr>
            <w:r>
              <w:rPr>
                <w:b/>
                <w:color w:val="000000"/>
                <w:sz w:val="22"/>
                <w:lang w:val="es-ES_tradnl" w:eastAsia="en-US"/>
              </w:rPr>
              <w:t xml:space="preserve">Total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1E16" w:rsidRDefault="00601E16" w:rsidP="00601E16">
            <w:pPr>
              <w:pStyle w:val="NormalWeb"/>
              <w:jc w:val="center"/>
              <w:rPr>
                <w:b/>
                <w:color w:val="000000"/>
                <w:sz w:val="22"/>
                <w:lang w:val="es-ES_tradnl" w:eastAsia="en-US"/>
              </w:rPr>
            </w:pPr>
            <w:r>
              <w:rPr>
                <w:b/>
                <w:color w:val="000000"/>
                <w:sz w:val="22"/>
                <w:lang w:val="es-ES_tradnl" w:eastAsia="en-US"/>
              </w:rPr>
              <w:t>100%</w:t>
            </w:r>
          </w:p>
        </w:tc>
      </w:tr>
    </w:tbl>
    <w:p w:rsidR="00601E16" w:rsidRPr="00CB59EC" w:rsidRDefault="00601E16" w:rsidP="00601E16">
      <w:pPr>
        <w:pStyle w:val="NormalWeb"/>
        <w:numPr>
          <w:ilvl w:val="0"/>
          <w:numId w:val="13"/>
        </w:numPr>
        <w:ind w:left="284" w:hanging="284"/>
        <w:jc w:val="both"/>
        <w:rPr>
          <w:color w:val="000000"/>
          <w:lang w:val="es-ES_tradnl"/>
        </w:rPr>
      </w:pPr>
      <w:r w:rsidRPr="00CB59EC">
        <w:rPr>
          <w:b/>
          <w:color w:val="000000"/>
          <w:u w:val="single"/>
          <w:lang w:val="es-ES_tradnl"/>
        </w:rPr>
        <w:t xml:space="preserve">Precio </w:t>
      </w:r>
      <w:r>
        <w:rPr>
          <w:b/>
          <w:color w:val="000000"/>
          <w:u w:val="single"/>
          <w:lang w:val="es-ES_tradnl"/>
        </w:rPr>
        <w:t>(35</w:t>
      </w:r>
      <w:r w:rsidRPr="00CB59EC">
        <w:rPr>
          <w:b/>
          <w:color w:val="000000"/>
          <w:u w:val="single"/>
          <w:lang w:val="es-ES_tradnl"/>
        </w:rPr>
        <w:t>%)</w:t>
      </w:r>
    </w:p>
    <w:p w:rsidR="00601E16" w:rsidRDefault="00601E16" w:rsidP="00601E16">
      <w:pPr>
        <w:pStyle w:val="NormalWeb"/>
        <w:spacing w:before="0" w:beforeAutospacing="0" w:after="0" w:afterAutospacing="0"/>
        <w:ind w:left="-450"/>
        <w:jc w:val="both"/>
        <w:rPr>
          <w:color w:val="000000"/>
          <w:lang w:val="es-ES_tradnl"/>
        </w:rPr>
      </w:pPr>
      <w:r w:rsidRPr="00CB59EC">
        <w:rPr>
          <w:color w:val="000000"/>
          <w:lang w:val="es-ES_tradnl"/>
        </w:rPr>
        <w:t xml:space="preserve">Se realizará comparación de Precio de Oferta entre los oferentes, tomando en </w:t>
      </w:r>
      <w:r>
        <w:rPr>
          <w:color w:val="000000"/>
          <w:lang w:val="es-ES_tradnl"/>
        </w:rPr>
        <w:t xml:space="preserve">consideración el precio por </w:t>
      </w:r>
      <w:r w:rsidRPr="00CB59EC">
        <w:rPr>
          <w:color w:val="000000"/>
          <w:lang w:val="es-ES_tradnl"/>
        </w:rPr>
        <w:t xml:space="preserve">cada </w:t>
      </w:r>
      <w:r w:rsidR="004E2A0B">
        <w:rPr>
          <w:color w:val="000000"/>
          <w:lang w:val="es-ES_tradnl"/>
        </w:rPr>
        <w:t>partida (set)</w:t>
      </w:r>
      <w:r w:rsidRPr="00CB59EC">
        <w:rPr>
          <w:color w:val="000000"/>
          <w:lang w:val="es-ES_tradnl"/>
        </w:rPr>
        <w:t xml:space="preserve"> </w:t>
      </w:r>
      <w:r>
        <w:rPr>
          <w:color w:val="000000"/>
          <w:lang w:val="es-ES_tradnl"/>
        </w:rPr>
        <w:t>del instrumental.</w:t>
      </w:r>
    </w:p>
    <w:p w:rsidR="00601E16" w:rsidRPr="00CB59EC" w:rsidRDefault="00601E16" w:rsidP="00601E16">
      <w:pPr>
        <w:pStyle w:val="NormalWeb"/>
        <w:spacing w:before="0" w:beforeAutospacing="0" w:after="0" w:afterAutospacing="0"/>
        <w:jc w:val="both"/>
        <w:rPr>
          <w:color w:val="000000"/>
          <w:lang w:val="es-ES_tradnl"/>
        </w:rPr>
      </w:pPr>
    </w:p>
    <w:tbl>
      <w:tblPr>
        <w:tblStyle w:val="Tablaconcuadrcula"/>
        <w:tblW w:w="8185" w:type="dxa"/>
        <w:jc w:val="center"/>
        <w:tblLayout w:type="fixed"/>
        <w:tblLook w:val="04A0" w:firstRow="1" w:lastRow="0" w:firstColumn="1" w:lastColumn="0" w:noHBand="0" w:noVBand="1"/>
      </w:tblPr>
      <w:tblGrid>
        <w:gridCol w:w="517"/>
        <w:gridCol w:w="5508"/>
        <w:gridCol w:w="2160"/>
      </w:tblGrid>
      <w:tr w:rsidR="00601E16" w:rsidRPr="00CB59EC" w:rsidTr="00601E16">
        <w:trPr>
          <w:jc w:val="center"/>
        </w:trPr>
        <w:tc>
          <w:tcPr>
            <w:tcW w:w="517" w:type="dxa"/>
          </w:tcPr>
          <w:p w:rsidR="00601E16" w:rsidRPr="00CB59EC" w:rsidRDefault="00601E16" w:rsidP="00601E16">
            <w:pPr>
              <w:pStyle w:val="NormalWeb"/>
              <w:jc w:val="center"/>
              <w:rPr>
                <w:b/>
                <w:color w:val="000000"/>
                <w:lang w:val="es-ES_tradnl"/>
              </w:rPr>
            </w:pPr>
            <w:r w:rsidRPr="00CB59EC">
              <w:rPr>
                <w:b/>
                <w:color w:val="000000"/>
                <w:lang w:val="es-ES_tradnl"/>
              </w:rPr>
              <w:t xml:space="preserve">N. </w:t>
            </w:r>
          </w:p>
        </w:tc>
        <w:tc>
          <w:tcPr>
            <w:tcW w:w="5508" w:type="dxa"/>
            <w:vAlign w:val="center"/>
          </w:tcPr>
          <w:p w:rsidR="00601E16" w:rsidRPr="00CB59EC" w:rsidRDefault="00601E16" w:rsidP="00601E16">
            <w:pPr>
              <w:pStyle w:val="NormalWeb"/>
              <w:jc w:val="center"/>
              <w:rPr>
                <w:b/>
                <w:color w:val="000000"/>
                <w:lang w:val="es-ES_tradnl"/>
              </w:rPr>
            </w:pPr>
            <w:r w:rsidRPr="00CB59EC">
              <w:rPr>
                <w:b/>
                <w:color w:val="000000"/>
                <w:lang w:val="es-ES_tradnl"/>
              </w:rPr>
              <w:t>Criterio</w:t>
            </w:r>
          </w:p>
        </w:tc>
        <w:tc>
          <w:tcPr>
            <w:tcW w:w="2160" w:type="dxa"/>
          </w:tcPr>
          <w:p w:rsidR="00601E16" w:rsidRPr="00CB59EC" w:rsidRDefault="00601E16" w:rsidP="00601E16">
            <w:pPr>
              <w:pStyle w:val="NormalWeb"/>
              <w:jc w:val="both"/>
              <w:rPr>
                <w:b/>
                <w:color w:val="000000"/>
                <w:lang w:val="es-ES_tradnl"/>
              </w:rPr>
            </w:pPr>
            <w:r w:rsidRPr="00CB59EC">
              <w:rPr>
                <w:b/>
                <w:color w:val="000000"/>
                <w:lang w:val="es-ES_tradnl"/>
              </w:rPr>
              <w:t>Porcentaje</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1</w:t>
            </w:r>
          </w:p>
        </w:tc>
        <w:tc>
          <w:tcPr>
            <w:tcW w:w="5508" w:type="dxa"/>
            <w:vAlign w:val="center"/>
          </w:tcPr>
          <w:p w:rsidR="00601E16" w:rsidRPr="00CB59EC" w:rsidRDefault="00601E16" w:rsidP="00601E16">
            <w:pPr>
              <w:pStyle w:val="NormalWeb"/>
              <w:rPr>
                <w:color w:val="000000"/>
                <w:lang w:val="es-ES_tradnl"/>
              </w:rPr>
            </w:pPr>
            <w:r w:rsidRPr="00CB59EC">
              <w:rPr>
                <w:color w:val="000000"/>
                <w:lang w:val="es-ES_tradnl"/>
              </w:rPr>
              <w:t>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35</w:t>
            </w:r>
            <w:r w:rsidRPr="00CB59EC">
              <w:rPr>
                <w:color w:val="000000"/>
                <w:lang w:val="es-ES_tradnl"/>
              </w:rPr>
              <w:t>%</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2</w:t>
            </w:r>
          </w:p>
        </w:tc>
        <w:tc>
          <w:tcPr>
            <w:tcW w:w="5508" w:type="dxa"/>
            <w:vAlign w:val="center"/>
          </w:tcPr>
          <w:p w:rsidR="00601E16" w:rsidRPr="00CB59EC" w:rsidRDefault="00601E16" w:rsidP="00601E16">
            <w:pPr>
              <w:pStyle w:val="NormalWeb"/>
              <w:rPr>
                <w:color w:val="000000"/>
                <w:lang w:val="es-ES_tradnl"/>
              </w:rPr>
            </w:pPr>
            <w:r w:rsidRPr="00CB59EC">
              <w:rPr>
                <w:color w:val="000000"/>
                <w:lang w:val="es-ES_tradnl"/>
              </w:rPr>
              <w:t>Segunda 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30</w:t>
            </w:r>
            <w:r w:rsidRPr="00CB59EC">
              <w:rPr>
                <w:color w:val="000000"/>
                <w:lang w:val="es-ES_tradnl"/>
              </w:rPr>
              <w:t>%</w:t>
            </w:r>
          </w:p>
        </w:tc>
      </w:tr>
      <w:tr w:rsidR="00601E16" w:rsidRPr="00CB59EC" w:rsidTr="00601E16">
        <w:trPr>
          <w:jc w:val="center"/>
        </w:trPr>
        <w:tc>
          <w:tcPr>
            <w:tcW w:w="517" w:type="dxa"/>
          </w:tcPr>
          <w:p w:rsidR="00601E16" w:rsidRPr="002A7526" w:rsidRDefault="00601E16" w:rsidP="00601E16">
            <w:pPr>
              <w:pStyle w:val="NormalWeb"/>
              <w:rPr>
                <w:b/>
                <w:color w:val="000000"/>
                <w:lang w:val="es-ES_tradnl"/>
              </w:rPr>
            </w:pPr>
            <w:r w:rsidRPr="002A7526">
              <w:rPr>
                <w:b/>
                <w:color w:val="000000"/>
                <w:lang w:val="es-ES_tradnl"/>
              </w:rPr>
              <w:t>3</w:t>
            </w:r>
          </w:p>
        </w:tc>
        <w:tc>
          <w:tcPr>
            <w:tcW w:w="5508" w:type="dxa"/>
            <w:vAlign w:val="center"/>
          </w:tcPr>
          <w:p w:rsidR="00601E16" w:rsidRPr="00CB59EC" w:rsidRDefault="00601E16" w:rsidP="00601E16">
            <w:pPr>
              <w:pStyle w:val="NormalWeb"/>
              <w:rPr>
                <w:color w:val="000000"/>
                <w:lang w:val="es-ES_tradnl"/>
              </w:rPr>
            </w:pPr>
            <w:r>
              <w:rPr>
                <w:color w:val="000000"/>
                <w:lang w:val="es-ES_tradnl"/>
              </w:rPr>
              <w:t>A partir de la t</w:t>
            </w:r>
            <w:r w:rsidRPr="00CB59EC">
              <w:rPr>
                <w:color w:val="000000"/>
                <w:lang w:val="es-ES_tradnl"/>
              </w:rPr>
              <w:t>ercera oferta con precio más bajo.</w:t>
            </w:r>
          </w:p>
        </w:tc>
        <w:tc>
          <w:tcPr>
            <w:tcW w:w="2160" w:type="dxa"/>
            <w:vAlign w:val="center"/>
          </w:tcPr>
          <w:p w:rsidR="00601E16" w:rsidRPr="00CB59EC" w:rsidRDefault="00601E16" w:rsidP="00601E16">
            <w:pPr>
              <w:pStyle w:val="NormalWeb"/>
              <w:jc w:val="center"/>
              <w:rPr>
                <w:color w:val="000000"/>
                <w:lang w:val="es-ES_tradnl"/>
              </w:rPr>
            </w:pPr>
            <w:r>
              <w:rPr>
                <w:color w:val="000000"/>
                <w:lang w:val="es-ES_tradnl"/>
              </w:rPr>
              <w:t>25</w:t>
            </w:r>
            <w:r w:rsidRPr="00CB59EC">
              <w:rPr>
                <w:color w:val="000000"/>
                <w:lang w:val="es-ES_tradnl"/>
              </w:rPr>
              <w:t>%</w:t>
            </w:r>
          </w:p>
        </w:tc>
      </w:tr>
    </w:tbl>
    <w:p w:rsidR="00601E16" w:rsidRDefault="00601E16" w:rsidP="00601E16">
      <w:pPr>
        <w:pStyle w:val="NormalWeb"/>
        <w:spacing w:before="0" w:beforeAutospacing="0" w:after="0" w:afterAutospacing="0"/>
        <w:jc w:val="both"/>
        <w:rPr>
          <w:color w:val="000000"/>
          <w:lang w:val="es-ES_tradnl"/>
        </w:rPr>
      </w:pPr>
    </w:p>
    <w:p w:rsidR="00601E16" w:rsidRPr="00CB59EC" w:rsidRDefault="00601E16" w:rsidP="00601E16">
      <w:pPr>
        <w:pStyle w:val="NormalWeb"/>
        <w:spacing w:before="0" w:beforeAutospacing="0"/>
        <w:ind w:left="-450"/>
        <w:jc w:val="both"/>
        <w:rPr>
          <w:color w:val="000000"/>
          <w:lang w:val="es-ES_tradnl"/>
        </w:rPr>
      </w:pPr>
      <w:r>
        <w:rPr>
          <w:color w:val="000000"/>
          <w:lang w:val="es-ES_tradnl"/>
        </w:rPr>
        <w:t>A partir de la tercera</w:t>
      </w:r>
      <w:r w:rsidRPr="00CB59EC">
        <w:rPr>
          <w:color w:val="000000"/>
          <w:lang w:val="es-ES_tradnl"/>
        </w:rPr>
        <w:t xml:space="preserve"> oferta con precio más bajo a las anteriores serán ordenadas de forma ascende</w:t>
      </w:r>
      <w:r>
        <w:rPr>
          <w:color w:val="000000"/>
          <w:lang w:val="es-ES_tradnl"/>
        </w:rPr>
        <w:t xml:space="preserve">nte dándoles a cada una un 25%. </w:t>
      </w:r>
    </w:p>
    <w:p w:rsidR="00601E16" w:rsidRDefault="00601E16" w:rsidP="00601E16">
      <w:pPr>
        <w:pStyle w:val="NormalWeb"/>
        <w:numPr>
          <w:ilvl w:val="0"/>
          <w:numId w:val="13"/>
        </w:numPr>
        <w:ind w:left="284" w:hanging="284"/>
        <w:jc w:val="both"/>
        <w:rPr>
          <w:b/>
          <w:color w:val="000000"/>
          <w:lang w:val="es-ES_tradnl"/>
        </w:rPr>
      </w:pPr>
      <w:r w:rsidRPr="004F2F03">
        <w:rPr>
          <w:b/>
          <w:color w:val="000000"/>
          <w:u w:val="single"/>
          <w:lang w:val="es-ES_tradnl"/>
        </w:rPr>
        <w:t xml:space="preserve">Tiempo de Garantía del Fabricante </w:t>
      </w:r>
      <w:r>
        <w:rPr>
          <w:b/>
          <w:color w:val="000000"/>
          <w:u w:val="single"/>
          <w:lang w:val="es-ES_tradnl"/>
        </w:rPr>
        <w:t>del instrumental</w:t>
      </w:r>
      <w:r w:rsidRPr="004F2F03">
        <w:rPr>
          <w:b/>
          <w:color w:val="000000"/>
          <w:u w:val="single"/>
          <w:lang w:val="es-ES_tradnl"/>
        </w:rPr>
        <w:t xml:space="preserve"> (10%)</w:t>
      </w:r>
    </w:p>
    <w:tbl>
      <w:tblPr>
        <w:tblStyle w:val="Tablaconcuadrcula"/>
        <w:tblW w:w="0" w:type="auto"/>
        <w:tblInd w:w="-147" w:type="dxa"/>
        <w:tblLook w:val="04A0" w:firstRow="1" w:lastRow="0" w:firstColumn="1" w:lastColumn="0" w:noHBand="0" w:noVBand="1"/>
      </w:tblPr>
      <w:tblGrid>
        <w:gridCol w:w="709"/>
        <w:gridCol w:w="6659"/>
        <w:gridCol w:w="1705"/>
      </w:tblGrid>
      <w:tr w:rsidR="00601E16" w:rsidRPr="0010536B" w:rsidTr="00AB3439">
        <w:trPr>
          <w:trHeight w:val="340"/>
        </w:trPr>
        <w:tc>
          <w:tcPr>
            <w:tcW w:w="709" w:type="dxa"/>
          </w:tcPr>
          <w:p w:rsidR="00601E16" w:rsidRPr="002A7526" w:rsidRDefault="00601E16" w:rsidP="00601E16">
            <w:pPr>
              <w:jc w:val="center"/>
              <w:rPr>
                <w:rFonts w:ascii="Times New Roman" w:hAnsi="Times New Roman"/>
                <w:b/>
                <w:sz w:val="24"/>
                <w:szCs w:val="24"/>
                <w:lang w:val="es-ES_tradnl"/>
              </w:rPr>
            </w:pPr>
            <w:r w:rsidRPr="002A7526">
              <w:rPr>
                <w:rFonts w:ascii="Times New Roman" w:hAnsi="Times New Roman"/>
                <w:b/>
                <w:sz w:val="24"/>
                <w:szCs w:val="24"/>
                <w:lang w:val="es-ES_tradnl"/>
              </w:rPr>
              <w:t>N.</w:t>
            </w:r>
          </w:p>
        </w:tc>
        <w:tc>
          <w:tcPr>
            <w:tcW w:w="6659" w:type="dxa"/>
          </w:tcPr>
          <w:p w:rsidR="00601E16" w:rsidRPr="00CB59EC" w:rsidRDefault="00601E16" w:rsidP="00601E16">
            <w:pPr>
              <w:jc w:val="center"/>
              <w:rPr>
                <w:rFonts w:ascii="Times New Roman" w:hAnsi="Times New Roman"/>
                <w:b/>
                <w:sz w:val="24"/>
                <w:szCs w:val="24"/>
                <w:lang w:val="es-ES_tradnl"/>
              </w:rPr>
            </w:pPr>
            <w:r w:rsidRPr="00CB59EC">
              <w:rPr>
                <w:rFonts w:ascii="Times New Roman" w:hAnsi="Times New Roman"/>
                <w:b/>
                <w:sz w:val="24"/>
                <w:szCs w:val="24"/>
                <w:lang w:val="es-ES_tradnl"/>
              </w:rPr>
              <w:t>Criterio</w:t>
            </w:r>
          </w:p>
        </w:tc>
        <w:tc>
          <w:tcPr>
            <w:tcW w:w="1705" w:type="dxa"/>
          </w:tcPr>
          <w:p w:rsidR="00601E16" w:rsidRPr="00CB59EC" w:rsidRDefault="00601E16" w:rsidP="00601E16">
            <w:pPr>
              <w:pStyle w:val="Prrafodelista"/>
              <w:spacing w:after="0" w:line="240" w:lineRule="auto"/>
              <w:ind w:left="0"/>
              <w:rPr>
                <w:rFonts w:ascii="Times New Roman" w:hAnsi="Times New Roman"/>
                <w:b/>
                <w:sz w:val="24"/>
                <w:szCs w:val="24"/>
                <w:lang w:val="es-ES_tradnl"/>
              </w:rPr>
            </w:pPr>
            <w:r w:rsidRPr="00CB59EC">
              <w:rPr>
                <w:rFonts w:ascii="Times New Roman" w:hAnsi="Times New Roman"/>
                <w:b/>
                <w:sz w:val="24"/>
                <w:szCs w:val="24"/>
                <w:lang w:val="es-ES_tradnl"/>
              </w:rPr>
              <w:t>Porcentaje</w:t>
            </w:r>
          </w:p>
        </w:tc>
      </w:tr>
      <w:tr w:rsidR="00601E16" w:rsidRPr="0010536B" w:rsidTr="00AB3439">
        <w:trPr>
          <w:trHeight w:val="340"/>
        </w:trPr>
        <w:tc>
          <w:tcPr>
            <w:tcW w:w="709" w:type="dxa"/>
          </w:tcPr>
          <w:p w:rsidR="00601E16" w:rsidRPr="002A7526" w:rsidRDefault="00601E16" w:rsidP="00601E16">
            <w:pPr>
              <w:rPr>
                <w:rFonts w:ascii="Times New Roman" w:hAnsi="Times New Roman"/>
                <w:b/>
                <w:sz w:val="24"/>
                <w:szCs w:val="24"/>
                <w:lang w:val="es-ES_tradnl"/>
              </w:rPr>
            </w:pPr>
            <w:r w:rsidRPr="002A7526">
              <w:rPr>
                <w:rFonts w:ascii="Times New Roman" w:hAnsi="Times New Roman"/>
                <w:b/>
                <w:sz w:val="24"/>
                <w:szCs w:val="24"/>
                <w:lang w:val="es-ES_tradnl"/>
              </w:rPr>
              <w:t>1</w:t>
            </w:r>
          </w:p>
        </w:tc>
        <w:tc>
          <w:tcPr>
            <w:tcW w:w="6659" w:type="dxa"/>
          </w:tcPr>
          <w:p w:rsidR="00601E16" w:rsidRPr="00CB59EC" w:rsidRDefault="00601E16" w:rsidP="00601E16">
            <w:pPr>
              <w:rPr>
                <w:rFonts w:ascii="Times New Roman" w:hAnsi="Times New Roman"/>
                <w:sz w:val="24"/>
                <w:szCs w:val="24"/>
                <w:lang w:val="es-ES_tradnl"/>
              </w:rPr>
            </w:pPr>
            <w:r w:rsidRPr="00CB59EC">
              <w:rPr>
                <w:rFonts w:ascii="Times New Roman" w:hAnsi="Times New Roman"/>
                <w:sz w:val="24"/>
                <w:szCs w:val="24"/>
                <w:lang w:val="es-ES_tradnl"/>
              </w:rPr>
              <w:t xml:space="preserve">Garantía </w:t>
            </w:r>
            <w:r w:rsidR="003600C8">
              <w:rPr>
                <w:rFonts w:ascii="Times New Roman" w:hAnsi="Times New Roman"/>
                <w:sz w:val="24"/>
                <w:szCs w:val="24"/>
                <w:lang w:val="es-ES_tradnl"/>
              </w:rPr>
              <w:t>de Fá</w:t>
            </w:r>
            <w:r>
              <w:rPr>
                <w:rFonts w:ascii="Times New Roman" w:hAnsi="Times New Roman"/>
                <w:sz w:val="24"/>
                <w:szCs w:val="24"/>
                <w:lang w:val="es-ES_tradnl"/>
              </w:rPr>
              <w:t xml:space="preserve">brica de </w:t>
            </w:r>
            <w:r w:rsidRPr="00CB59EC">
              <w:rPr>
                <w:rFonts w:ascii="Times New Roman" w:hAnsi="Times New Roman"/>
                <w:sz w:val="24"/>
                <w:szCs w:val="24"/>
                <w:lang w:val="es-ES_tradnl"/>
              </w:rPr>
              <w:t xml:space="preserve">dos (2) años </w:t>
            </w:r>
            <w:r>
              <w:rPr>
                <w:rFonts w:ascii="Times New Roman" w:hAnsi="Times New Roman"/>
                <w:sz w:val="24"/>
                <w:szCs w:val="24"/>
                <w:lang w:val="es-ES_tradnl"/>
              </w:rPr>
              <w:t xml:space="preserve">o más </w:t>
            </w:r>
          </w:p>
        </w:tc>
        <w:tc>
          <w:tcPr>
            <w:tcW w:w="1705" w:type="dxa"/>
          </w:tcPr>
          <w:p w:rsidR="00601E16" w:rsidRPr="00CB59EC" w:rsidRDefault="00601E16" w:rsidP="00601E16">
            <w:pPr>
              <w:pStyle w:val="Prrafodelista"/>
              <w:spacing w:after="0" w:line="240" w:lineRule="auto"/>
              <w:ind w:left="0"/>
              <w:jc w:val="center"/>
              <w:rPr>
                <w:rFonts w:ascii="Times New Roman" w:hAnsi="Times New Roman"/>
                <w:sz w:val="24"/>
                <w:szCs w:val="24"/>
                <w:lang w:val="es-ES_tradnl"/>
              </w:rPr>
            </w:pPr>
            <w:r w:rsidRPr="00CB59EC">
              <w:rPr>
                <w:rFonts w:ascii="Times New Roman" w:hAnsi="Times New Roman"/>
                <w:sz w:val="24"/>
                <w:szCs w:val="24"/>
                <w:lang w:val="es-ES_tradnl"/>
              </w:rPr>
              <w:t>10%</w:t>
            </w:r>
          </w:p>
        </w:tc>
      </w:tr>
      <w:tr w:rsidR="00601E16" w:rsidRPr="00BC4A97" w:rsidTr="00AB3439">
        <w:trPr>
          <w:trHeight w:val="340"/>
        </w:trPr>
        <w:tc>
          <w:tcPr>
            <w:tcW w:w="709" w:type="dxa"/>
          </w:tcPr>
          <w:p w:rsidR="00601E16" w:rsidRPr="002A7526" w:rsidRDefault="00601E16" w:rsidP="00601E16">
            <w:pPr>
              <w:rPr>
                <w:rFonts w:ascii="Times New Roman" w:hAnsi="Times New Roman"/>
                <w:b/>
                <w:sz w:val="24"/>
                <w:szCs w:val="24"/>
                <w:lang w:val="es-ES_tradnl"/>
              </w:rPr>
            </w:pPr>
            <w:r>
              <w:rPr>
                <w:rFonts w:ascii="Times New Roman" w:hAnsi="Times New Roman"/>
                <w:b/>
                <w:sz w:val="24"/>
                <w:szCs w:val="24"/>
                <w:lang w:val="es-ES_tradnl"/>
              </w:rPr>
              <w:t>2</w:t>
            </w:r>
          </w:p>
        </w:tc>
        <w:tc>
          <w:tcPr>
            <w:tcW w:w="6659" w:type="dxa"/>
          </w:tcPr>
          <w:p w:rsidR="00601E16" w:rsidRPr="00CB59EC" w:rsidRDefault="00601E16" w:rsidP="00601E16">
            <w:pPr>
              <w:rPr>
                <w:rFonts w:ascii="Times New Roman" w:hAnsi="Times New Roman"/>
                <w:sz w:val="24"/>
                <w:szCs w:val="24"/>
                <w:lang w:val="es-ES_tradnl"/>
              </w:rPr>
            </w:pPr>
            <w:r w:rsidRPr="00CB59EC">
              <w:rPr>
                <w:rFonts w:ascii="Times New Roman" w:hAnsi="Times New Roman"/>
                <w:sz w:val="24"/>
                <w:szCs w:val="24"/>
                <w:lang w:val="es-ES_tradnl"/>
              </w:rPr>
              <w:t>Garantía de</w:t>
            </w:r>
            <w:r w:rsidR="003600C8">
              <w:rPr>
                <w:rFonts w:ascii="Times New Roman" w:hAnsi="Times New Roman"/>
                <w:sz w:val="24"/>
                <w:szCs w:val="24"/>
                <w:lang w:val="es-ES_tradnl"/>
              </w:rPr>
              <w:t xml:space="preserve"> Fá</w:t>
            </w:r>
            <w:r>
              <w:rPr>
                <w:rFonts w:ascii="Times New Roman" w:hAnsi="Times New Roman"/>
                <w:sz w:val="24"/>
                <w:szCs w:val="24"/>
                <w:lang w:val="es-ES_tradnl"/>
              </w:rPr>
              <w:t>brica</w:t>
            </w:r>
            <w:r w:rsidRPr="00CB59EC">
              <w:rPr>
                <w:rFonts w:ascii="Times New Roman" w:hAnsi="Times New Roman"/>
                <w:sz w:val="24"/>
                <w:szCs w:val="24"/>
                <w:lang w:val="es-ES_tradnl"/>
              </w:rPr>
              <w:t xml:space="preserve"> </w:t>
            </w:r>
            <w:r>
              <w:rPr>
                <w:rFonts w:ascii="Times New Roman" w:hAnsi="Times New Roman"/>
                <w:sz w:val="24"/>
                <w:szCs w:val="24"/>
                <w:lang w:val="es-ES_tradnl"/>
              </w:rPr>
              <w:t>menor de dos (2) años</w:t>
            </w:r>
          </w:p>
        </w:tc>
        <w:tc>
          <w:tcPr>
            <w:tcW w:w="1705" w:type="dxa"/>
          </w:tcPr>
          <w:p w:rsidR="00601E16" w:rsidRPr="00CB59EC" w:rsidRDefault="00601E16" w:rsidP="00601E16">
            <w:pPr>
              <w:pStyle w:val="Prrafodelista"/>
              <w:spacing w:after="0" w:line="240" w:lineRule="auto"/>
              <w:ind w:left="0"/>
              <w:jc w:val="center"/>
              <w:rPr>
                <w:rFonts w:ascii="Times New Roman" w:hAnsi="Times New Roman"/>
                <w:sz w:val="24"/>
                <w:szCs w:val="24"/>
                <w:lang w:val="es-ES_tradnl"/>
              </w:rPr>
            </w:pPr>
            <w:r>
              <w:rPr>
                <w:rFonts w:ascii="Times New Roman" w:hAnsi="Times New Roman"/>
                <w:sz w:val="24"/>
                <w:szCs w:val="24"/>
                <w:lang w:val="es-ES_tradnl"/>
              </w:rPr>
              <w:t>0%</w:t>
            </w:r>
          </w:p>
        </w:tc>
      </w:tr>
    </w:tbl>
    <w:p w:rsidR="00601E16" w:rsidRPr="0007082B" w:rsidRDefault="00601E16" w:rsidP="00601E16">
      <w:pPr>
        <w:pStyle w:val="NormalWeb"/>
        <w:numPr>
          <w:ilvl w:val="0"/>
          <w:numId w:val="13"/>
        </w:numPr>
        <w:ind w:left="284" w:hanging="284"/>
        <w:jc w:val="both"/>
        <w:rPr>
          <w:color w:val="000000"/>
          <w:lang w:val="es-ES_tradnl"/>
        </w:rPr>
      </w:pPr>
      <w:r w:rsidRPr="00CB59EC">
        <w:rPr>
          <w:b/>
          <w:color w:val="000000"/>
          <w:u w:val="single"/>
          <w:lang w:val="es-ES_tradnl"/>
        </w:rPr>
        <w:t xml:space="preserve">Especificaciones Técnicas por </w:t>
      </w:r>
      <w:r w:rsidR="004E2A0B">
        <w:rPr>
          <w:b/>
          <w:color w:val="000000"/>
          <w:u w:val="single"/>
          <w:lang w:val="es-ES_tradnl"/>
        </w:rPr>
        <w:t xml:space="preserve">partida (set) </w:t>
      </w:r>
      <w:r>
        <w:rPr>
          <w:b/>
          <w:color w:val="000000"/>
          <w:u w:val="single"/>
          <w:lang w:val="es-ES_tradnl"/>
        </w:rPr>
        <w:t xml:space="preserve">del </w:t>
      </w:r>
      <w:r w:rsidR="007F739A">
        <w:rPr>
          <w:b/>
          <w:color w:val="000000"/>
          <w:u w:val="single"/>
          <w:lang w:val="es-ES_tradnl"/>
        </w:rPr>
        <w:t>instrumental (</w:t>
      </w:r>
      <w:r>
        <w:rPr>
          <w:b/>
          <w:color w:val="000000"/>
          <w:u w:val="single"/>
          <w:lang w:val="es-ES_tradnl"/>
        </w:rPr>
        <w:t>55</w:t>
      </w:r>
      <w:r w:rsidRPr="004F2F03">
        <w:rPr>
          <w:b/>
          <w:color w:val="000000"/>
          <w:u w:val="single"/>
          <w:lang w:val="es-ES_tradnl"/>
        </w:rPr>
        <w:t>%)</w:t>
      </w:r>
    </w:p>
    <w:tbl>
      <w:tblPr>
        <w:tblStyle w:val="Tablaconcuadrcula"/>
        <w:tblW w:w="10060" w:type="dxa"/>
        <w:jc w:val="center"/>
        <w:tblLook w:val="04A0" w:firstRow="1" w:lastRow="0" w:firstColumn="1" w:lastColumn="0" w:noHBand="0" w:noVBand="1"/>
      </w:tblPr>
      <w:tblGrid>
        <w:gridCol w:w="486"/>
        <w:gridCol w:w="8114"/>
        <w:gridCol w:w="1460"/>
      </w:tblGrid>
      <w:tr w:rsidR="00601E16" w:rsidRPr="0007082B" w:rsidTr="00AB3439">
        <w:trPr>
          <w:jc w:val="center"/>
        </w:trPr>
        <w:tc>
          <w:tcPr>
            <w:tcW w:w="486"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N°</w:t>
            </w:r>
          </w:p>
        </w:tc>
        <w:tc>
          <w:tcPr>
            <w:tcW w:w="8114"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Descripción</w:t>
            </w:r>
          </w:p>
        </w:tc>
        <w:tc>
          <w:tcPr>
            <w:tcW w:w="1460" w:type="dxa"/>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sidRPr="00CB59EC">
              <w:rPr>
                <w:b/>
                <w:color w:val="000000"/>
                <w:lang w:val="es-ES_tradnl"/>
              </w:rPr>
              <w:t>Porcentaje</w:t>
            </w:r>
          </w:p>
        </w:tc>
      </w:tr>
      <w:tr w:rsidR="00601E16" w:rsidRPr="00CB59EC" w:rsidTr="00AB3439">
        <w:trPr>
          <w:jc w:val="center"/>
        </w:trPr>
        <w:tc>
          <w:tcPr>
            <w:tcW w:w="486" w:type="dxa"/>
            <w:vAlign w:val="center"/>
          </w:tcPr>
          <w:p w:rsidR="00601E16" w:rsidRPr="002A7526" w:rsidRDefault="00601E16" w:rsidP="00601E16">
            <w:pPr>
              <w:pStyle w:val="NormalWeb"/>
              <w:tabs>
                <w:tab w:val="left" w:pos="5529"/>
              </w:tabs>
              <w:spacing w:before="0" w:beforeAutospacing="0" w:after="0" w:afterAutospacing="0"/>
              <w:jc w:val="center"/>
              <w:rPr>
                <w:b/>
                <w:color w:val="000000"/>
                <w:lang w:val="es-ES_tradnl"/>
              </w:rPr>
            </w:pPr>
            <w:r w:rsidRPr="002A7526">
              <w:rPr>
                <w:b/>
                <w:color w:val="000000"/>
                <w:lang w:val="es-ES_tradnl"/>
              </w:rPr>
              <w:t>1</w:t>
            </w:r>
          </w:p>
        </w:tc>
        <w:tc>
          <w:tcPr>
            <w:tcW w:w="8114" w:type="dxa"/>
          </w:tcPr>
          <w:p w:rsidR="00601E16" w:rsidRDefault="00601E16" w:rsidP="00601E16">
            <w:pPr>
              <w:pStyle w:val="NormalWeb"/>
              <w:tabs>
                <w:tab w:val="left" w:pos="5529"/>
              </w:tabs>
              <w:spacing w:before="0" w:beforeAutospacing="0" w:after="0" w:afterAutospacing="0"/>
              <w:jc w:val="both"/>
              <w:rPr>
                <w:lang w:val="es-ES_tradnl"/>
              </w:rPr>
            </w:pPr>
            <w:r w:rsidRPr="0016763F">
              <w:rPr>
                <w:lang w:val="es-ES_tradnl"/>
              </w:rPr>
              <w:t xml:space="preserve">Cumple </w:t>
            </w:r>
            <w:r w:rsidR="004E2A0B">
              <w:rPr>
                <w:lang w:val="es-ES_tradnl"/>
              </w:rPr>
              <w:t>con las cantidades y cada una de</w:t>
            </w:r>
            <w:r w:rsidRPr="0016763F">
              <w:rPr>
                <w:lang w:val="es-ES_tradnl"/>
              </w:rPr>
              <w:t xml:space="preserve"> sus especificaciones técnicas solicitadas por el Hospital Militar. </w:t>
            </w:r>
          </w:p>
          <w:p w:rsidR="004E2A0B" w:rsidRPr="00CB59EC" w:rsidRDefault="004E2A0B" w:rsidP="00601E16">
            <w:pPr>
              <w:pStyle w:val="NormalWeb"/>
              <w:tabs>
                <w:tab w:val="left" w:pos="5529"/>
              </w:tabs>
              <w:spacing w:before="0" w:beforeAutospacing="0" w:after="0" w:afterAutospacing="0"/>
              <w:jc w:val="both"/>
              <w:rPr>
                <w:b/>
                <w:color w:val="000000"/>
                <w:lang w:val="es-ES_tradnl"/>
              </w:rPr>
            </w:pPr>
          </w:p>
        </w:tc>
        <w:tc>
          <w:tcPr>
            <w:tcW w:w="1460" w:type="dxa"/>
            <w:vAlign w:val="center"/>
          </w:tcPr>
          <w:p w:rsidR="00601E16" w:rsidRPr="00CB59EC" w:rsidRDefault="00601E16" w:rsidP="00601E16">
            <w:pPr>
              <w:pStyle w:val="NormalWeb"/>
              <w:tabs>
                <w:tab w:val="left" w:pos="5529"/>
              </w:tabs>
              <w:spacing w:before="0" w:beforeAutospacing="0" w:after="0" w:afterAutospacing="0"/>
              <w:jc w:val="center"/>
              <w:rPr>
                <w:b/>
                <w:color w:val="000000"/>
                <w:lang w:val="es-ES_tradnl"/>
              </w:rPr>
            </w:pPr>
            <w:r>
              <w:rPr>
                <w:lang w:val="es-ES_tradnl"/>
              </w:rPr>
              <w:t>55</w:t>
            </w:r>
            <w:r w:rsidRPr="00CB59EC">
              <w:rPr>
                <w:lang w:val="es-ES_tradnl"/>
              </w:rPr>
              <w:t>%</w:t>
            </w:r>
          </w:p>
        </w:tc>
      </w:tr>
      <w:tr w:rsidR="004E2A0B" w:rsidRPr="00BF52E0" w:rsidTr="00AB3439">
        <w:tblPrEx>
          <w:jc w:val="left"/>
        </w:tblPrEx>
        <w:tc>
          <w:tcPr>
            <w:tcW w:w="10060" w:type="dxa"/>
            <w:gridSpan w:val="3"/>
          </w:tcPr>
          <w:p w:rsidR="004E2A0B" w:rsidRPr="00AB3439" w:rsidRDefault="004E2A0B" w:rsidP="009B0164">
            <w:pPr>
              <w:pStyle w:val="Titulo1"/>
              <w:jc w:val="both"/>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439">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caso de no cumplir con el 100% de las cantidades y cada una de las especificaciones técnicas individuales, se realizara una ponderación porcentual con base a la cantidad de cada </w:t>
            </w:r>
            <w:r w:rsidR="009B0164">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de las partidas solicitadas, </w:t>
            </w:r>
            <w:r w:rsidR="009B0164" w:rsidRPr="00AB3439">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w:t>
            </w:r>
            <w:r w:rsidRPr="00AB3439">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selecc</w:t>
            </w:r>
            <w:r w:rsidR="009B0164">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ionar la partida </w:t>
            </w:r>
            <w:r w:rsidR="00A10455">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 se considere la más económica y por ello la </w:t>
            </w:r>
            <w:r w:rsidR="009B0164">
              <w:rPr>
                <w:b w:val="0"/>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mejor calificada.</w:t>
            </w:r>
          </w:p>
        </w:tc>
      </w:tr>
    </w:tbl>
    <w:p w:rsidR="00AB3439" w:rsidRDefault="00AB3439" w:rsidP="004E2A0B">
      <w:pPr>
        <w:pStyle w:val="Titulo1"/>
        <w:jc w:val="both"/>
        <w:rPr>
          <w:rFonts w:eastAsiaTheme="minorHAnsi" w:cs="Times New Roman"/>
          <w:b w:val="0"/>
          <w:color w:val="auto"/>
          <w:kern w:val="0"/>
          <w:szCs w:val="24"/>
          <w:lang w:eastAsia="es-HN"/>
        </w:rPr>
      </w:pPr>
    </w:p>
    <w:p w:rsidR="004E2A0B" w:rsidRDefault="004E2A0B" w:rsidP="004E2A0B">
      <w:pPr>
        <w:pStyle w:val="Titulo1"/>
        <w:jc w:val="both"/>
        <w:rPr>
          <w:rFonts w:eastAsiaTheme="minorHAnsi" w:cs="Times New Roman"/>
          <w:b w:val="0"/>
          <w:color w:val="auto"/>
          <w:kern w:val="0"/>
          <w:szCs w:val="24"/>
          <w:lang w:eastAsia="es-HN"/>
        </w:rPr>
      </w:pPr>
      <w:r>
        <w:rPr>
          <w:rFonts w:eastAsiaTheme="minorHAnsi" w:cs="Times New Roman"/>
          <w:b w:val="0"/>
          <w:color w:val="auto"/>
          <w:kern w:val="0"/>
          <w:szCs w:val="24"/>
          <w:lang w:eastAsia="es-HN"/>
        </w:rPr>
        <w:t>La oferta mejor evaluada d</w:t>
      </w:r>
      <w:r w:rsidRPr="00CF159A">
        <w:rPr>
          <w:rFonts w:eastAsiaTheme="minorHAnsi" w:cs="Times New Roman"/>
          <w:b w:val="0"/>
          <w:color w:val="auto"/>
          <w:kern w:val="0"/>
          <w:szCs w:val="24"/>
          <w:lang w:eastAsia="es-HN"/>
        </w:rPr>
        <w:t xml:space="preserve">eberá cumplir con las cantidades y cada una de sus especificaciones técnicas </w:t>
      </w:r>
      <w:r>
        <w:rPr>
          <w:rFonts w:eastAsiaTheme="minorHAnsi" w:cs="Times New Roman"/>
          <w:b w:val="0"/>
          <w:color w:val="auto"/>
          <w:kern w:val="0"/>
          <w:szCs w:val="24"/>
          <w:lang w:eastAsia="es-HN"/>
        </w:rPr>
        <w:t xml:space="preserve">individual </w:t>
      </w:r>
      <w:r w:rsidRPr="00CF159A">
        <w:rPr>
          <w:rFonts w:eastAsiaTheme="minorHAnsi" w:cs="Times New Roman"/>
          <w:b w:val="0"/>
          <w:color w:val="auto"/>
          <w:kern w:val="0"/>
          <w:szCs w:val="24"/>
          <w:lang w:eastAsia="es-HN"/>
        </w:rPr>
        <w:t>solicitadas por el Hospital Militar detalladas en la SECCIÓN III - ESPECIFICACIONES</w:t>
      </w:r>
      <w:r w:rsidRPr="005B6AFC">
        <w:rPr>
          <w:rFonts w:eastAsiaTheme="minorHAnsi" w:cs="Times New Roman"/>
          <w:b w:val="0"/>
          <w:color w:val="auto"/>
          <w:kern w:val="0"/>
          <w:szCs w:val="24"/>
          <w:lang w:eastAsia="es-HN"/>
        </w:rPr>
        <w:t xml:space="preserve"> TÉCNICAS,</w:t>
      </w:r>
      <w:r>
        <w:rPr>
          <w:rFonts w:eastAsiaTheme="minorHAnsi" w:cs="Times New Roman"/>
          <w:b w:val="0"/>
          <w:color w:val="auto"/>
          <w:kern w:val="0"/>
          <w:szCs w:val="24"/>
          <w:lang w:eastAsia="es-HN"/>
        </w:rPr>
        <w:t xml:space="preserve"> ET-</w:t>
      </w:r>
      <w:r w:rsidRPr="00CB59EC">
        <w:rPr>
          <w:rFonts w:eastAsiaTheme="minorHAnsi" w:cs="Times New Roman"/>
          <w:b w:val="0"/>
          <w:color w:val="auto"/>
          <w:kern w:val="0"/>
          <w:szCs w:val="24"/>
          <w:lang w:eastAsia="es-HN"/>
        </w:rPr>
        <w:t>01 CARACTERÍSTICAS TÉCNICAS</w:t>
      </w:r>
      <w:r w:rsidRPr="00CB59EC">
        <w:rPr>
          <w:rFonts w:cs="Times New Roman"/>
          <w:szCs w:val="24"/>
          <w:lang w:eastAsia="es-HN"/>
        </w:rPr>
        <w:t xml:space="preserve"> </w:t>
      </w:r>
      <w:r w:rsidRPr="00CB59EC">
        <w:rPr>
          <w:rFonts w:eastAsiaTheme="minorHAnsi" w:cs="Times New Roman"/>
          <w:b w:val="0"/>
          <w:color w:val="auto"/>
          <w:kern w:val="0"/>
          <w:szCs w:val="24"/>
          <w:lang w:eastAsia="es-HN"/>
        </w:rPr>
        <w:t>“Partid</w:t>
      </w:r>
      <w:r w:rsidR="00AB3439">
        <w:rPr>
          <w:rFonts w:eastAsiaTheme="minorHAnsi" w:cs="Times New Roman"/>
          <w:b w:val="0"/>
          <w:color w:val="auto"/>
          <w:kern w:val="0"/>
          <w:szCs w:val="24"/>
          <w:lang w:eastAsia="es-HN"/>
        </w:rPr>
        <w:t>as (SET) del Instrumental</w:t>
      </w:r>
      <w:r>
        <w:rPr>
          <w:rFonts w:eastAsiaTheme="minorHAnsi" w:cs="Times New Roman"/>
          <w:b w:val="0"/>
          <w:color w:val="auto"/>
          <w:kern w:val="0"/>
          <w:szCs w:val="24"/>
          <w:lang w:eastAsia="es-HN"/>
        </w:rPr>
        <w:t xml:space="preserve"> por orden de prioridad.” </w:t>
      </w:r>
    </w:p>
    <w:p w:rsidR="004E2A0B" w:rsidRDefault="004E2A0B" w:rsidP="004E2A0B">
      <w:pPr>
        <w:pStyle w:val="Titulo1"/>
        <w:jc w:val="both"/>
        <w:rPr>
          <w:rFonts w:cs="Times New Roman"/>
          <w:b w:val="0"/>
          <w:szCs w:val="24"/>
          <w:lang w:eastAsia="es-HN"/>
        </w:rPr>
      </w:pP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4.3.1 Evaluación Técnica Física:</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No Aplica.</w:t>
      </w:r>
    </w:p>
    <w:p w:rsidR="00601E16" w:rsidRPr="00CB59EC" w:rsidRDefault="00601E16" w:rsidP="00601E16">
      <w:pPr>
        <w:autoSpaceDE w:val="0"/>
        <w:autoSpaceDN w:val="0"/>
        <w:adjustRightInd w:val="0"/>
        <w:spacing w:line="240" w:lineRule="auto"/>
        <w:jc w:val="both"/>
        <w:rPr>
          <w:rFonts w:ascii="Times New Roman" w:hAnsi="Times New Roman" w:cs="Times New Roman"/>
          <w:sz w:val="24"/>
          <w:szCs w:val="24"/>
          <w:lang w:val="es-ES_tradnl"/>
        </w:rPr>
      </w:pPr>
      <w:r w:rsidRPr="00CB59EC">
        <w:rPr>
          <w:rFonts w:ascii="Times New Roman" w:hAnsi="Times New Roman" w:cs="Times New Roman"/>
          <w:sz w:val="24"/>
          <w:szCs w:val="24"/>
          <w:lang w:val="es-ES_tradnl"/>
        </w:rPr>
        <w:t>14.4 Evaluación Económica</w:t>
      </w:r>
    </w:p>
    <w:p w:rsidR="00601E16" w:rsidRPr="00976477"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CB59EC">
        <w:rPr>
          <w:rFonts w:ascii="Times New Roman" w:hAnsi="Times New Roman" w:cs="Times New Roman"/>
          <w:sz w:val="24"/>
          <w:szCs w:val="24"/>
          <w:lang w:val="es-ES_tradnl"/>
        </w:rPr>
        <w:t>Se realizará la Evaluación Económica en la Secció</w:t>
      </w:r>
      <w:r>
        <w:rPr>
          <w:rFonts w:ascii="Times New Roman" w:hAnsi="Times New Roman" w:cs="Times New Roman"/>
          <w:sz w:val="24"/>
          <w:szCs w:val="24"/>
          <w:lang w:val="es-ES_tradnl"/>
        </w:rPr>
        <w:t xml:space="preserve">n </w:t>
      </w:r>
      <w:r w:rsidRPr="00CB59EC">
        <w:rPr>
          <w:rFonts w:ascii="Times New Roman" w:hAnsi="Times New Roman" w:cs="Times New Roman"/>
          <w:sz w:val="24"/>
          <w:szCs w:val="24"/>
          <w:lang w:val="es-ES_tradnl"/>
        </w:rPr>
        <w:t xml:space="preserve">I Instrucciones a los Oferentes, </w:t>
      </w:r>
      <w:r>
        <w:rPr>
          <w:rFonts w:ascii="Times New Roman" w:eastAsia="Times New Roman" w:hAnsi="Times New Roman" w:cs="Times New Roman"/>
          <w:sz w:val="24"/>
          <w:szCs w:val="24"/>
          <w:lang w:val="es-ES_tradnl" w:eastAsia="es-ES"/>
        </w:rPr>
        <w:t>12.2 Información Financiera.</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34" w:name="_Toc13736809"/>
      <w:bookmarkStart w:id="35" w:name="_Toc33081341"/>
      <w:r w:rsidRPr="006F6F32">
        <w:rPr>
          <w:rFonts w:ascii="Times New Roman" w:hAnsi="Times New Roman"/>
          <w:b/>
          <w:color w:val="2E74B5" w:themeColor="accent1" w:themeShade="BF"/>
        </w:rPr>
        <w:t>IO-15 ERRORES U OMISIONES SUBSANABLES</w:t>
      </w:r>
      <w:bookmarkEnd w:id="34"/>
      <w:bookmarkEnd w:id="35"/>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El oferente deberá </w:t>
      </w:r>
      <w:r w:rsidRPr="00432538">
        <w:rPr>
          <w:rFonts w:ascii="Times New Roman" w:eastAsia="MS Mincho" w:hAnsi="Times New Roman" w:cs="Times New Roman"/>
          <w:sz w:val="24"/>
          <w:szCs w:val="24"/>
          <w:lang w:val="es-ES_tradnl" w:eastAsia="es-ES"/>
        </w:rPr>
        <w:t>su</w:t>
      </w:r>
      <w:r>
        <w:rPr>
          <w:rFonts w:ascii="Times New Roman" w:eastAsia="MS Mincho" w:hAnsi="Times New Roman" w:cs="Times New Roman"/>
          <w:sz w:val="24"/>
          <w:szCs w:val="24"/>
          <w:lang w:val="es-ES_tradnl" w:eastAsia="es-ES"/>
        </w:rPr>
        <w:t>bsanar el defecto u omisión</w:t>
      </w:r>
      <w:r w:rsidRPr="00432538">
        <w:rPr>
          <w:rFonts w:ascii="Times New Roman" w:eastAsia="MS Mincho" w:hAnsi="Times New Roman" w:cs="Times New Roman"/>
          <w:sz w:val="24"/>
          <w:szCs w:val="24"/>
          <w:lang w:val="es-ES_tradnl" w:eastAsia="es-ES"/>
        </w:rPr>
        <w:t xml:space="preserve"> dentro de los cinco (5) días hábiles siguientes a la fecha de notificación correspondiente de la omisión, si no lo hiciere la oferta no será considerada</w:t>
      </w:r>
      <w:r>
        <w:rPr>
          <w:rFonts w:ascii="Times New Roman" w:eastAsia="MS Mincho" w:hAnsi="Times New Roman" w:cs="Times New Roman"/>
          <w:sz w:val="24"/>
          <w:szCs w:val="24"/>
          <w:lang w:val="es-ES_tradnl" w:eastAsia="es-ES"/>
        </w:rPr>
        <w:t xml:space="preserve">. </w:t>
      </w:r>
    </w:p>
    <w:p w:rsidR="00601E16" w:rsidRPr="00432538" w:rsidRDefault="00601E16" w:rsidP="00601E16">
      <w:pPr>
        <w:spacing w:after="0" w:line="240" w:lineRule="auto"/>
        <w:jc w:val="both"/>
        <w:rPr>
          <w:rFonts w:ascii="Times New Roman" w:eastAsia="MS Mincho" w:hAnsi="Times New Roman" w:cs="Times New Roman"/>
          <w:sz w:val="24"/>
          <w:szCs w:val="24"/>
          <w:lang w:val="es-ES_tradnl" w:eastAsia="es-ES"/>
        </w:rPr>
      </w:pPr>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Se entenderá subsanable, la omisión de la información o de los documentos siguientes, según el artículo 132 del RLCE.: </w:t>
      </w:r>
    </w:p>
    <w:p w:rsidR="00601E16" w:rsidRPr="00432538" w:rsidRDefault="00601E16" w:rsidP="00601E16">
      <w:pPr>
        <w:spacing w:after="0" w:line="240" w:lineRule="auto"/>
        <w:jc w:val="both"/>
        <w:rPr>
          <w:rFonts w:ascii="Times New Roman" w:eastAsia="MS Mincho" w:hAnsi="Times New Roman" w:cs="Times New Roman"/>
          <w:sz w:val="24"/>
          <w:szCs w:val="24"/>
          <w:lang w:val="es-ES_tradnl" w:eastAsia="es-ES"/>
        </w:rPr>
      </w:pP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Falta de copias de la oferta.</w:t>
      </w: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Falta de literatura descriptiva o de muestras, salvo que el pliego de condiciones dispusiere lo contrario.</w:t>
      </w: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 xml:space="preserve">Omisión de datos que no tengan relación directa con el precio, según disponga el pliego de condiciones. </w:t>
      </w: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Inclusión de datos en unidades de medidas diferentes.</w:t>
      </w: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La falta de presentación de la credencial de inscripción en el Registro de Proveedores y Contratistas.</w:t>
      </w:r>
    </w:p>
    <w:p w:rsidR="00601E16" w:rsidRDefault="00601E16" w:rsidP="000F585A">
      <w:pPr>
        <w:pStyle w:val="Prrafodelista"/>
        <w:numPr>
          <w:ilvl w:val="0"/>
          <w:numId w:val="16"/>
        </w:numPr>
        <w:spacing w:after="0" w:line="240" w:lineRule="auto"/>
        <w:ind w:left="567" w:hanging="425"/>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Los demás defectos u omisiones no sustanciales previstos en el pliego de condiciones.</w:t>
      </w:r>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r w:rsidRPr="00432538">
        <w:rPr>
          <w:rFonts w:ascii="Times New Roman" w:eastAsia="MS Mincho" w:hAnsi="Times New Roman" w:cs="Times New Roman"/>
          <w:sz w:val="24"/>
          <w:szCs w:val="24"/>
          <w:lang w:val="es-ES_tradnl" w:eastAsia="es-ES"/>
        </w:rPr>
        <w:t>Solamente la subsanación de los errores aritméticos podrá afectar la of</w:t>
      </w:r>
      <w:r>
        <w:rPr>
          <w:rFonts w:ascii="Times New Roman" w:eastAsia="MS Mincho" w:hAnsi="Times New Roman" w:cs="Times New Roman"/>
          <w:sz w:val="24"/>
          <w:szCs w:val="24"/>
          <w:lang w:val="es-ES_tradnl" w:eastAsia="es-ES"/>
        </w:rPr>
        <w:t>erta en sus aspectos económicos.</w:t>
      </w:r>
    </w:p>
    <w:p w:rsidR="00601E16" w:rsidRPr="00064BC0" w:rsidRDefault="00601E16" w:rsidP="00601E16">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sz w:val="24"/>
          <w:szCs w:val="24"/>
          <w:lang w:val="es-ES_tradnl" w:eastAsia="es-ES"/>
        </w:rPr>
        <w:t>Asimismo, s</w:t>
      </w:r>
      <w:r w:rsidRPr="00064BC0">
        <w:rPr>
          <w:rFonts w:ascii="Times New Roman" w:eastAsia="MS Mincho" w:hAnsi="Times New Roman" w:cs="Times New Roman"/>
          <w:sz w:val="24"/>
          <w:szCs w:val="24"/>
          <w:lang w:val="es-ES_tradnl" w:eastAsia="es-ES"/>
        </w:rPr>
        <w:t xml:space="preserve">i hubiere discrepancia entre precios expresados en letras y en cifras establecidas por la </w:t>
      </w:r>
      <w:r>
        <w:rPr>
          <w:rFonts w:ascii="Times New Roman" w:eastAsia="MS Mincho" w:hAnsi="Times New Roman" w:cs="Times New Roman"/>
          <w:sz w:val="24"/>
          <w:szCs w:val="24"/>
          <w:lang w:val="es-ES_tradnl" w:eastAsia="es-ES"/>
        </w:rPr>
        <w:t xml:space="preserve">Secretaría de Estado en el Despacho de Defensa Nacional/Fuerzas Armadas de Honduras/Hospital Militar </w:t>
      </w:r>
      <w:r w:rsidRPr="00064BC0">
        <w:rPr>
          <w:rFonts w:ascii="Times New Roman" w:eastAsia="MS Mincho" w:hAnsi="Times New Roman" w:cs="Times New Roman"/>
          <w:sz w:val="24"/>
          <w:szCs w:val="24"/>
          <w:lang w:val="es-ES_tradnl" w:eastAsia="es-ES"/>
        </w:rPr>
        <w:t>se considerarán los primeros; y diferencias entre precio unitario y precio total, prevalecerá el precio unitario.</w:t>
      </w:r>
    </w:p>
    <w:p w:rsidR="00601E16" w:rsidRPr="00432538" w:rsidRDefault="00601E16" w:rsidP="00601E16">
      <w:pPr>
        <w:pStyle w:val="Prrafodelista"/>
        <w:spacing w:after="0" w:line="240" w:lineRule="auto"/>
        <w:ind w:left="360"/>
        <w:jc w:val="both"/>
        <w:rPr>
          <w:rFonts w:ascii="Times New Roman" w:eastAsia="MS Mincho" w:hAnsi="Times New Roman" w:cs="Times New Roman"/>
          <w:sz w:val="24"/>
          <w:szCs w:val="24"/>
          <w:lang w:val="es-ES_tradnl" w:eastAsia="es-ES"/>
        </w:rPr>
      </w:pPr>
    </w:p>
    <w:p w:rsidR="00601E16" w:rsidRDefault="00601E16" w:rsidP="00601E16">
      <w:pPr>
        <w:spacing w:after="0" w:line="240" w:lineRule="auto"/>
        <w:jc w:val="both"/>
        <w:rPr>
          <w:rFonts w:ascii="Times New Roman" w:eastAsia="MS Mincho" w:hAnsi="Times New Roman" w:cs="Times New Roman"/>
          <w:sz w:val="24"/>
          <w:szCs w:val="24"/>
          <w:lang w:val="es-ES_tradnl" w:eastAsia="es-ES"/>
        </w:rPr>
      </w:pPr>
      <w:r w:rsidRPr="00495F9E">
        <w:rPr>
          <w:rFonts w:ascii="Times New Roman" w:eastAsia="MS Mincho" w:hAnsi="Times New Roman" w:cs="Times New Roman"/>
          <w:sz w:val="24"/>
          <w:szCs w:val="24"/>
          <w:lang w:val="es-ES_tradnl" w:eastAsia="es-ES"/>
        </w:rPr>
        <w:t xml:space="preserve">La </w:t>
      </w:r>
      <w:r>
        <w:rPr>
          <w:rFonts w:ascii="Times New Roman" w:eastAsia="MS Mincho" w:hAnsi="Times New Roman" w:cs="Times New Roman"/>
          <w:sz w:val="24"/>
          <w:szCs w:val="24"/>
          <w:lang w:val="es-ES_tradnl" w:eastAsia="es-ES"/>
        </w:rPr>
        <w:t>Secretaría de Estado en el Despacho de Defensa Nacional/Fuerzas Armadas de Honduras/Hospital Militar corregirá los errores meramente aritméticos que se hubieran detectado durante el examen, debiendo notificarle al proponente, según lo establece el artículo 133 del Reglamento de la Le</w:t>
      </w:r>
      <w:r w:rsidR="00AB3439">
        <w:rPr>
          <w:rFonts w:ascii="Times New Roman" w:eastAsia="MS Mincho" w:hAnsi="Times New Roman" w:cs="Times New Roman"/>
          <w:sz w:val="24"/>
          <w:szCs w:val="24"/>
          <w:lang w:val="es-ES_tradnl" w:eastAsia="es-ES"/>
        </w:rPr>
        <w:t>y de Contratación del Estado.</w:t>
      </w:r>
    </w:p>
    <w:p w:rsidR="00AB3439" w:rsidRPr="00495F9E" w:rsidRDefault="00AB3439" w:rsidP="00601E16">
      <w:pPr>
        <w:spacing w:after="0" w:line="240" w:lineRule="auto"/>
        <w:jc w:val="both"/>
        <w:rPr>
          <w:rFonts w:ascii="Times New Roman" w:eastAsia="MS Mincho" w:hAnsi="Times New Roman" w:cs="Times New Roman"/>
          <w:sz w:val="24"/>
          <w:szCs w:val="24"/>
          <w:lang w:val="es-ES_tradnl" w:eastAsia="es-ES"/>
        </w:rPr>
      </w:pPr>
    </w:p>
    <w:p w:rsidR="00601E16" w:rsidRPr="00136D8B" w:rsidRDefault="00601E16" w:rsidP="00601E16">
      <w:pPr>
        <w:spacing w:after="0" w:line="240" w:lineRule="auto"/>
        <w:jc w:val="both"/>
        <w:rPr>
          <w:rFonts w:ascii="Times New Roman" w:eastAsia="MS Mincho" w:hAnsi="Times New Roman" w:cs="Times New Roman"/>
          <w:sz w:val="24"/>
          <w:szCs w:val="24"/>
          <w:lang w:val="es-ES_tradnl" w:eastAsia="es-ES"/>
        </w:rPr>
      </w:pPr>
      <w:r w:rsidRPr="00495F9E">
        <w:rPr>
          <w:rFonts w:ascii="Times New Roman" w:eastAsia="MS Mincho" w:hAnsi="Times New Roman" w:cs="Times New Roman"/>
          <w:sz w:val="24"/>
          <w:szCs w:val="24"/>
          <w:lang w:val="es-ES_tradnl" w:eastAsia="es-ES"/>
        </w:rPr>
        <w:t>El valor y el plazo de la Garantía de Mantenimiento de Oferta no serán subsanables.</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36" w:name="_Toc13736810"/>
      <w:bookmarkStart w:id="37" w:name="_Toc33081342"/>
      <w:r w:rsidRPr="006F6F32">
        <w:rPr>
          <w:rFonts w:ascii="Times New Roman" w:hAnsi="Times New Roman"/>
          <w:b/>
          <w:color w:val="2E74B5" w:themeColor="accent1" w:themeShade="BF"/>
        </w:rPr>
        <w:lastRenderedPageBreak/>
        <w:t>IO-16 ADJUDICACIÓN DEL CONTRATO</w:t>
      </w:r>
      <w:bookmarkEnd w:id="36"/>
      <w:bookmarkEnd w:id="37"/>
    </w:p>
    <w:p w:rsidR="00531162" w:rsidRDefault="00531162" w:rsidP="00531162">
      <w:pPr>
        <w:pStyle w:val="Prrafodelista"/>
        <w:numPr>
          <w:ilvl w:val="0"/>
          <w:numId w:val="23"/>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A81F26">
        <w:rPr>
          <w:rFonts w:ascii="Times New Roman" w:hAnsi="Times New Roman" w:cs="Times New Roman"/>
          <w:sz w:val="24"/>
          <w:szCs w:val="24"/>
        </w:rPr>
        <w:t>El o los contrato(s) se adjudicará</w:t>
      </w:r>
      <w:r>
        <w:rPr>
          <w:rFonts w:ascii="Times New Roman" w:hAnsi="Times New Roman" w:cs="Times New Roman"/>
          <w:sz w:val="24"/>
          <w:szCs w:val="24"/>
        </w:rPr>
        <w:t xml:space="preserve"> (n)</w:t>
      </w:r>
      <w:r w:rsidRPr="00A81F26">
        <w:rPr>
          <w:rFonts w:ascii="Times New Roman" w:hAnsi="Times New Roman" w:cs="Times New Roman"/>
          <w:sz w:val="24"/>
          <w:szCs w:val="24"/>
        </w:rPr>
        <w:t xml:space="preserve"> al o los ofertantes que hayan presentado la oferta mejor </w:t>
      </w:r>
      <w:r w:rsidR="00A10455" w:rsidRPr="009768FD">
        <w:rPr>
          <w:rFonts w:ascii="Times New Roman" w:hAnsi="Times New Roman" w:cs="Times New Roman"/>
          <w:color w:val="000000" w:themeColor="text1"/>
          <w:szCs w:val="24"/>
          <w:lang w:eastAsia="es-H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considere la más económica y por ello la mejor calificada</w:t>
      </w:r>
      <w:r w:rsidRPr="009768FD">
        <w:rPr>
          <w:rFonts w:ascii="Times New Roman" w:hAnsi="Times New Roman" w:cs="Times New Roman"/>
          <w:sz w:val="24"/>
          <w:szCs w:val="24"/>
        </w:rPr>
        <w:t>,</w:t>
      </w:r>
      <w:r w:rsidRPr="00A81F26">
        <w:rPr>
          <w:rFonts w:ascii="Times New Roman" w:hAnsi="Times New Roman" w:cs="Times New Roman"/>
          <w:sz w:val="24"/>
          <w:szCs w:val="24"/>
        </w:rPr>
        <w:t xml:space="preserve"> para cada partida del E</w:t>
      </w:r>
      <w:r w:rsidR="00AB3439">
        <w:rPr>
          <w:rFonts w:ascii="Times New Roman" w:hAnsi="Times New Roman" w:cs="Times New Roman"/>
          <w:sz w:val="24"/>
          <w:szCs w:val="24"/>
        </w:rPr>
        <w:t>quipo Médico y</w:t>
      </w:r>
      <w:r w:rsidRPr="00A81F26">
        <w:rPr>
          <w:rFonts w:ascii="Times New Roman" w:hAnsi="Times New Roman" w:cs="Times New Roman"/>
          <w:sz w:val="24"/>
          <w:szCs w:val="24"/>
        </w:rPr>
        <w:t xml:space="preserve"> del Instrumental, de acuerdo a lo establecido los artículos 51 y 52 de la Ley de Contratación del Estado, </w:t>
      </w:r>
      <w:r w:rsidRPr="00A81F26">
        <w:rPr>
          <w:rFonts w:ascii="Times New Roman" w:hAnsi="Times New Roman" w:cs="Times New Roman"/>
          <w:sz w:val="24"/>
          <w:szCs w:val="24"/>
          <w:lang w:val="es-ES"/>
        </w:rPr>
        <w:t>artículo 139 del RLCE y lo establecido en este Pliego de Condiciones</w:t>
      </w:r>
      <w:r>
        <w:rPr>
          <w:rFonts w:ascii="Times New Roman" w:hAnsi="Times New Roman" w:cs="Times New Roman"/>
          <w:sz w:val="24"/>
          <w:szCs w:val="24"/>
          <w:lang w:val="es-ES"/>
        </w:rPr>
        <w:t>. S</w:t>
      </w:r>
      <w:r w:rsidRPr="00A81F26">
        <w:rPr>
          <w:rFonts w:ascii="Times New Roman" w:hAnsi="Times New Roman" w:cs="Times New Roman"/>
          <w:sz w:val="24"/>
          <w:szCs w:val="24"/>
          <w:lang w:val="es-ES"/>
        </w:rPr>
        <w:t xml:space="preserve">e considerará como </w:t>
      </w:r>
      <w:r>
        <w:rPr>
          <w:rFonts w:ascii="Times New Roman" w:hAnsi="Times New Roman" w:cs="Times New Roman"/>
          <w:sz w:val="24"/>
          <w:szCs w:val="24"/>
          <w:lang w:val="es-ES"/>
        </w:rPr>
        <w:t xml:space="preserve">la </w:t>
      </w:r>
      <w:r w:rsidRPr="00A81F26">
        <w:rPr>
          <w:rFonts w:ascii="Times New Roman" w:hAnsi="Times New Roman" w:cs="Times New Roman"/>
          <w:sz w:val="24"/>
          <w:szCs w:val="24"/>
          <w:lang w:val="es-ES"/>
        </w:rPr>
        <w:t>oferta mejor evaluada</w:t>
      </w:r>
      <w:r>
        <w:rPr>
          <w:rFonts w:ascii="Times New Roman" w:hAnsi="Times New Roman" w:cs="Times New Roman"/>
          <w:sz w:val="24"/>
          <w:szCs w:val="24"/>
          <w:lang w:val="es-ES"/>
        </w:rPr>
        <w:t>,</w:t>
      </w:r>
      <w:r w:rsidRPr="00A81F26">
        <w:rPr>
          <w:rFonts w:ascii="Times New Roman" w:hAnsi="Times New Roman" w:cs="Times New Roman"/>
          <w:sz w:val="24"/>
          <w:szCs w:val="24"/>
          <w:lang w:val="es-ES"/>
        </w:rPr>
        <w:t xml:space="preserve"> aquella que obtenga la calificación más alta en la Matriz de Evaluación Té</w:t>
      </w:r>
      <w:r w:rsidR="00AB3439">
        <w:rPr>
          <w:rFonts w:ascii="Times New Roman" w:hAnsi="Times New Roman" w:cs="Times New Roman"/>
          <w:sz w:val="24"/>
          <w:szCs w:val="24"/>
          <w:lang w:val="es-ES"/>
        </w:rPr>
        <w:t xml:space="preserve">cnica por partida </w:t>
      </w:r>
      <w:r w:rsidRPr="00A81F26">
        <w:rPr>
          <w:rFonts w:ascii="Times New Roman" w:hAnsi="Times New Roman" w:cs="Times New Roman"/>
          <w:sz w:val="24"/>
          <w:szCs w:val="24"/>
          <w:lang w:val="es-ES"/>
        </w:rPr>
        <w:t xml:space="preserve">y que cumpla </w:t>
      </w:r>
      <w:r w:rsidR="007F739A">
        <w:rPr>
          <w:rFonts w:ascii="Times New Roman" w:hAnsi="Times New Roman" w:cs="Times New Roman"/>
          <w:sz w:val="24"/>
          <w:szCs w:val="24"/>
          <w:lang w:val="es-ES"/>
        </w:rPr>
        <w:t xml:space="preserve">en su totalidad </w:t>
      </w:r>
      <w:r w:rsidRPr="00A81F26">
        <w:rPr>
          <w:rFonts w:ascii="Times New Roman" w:hAnsi="Times New Roman" w:cs="Times New Roman"/>
          <w:sz w:val="24"/>
          <w:szCs w:val="24"/>
          <w:lang w:val="es-ES"/>
        </w:rPr>
        <w:t>con la evaluación financiera y</w:t>
      </w:r>
      <w:r>
        <w:rPr>
          <w:rFonts w:ascii="Times New Roman" w:hAnsi="Times New Roman" w:cs="Times New Roman"/>
          <w:sz w:val="24"/>
          <w:szCs w:val="24"/>
          <w:lang w:val="es-ES"/>
        </w:rPr>
        <w:t xml:space="preserve"> legal.</w:t>
      </w:r>
    </w:p>
    <w:p w:rsidR="00601E16" w:rsidRPr="00C155E3" w:rsidRDefault="00601E16" w:rsidP="000F585A">
      <w:pPr>
        <w:pStyle w:val="Prrafodelista"/>
        <w:numPr>
          <w:ilvl w:val="0"/>
          <w:numId w:val="23"/>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D318B7">
        <w:rPr>
          <w:rFonts w:ascii="Times New Roman" w:hAnsi="Times New Roman" w:cs="Times New Roman"/>
          <w:sz w:val="24"/>
          <w:szCs w:val="24"/>
        </w:rPr>
        <w:t>En el caso de presentarse un solo oferente y que cumpla en su totalidad con la do</w:t>
      </w:r>
      <w:r>
        <w:rPr>
          <w:rFonts w:ascii="Times New Roman" w:hAnsi="Times New Roman" w:cs="Times New Roman"/>
          <w:sz w:val="24"/>
          <w:szCs w:val="24"/>
        </w:rPr>
        <w:t xml:space="preserve">cumentación legal, financiera, técnica y </w:t>
      </w:r>
      <w:r w:rsidRPr="00D318B7">
        <w:rPr>
          <w:rFonts w:ascii="Times New Roman" w:hAnsi="Times New Roman" w:cs="Times New Roman"/>
          <w:sz w:val="24"/>
          <w:szCs w:val="24"/>
        </w:rPr>
        <w:t>especificaciones técnic</w:t>
      </w:r>
      <w:r w:rsidR="00AB3439">
        <w:rPr>
          <w:rFonts w:ascii="Times New Roman" w:hAnsi="Times New Roman" w:cs="Times New Roman"/>
          <w:sz w:val="24"/>
          <w:szCs w:val="24"/>
        </w:rPr>
        <w:t>as en una o varias partidas</w:t>
      </w:r>
      <w:r w:rsidRPr="00D318B7">
        <w:rPr>
          <w:rFonts w:ascii="Times New Roman" w:hAnsi="Times New Roman" w:cs="Times New Roman"/>
          <w:sz w:val="24"/>
          <w:szCs w:val="24"/>
        </w:rPr>
        <w:t>, estas se podrán adjudicar a dicho oferente.</w:t>
      </w:r>
    </w:p>
    <w:p w:rsidR="00601E16" w:rsidRPr="00B46A16" w:rsidRDefault="00601E16" w:rsidP="000F585A">
      <w:pPr>
        <w:pStyle w:val="Prrafodelista"/>
        <w:numPr>
          <w:ilvl w:val="0"/>
          <w:numId w:val="23"/>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D318B7">
        <w:rPr>
          <w:rFonts w:ascii="Times New Roman" w:hAnsi="Times New Roman" w:cs="Times New Roman"/>
          <w:sz w:val="24"/>
          <w:szCs w:val="24"/>
        </w:rPr>
        <w:t>Después de l</w:t>
      </w:r>
      <w:r>
        <w:rPr>
          <w:rFonts w:ascii="Times New Roman" w:hAnsi="Times New Roman" w:cs="Times New Roman"/>
          <w:sz w:val="24"/>
          <w:szCs w:val="24"/>
        </w:rPr>
        <w:t>as evaluaciones legal, técnica y financiera</w:t>
      </w:r>
      <w:r w:rsidRPr="00D318B7">
        <w:rPr>
          <w:rFonts w:ascii="Times New Roman" w:hAnsi="Times New Roman" w:cs="Times New Roman"/>
          <w:sz w:val="24"/>
          <w:szCs w:val="24"/>
        </w:rPr>
        <w:t>, quedase un solo oferente que cumpla en su totalidad con lo requeri</w:t>
      </w:r>
      <w:r w:rsidR="00AB3439">
        <w:rPr>
          <w:rFonts w:ascii="Times New Roman" w:hAnsi="Times New Roman" w:cs="Times New Roman"/>
          <w:sz w:val="24"/>
          <w:szCs w:val="24"/>
        </w:rPr>
        <w:t>do en una o varias partidas</w:t>
      </w:r>
      <w:r w:rsidRPr="00D318B7">
        <w:rPr>
          <w:rFonts w:ascii="Times New Roman" w:hAnsi="Times New Roman" w:cs="Times New Roman"/>
          <w:sz w:val="24"/>
          <w:szCs w:val="24"/>
        </w:rPr>
        <w:t xml:space="preserve">, </w:t>
      </w:r>
      <w:r w:rsidR="00AB3439">
        <w:rPr>
          <w:rFonts w:ascii="Times New Roman" w:hAnsi="Times New Roman" w:cs="Times New Roman"/>
          <w:sz w:val="24"/>
          <w:szCs w:val="24"/>
        </w:rPr>
        <w:t>se podrá adjudicar</w:t>
      </w:r>
      <w:r w:rsidRPr="00D318B7">
        <w:rPr>
          <w:rFonts w:ascii="Times New Roman" w:hAnsi="Times New Roman" w:cs="Times New Roman"/>
          <w:sz w:val="24"/>
          <w:szCs w:val="24"/>
        </w:rPr>
        <w:t xml:space="preserve"> a dicho oferente.</w:t>
      </w:r>
    </w:p>
    <w:p w:rsidR="00601E16" w:rsidRPr="006E6921" w:rsidRDefault="00601E16" w:rsidP="000F585A">
      <w:pPr>
        <w:pStyle w:val="Prrafodelista"/>
        <w:numPr>
          <w:ilvl w:val="0"/>
          <w:numId w:val="23"/>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6E6921">
        <w:rPr>
          <w:rFonts w:ascii="Times New Roman" w:hAnsi="Times New Roman" w:cs="Times New Roman"/>
          <w:sz w:val="24"/>
          <w:szCs w:val="24"/>
        </w:rPr>
        <w:t xml:space="preserve">La Secretaría de Estado en el Despacho de Defensa Nacional/Fuerzas Armadas de Honduras/Hospital Militar, </w:t>
      </w:r>
      <w:r w:rsidRPr="00AB3439">
        <w:rPr>
          <w:rFonts w:ascii="Times New Roman" w:hAnsi="Times New Roman" w:cs="Times New Roman"/>
          <w:sz w:val="24"/>
          <w:szCs w:val="24"/>
        </w:rPr>
        <w:t>se</w:t>
      </w:r>
      <w:r w:rsidR="00F06406" w:rsidRPr="00AB3439">
        <w:rPr>
          <w:rFonts w:ascii="Times New Roman" w:hAnsi="Times New Roman" w:cs="Times New Roman"/>
          <w:sz w:val="24"/>
          <w:szCs w:val="24"/>
        </w:rPr>
        <w:t xml:space="preserve"> reserva el derecho de </w:t>
      </w:r>
      <w:r w:rsidR="00AB3439" w:rsidRPr="00AB3439">
        <w:rPr>
          <w:rFonts w:ascii="Times New Roman" w:hAnsi="Times New Roman" w:cs="Times New Roman"/>
          <w:sz w:val="24"/>
          <w:szCs w:val="24"/>
        </w:rPr>
        <w:t xml:space="preserve">Adjudicar las partidas </w:t>
      </w:r>
      <w:r w:rsidR="00AB3439" w:rsidRPr="006E6921">
        <w:rPr>
          <w:rFonts w:ascii="Times New Roman" w:hAnsi="Times New Roman" w:cs="Times New Roman"/>
          <w:sz w:val="24"/>
          <w:szCs w:val="24"/>
        </w:rPr>
        <w:t>por</w:t>
      </w:r>
      <w:r w:rsidRPr="006E6921">
        <w:rPr>
          <w:rFonts w:ascii="Times New Roman" w:hAnsi="Times New Roman" w:cs="Times New Roman"/>
          <w:sz w:val="24"/>
          <w:szCs w:val="24"/>
        </w:rPr>
        <w:t xml:space="preserve"> orden de prioridad al interés de la Secretaría de Estado en el Despacho de Defensa Nacional/Fuerzas Armada</w:t>
      </w:r>
      <w:r w:rsidR="00A10455">
        <w:rPr>
          <w:rFonts w:ascii="Times New Roman" w:hAnsi="Times New Roman" w:cs="Times New Roman"/>
          <w:sz w:val="24"/>
          <w:szCs w:val="24"/>
        </w:rPr>
        <w:t xml:space="preserve">s de Honduras/Hospital Militar, </w:t>
      </w:r>
      <w:r w:rsidRPr="006E6921">
        <w:rPr>
          <w:rFonts w:ascii="Times New Roman" w:hAnsi="Times New Roman" w:cs="Times New Roman"/>
          <w:sz w:val="24"/>
          <w:szCs w:val="24"/>
        </w:rPr>
        <w:t>según Sección III, ESPECIFICACIONES TECNICAS, ET</w:t>
      </w:r>
      <w:r w:rsidR="000430EB">
        <w:rPr>
          <w:rFonts w:ascii="Times New Roman" w:hAnsi="Times New Roman" w:cs="Times New Roman"/>
          <w:sz w:val="24"/>
          <w:szCs w:val="24"/>
        </w:rPr>
        <w:t>-01, CARACTERISTICAS TECNICAS</w:t>
      </w:r>
      <w:r w:rsidRPr="006E6921">
        <w:rPr>
          <w:rFonts w:ascii="Times New Roman" w:hAnsi="Times New Roman" w:cs="Times New Roman"/>
          <w:sz w:val="24"/>
          <w:szCs w:val="24"/>
        </w:rPr>
        <w:t xml:space="preserve">- </w:t>
      </w:r>
      <w:r w:rsidR="000430EB">
        <w:rPr>
          <w:rFonts w:ascii="Times New Roman" w:hAnsi="Times New Roman" w:cs="Times New Roman"/>
          <w:sz w:val="24"/>
          <w:szCs w:val="24"/>
          <w:lang w:eastAsia="es-HN"/>
        </w:rPr>
        <w:t xml:space="preserve">“Cuadro </w:t>
      </w:r>
      <w:r w:rsidR="009D1CB1">
        <w:rPr>
          <w:rFonts w:ascii="Times New Roman" w:hAnsi="Times New Roman" w:cs="Times New Roman"/>
          <w:sz w:val="24"/>
          <w:szCs w:val="24"/>
          <w:lang w:eastAsia="es-HN"/>
        </w:rPr>
        <w:t>Nº 1</w:t>
      </w:r>
      <w:r w:rsidR="000430EB">
        <w:rPr>
          <w:rFonts w:ascii="Times New Roman" w:hAnsi="Times New Roman" w:cs="Times New Roman"/>
          <w:sz w:val="24"/>
          <w:szCs w:val="24"/>
          <w:lang w:eastAsia="es-HN"/>
        </w:rPr>
        <w:t xml:space="preserve"> Partidas de</w:t>
      </w:r>
      <w:r w:rsidRPr="006E6921">
        <w:rPr>
          <w:rFonts w:ascii="Times New Roman" w:hAnsi="Times New Roman" w:cs="Times New Roman"/>
          <w:sz w:val="24"/>
          <w:szCs w:val="24"/>
          <w:lang w:eastAsia="es-HN"/>
        </w:rPr>
        <w:t xml:space="preserve"> Equipo Médico</w:t>
      </w:r>
      <w:r w:rsidR="009A7B72" w:rsidRPr="009A7B72">
        <w:rPr>
          <w:rFonts w:ascii="Times New Roman" w:hAnsi="Times New Roman" w:cs="Times New Roman"/>
          <w:sz w:val="24"/>
          <w:szCs w:val="24"/>
          <w:lang w:eastAsia="es-HN"/>
        </w:rPr>
        <w:t xml:space="preserve"> </w:t>
      </w:r>
      <w:r w:rsidR="009A7B72" w:rsidRPr="006E6921">
        <w:rPr>
          <w:rFonts w:ascii="Times New Roman" w:hAnsi="Times New Roman" w:cs="Times New Roman"/>
          <w:sz w:val="24"/>
          <w:szCs w:val="24"/>
          <w:lang w:eastAsia="es-HN"/>
        </w:rPr>
        <w:t>por</w:t>
      </w:r>
      <w:r w:rsidR="000430EB">
        <w:rPr>
          <w:rFonts w:ascii="Times New Roman" w:hAnsi="Times New Roman" w:cs="Times New Roman"/>
          <w:sz w:val="24"/>
          <w:szCs w:val="24"/>
          <w:lang w:eastAsia="es-HN"/>
        </w:rPr>
        <w:t xml:space="preserve"> Orden de prioridad</w:t>
      </w:r>
      <w:r w:rsidR="009D1CB1">
        <w:rPr>
          <w:rFonts w:ascii="Times New Roman" w:hAnsi="Times New Roman" w:cs="Times New Roman"/>
          <w:sz w:val="24"/>
          <w:szCs w:val="24"/>
          <w:lang w:eastAsia="es-HN"/>
        </w:rPr>
        <w:t xml:space="preserve">” y “Cuadro </w:t>
      </w:r>
      <w:r w:rsidR="009D1CB1">
        <w:rPr>
          <w:rFonts w:ascii="Times New Roman" w:hAnsi="Times New Roman" w:cs="Times New Roman"/>
          <w:sz w:val="24"/>
          <w:szCs w:val="24"/>
          <w:lang w:eastAsia="es-HN"/>
        </w:rPr>
        <w:tab/>
        <w:t>Nº 2</w:t>
      </w:r>
      <w:r w:rsidR="00AB3439">
        <w:rPr>
          <w:rFonts w:ascii="Times New Roman" w:hAnsi="Times New Roman" w:cs="Times New Roman"/>
          <w:sz w:val="24"/>
          <w:szCs w:val="24"/>
          <w:lang w:eastAsia="es-HN"/>
        </w:rPr>
        <w:t xml:space="preserve"> </w:t>
      </w:r>
      <w:r w:rsidR="000430EB">
        <w:rPr>
          <w:rFonts w:ascii="Times New Roman" w:hAnsi="Times New Roman" w:cs="Times New Roman"/>
          <w:sz w:val="24"/>
          <w:szCs w:val="24"/>
          <w:lang w:eastAsia="es-HN"/>
        </w:rPr>
        <w:t xml:space="preserve">Partidas de </w:t>
      </w:r>
      <w:r w:rsidRPr="006E6921">
        <w:rPr>
          <w:rFonts w:ascii="Times New Roman" w:hAnsi="Times New Roman" w:cs="Times New Roman"/>
          <w:sz w:val="24"/>
          <w:szCs w:val="24"/>
          <w:lang w:eastAsia="es-HN"/>
        </w:rPr>
        <w:t>Instrumental por orden de prioridad</w:t>
      </w:r>
      <w:r w:rsidRPr="006E6921">
        <w:rPr>
          <w:rFonts w:ascii="Times New Roman" w:eastAsia="Times New Roman" w:hAnsi="Times New Roman" w:cs="Times New Roman"/>
          <w:sz w:val="24"/>
          <w:szCs w:val="24"/>
          <w:lang w:eastAsia="es-ES"/>
        </w:rPr>
        <w:t>.”</w:t>
      </w:r>
    </w:p>
    <w:p w:rsidR="00601E16" w:rsidRPr="00102E6D" w:rsidRDefault="00601E16" w:rsidP="000F585A">
      <w:pPr>
        <w:pStyle w:val="Prrafodelista"/>
        <w:numPr>
          <w:ilvl w:val="0"/>
          <w:numId w:val="23"/>
        </w:numPr>
        <w:autoSpaceDE w:val="0"/>
        <w:autoSpaceDN w:val="0"/>
        <w:adjustRightInd w:val="0"/>
        <w:spacing w:before="100" w:beforeAutospacing="1" w:line="240" w:lineRule="auto"/>
        <w:jc w:val="both"/>
        <w:rPr>
          <w:rFonts w:ascii="Times New Roman" w:hAnsi="Times New Roman" w:cs="Times New Roman"/>
          <w:sz w:val="24"/>
          <w:szCs w:val="24"/>
          <w:lang w:val="es-ES"/>
        </w:rPr>
      </w:pPr>
      <w:r w:rsidRPr="00D318B7">
        <w:rPr>
          <w:rFonts w:ascii="Times New Roman" w:hAnsi="Times New Roman" w:cs="Times New Roman"/>
          <w:b/>
          <w:bCs/>
          <w:sz w:val="24"/>
          <w:szCs w:val="24"/>
          <w:u w:val="single"/>
        </w:rPr>
        <w:t>Empates:</w:t>
      </w:r>
      <w:r w:rsidRPr="00D318B7">
        <w:rPr>
          <w:rFonts w:ascii="Times New Roman" w:hAnsi="Times New Roman" w:cs="Times New Roman"/>
          <w:sz w:val="24"/>
          <w:szCs w:val="24"/>
        </w:rPr>
        <w:t xml:space="preserve"> Cuando dos o más oferentes hicieren ofertas que resultaren idénticas en especificaciones, condiciones y precio se procederá a lo establecido en el artículo 138 del Reglamento de la Ley de Contratación del Estado. </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38" w:name="_Toc13736811"/>
      <w:bookmarkStart w:id="39" w:name="_Toc33081343"/>
      <w:r w:rsidRPr="006F6F32">
        <w:rPr>
          <w:rFonts w:ascii="Times New Roman" w:hAnsi="Times New Roman"/>
          <w:b/>
          <w:color w:val="2E74B5" w:themeColor="accent1" w:themeShade="BF"/>
        </w:rPr>
        <w:t>IO-17</w:t>
      </w:r>
      <w:r w:rsidRPr="006F6F32">
        <w:rPr>
          <w:rFonts w:ascii="Times New Roman" w:hAnsi="Times New Roman"/>
          <w:b/>
          <w:color w:val="2E74B5" w:themeColor="accent1" w:themeShade="BF"/>
        </w:rPr>
        <w:tab/>
        <w:t>FIRMA DE CONTRATO</w:t>
      </w:r>
      <w:bookmarkEnd w:id="38"/>
      <w:bookmarkEnd w:id="39"/>
    </w:p>
    <w:p w:rsidR="00601E16" w:rsidRPr="00964B3A" w:rsidRDefault="00601E16" w:rsidP="00601E16">
      <w:pPr>
        <w:pStyle w:val="Titulo2"/>
        <w:spacing w:line="240" w:lineRule="auto"/>
        <w:rPr>
          <w:rFonts w:eastAsia="Times New Roman"/>
        </w:rPr>
      </w:pPr>
    </w:p>
    <w:p w:rsidR="00601E16" w:rsidRPr="00DC0E86" w:rsidRDefault="00601E16" w:rsidP="00601E16">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 xml:space="preserve">El otorgamiento del </w:t>
      </w:r>
      <w:r>
        <w:rPr>
          <w:rFonts w:ascii="Times New Roman" w:hAnsi="Times New Roman" w:cs="Times New Roman"/>
          <w:sz w:val="24"/>
          <w:szCs w:val="24"/>
          <w:lang w:val="es-HN"/>
        </w:rPr>
        <w:t xml:space="preserve">o los </w:t>
      </w:r>
      <w:r w:rsidRPr="00DC0E86">
        <w:rPr>
          <w:rFonts w:ascii="Times New Roman" w:hAnsi="Times New Roman" w:cs="Times New Roman"/>
          <w:sz w:val="24"/>
          <w:szCs w:val="24"/>
          <w:lang w:val="es-HN"/>
        </w:rPr>
        <w:t>contrato</w:t>
      </w:r>
      <w:r>
        <w:rPr>
          <w:rFonts w:ascii="Times New Roman" w:hAnsi="Times New Roman" w:cs="Times New Roman"/>
          <w:sz w:val="24"/>
          <w:szCs w:val="24"/>
          <w:lang w:val="es-HN"/>
        </w:rPr>
        <w:t>s</w:t>
      </w:r>
      <w:r w:rsidRPr="00DC0E86">
        <w:rPr>
          <w:rFonts w:ascii="Times New Roman" w:hAnsi="Times New Roman" w:cs="Times New Roman"/>
          <w:sz w:val="24"/>
          <w:szCs w:val="24"/>
          <w:lang w:val="es-HN"/>
        </w:rPr>
        <w:t>, se hará en un plazo máximo de treinta (</w:t>
      </w:r>
      <w:r w:rsidRPr="00612941">
        <w:rPr>
          <w:rFonts w:ascii="Times New Roman" w:hAnsi="Times New Roman" w:cs="Times New Roman"/>
          <w:sz w:val="24"/>
          <w:szCs w:val="24"/>
          <w:lang w:val="es-HN"/>
        </w:rPr>
        <w:t>30)</w:t>
      </w:r>
      <w:r w:rsidRPr="00DC0E86">
        <w:rPr>
          <w:rFonts w:ascii="Times New Roman" w:hAnsi="Times New Roman" w:cs="Times New Roman"/>
          <w:sz w:val="24"/>
          <w:szCs w:val="24"/>
          <w:lang w:val="es-HN"/>
        </w:rPr>
        <w:t xml:space="preserve"> días calen</w:t>
      </w:r>
      <w:r>
        <w:rPr>
          <w:rFonts w:ascii="Times New Roman" w:hAnsi="Times New Roman" w:cs="Times New Roman"/>
          <w:sz w:val="24"/>
          <w:szCs w:val="24"/>
          <w:lang w:val="es-HN"/>
        </w:rPr>
        <w:t>dario, siguientes a la notificación de la adjudicación. (Art 111 LCE.)</w:t>
      </w:r>
    </w:p>
    <w:p w:rsidR="00601E16" w:rsidRPr="00612941" w:rsidRDefault="00601E16" w:rsidP="00601E16">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Antes de la firma del contrato, el licitante ganador deberá dentro de los treinta (</w:t>
      </w:r>
      <w:r w:rsidRPr="00612941">
        <w:rPr>
          <w:rFonts w:ascii="Times New Roman" w:hAnsi="Times New Roman" w:cs="Times New Roman"/>
          <w:sz w:val="24"/>
          <w:szCs w:val="24"/>
          <w:lang w:val="es-HN"/>
        </w:rPr>
        <w:t>30)</w:t>
      </w:r>
      <w:r w:rsidRPr="00DC0E86">
        <w:rPr>
          <w:rFonts w:ascii="Times New Roman" w:hAnsi="Times New Roman" w:cs="Times New Roman"/>
          <w:sz w:val="24"/>
          <w:szCs w:val="24"/>
          <w:lang w:val="es-HN"/>
        </w:rPr>
        <w:t xml:space="preserve"> días presentar</w:t>
      </w:r>
      <w:r w:rsidRPr="00612941">
        <w:rPr>
          <w:rFonts w:ascii="Times New Roman" w:hAnsi="Times New Roman" w:cs="Times New Roman"/>
          <w:sz w:val="24"/>
          <w:szCs w:val="24"/>
          <w:lang w:val="es-HN"/>
        </w:rPr>
        <w:t xml:space="preserve"> los siguientes documentos:</w:t>
      </w:r>
    </w:p>
    <w:tbl>
      <w:tblPr>
        <w:tblW w:w="9645"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5"/>
      </w:tblGrid>
      <w:tr w:rsidR="00601E16" w:rsidRPr="00BF52E0" w:rsidTr="00D657F8">
        <w:trPr>
          <w:trHeight w:val="454"/>
          <w:jc w:val="center"/>
        </w:trPr>
        <w:tc>
          <w:tcPr>
            <w:tcW w:w="9645" w:type="dxa"/>
            <w:tcBorders>
              <w:bottom w:val="single" w:sz="4" w:space="0" w:color="auto"/>
            </w:tcBorders>
            <w:shd w:val="clear" w:color="auto" w:fill="auto"/>
            <w:noWrap/>
            <w:vAlign w:val="center"/>
          </w:tcPr>
          <w:p w:rsidR="00D657F8" w:rsidRDefault="00D657F8" w:rsidP="00601E16">
            <w:pPr>
              <w:numPr>
                <w:ilvl w:val="0"/>
                <w:numId w:val="6"/>
              </w:numPr>
              <w:spacing w:after="200" w:line="240" w:lineRule="auto"/>
              <w:jc w:val="both"/>
              <w:rPr>
                <w:rFonts w:ascii="Times New Roman" w:hAnsi="Times New Roman" w:cs="Times New Roman"/>
                <w:b/>
                <w:bCs/>
                <w:i/>
                <w:iCs/>
                <w:kern w:val="28"/>
                <w:sz w:val="24"/>
                <w:szCs w:val="24"/>
                <w:lang w:val="es-HN"/>
              </w:rPr>
            </w:pPr>
            <w:r>
              <w:rPr>
                <w:rFonts w:ascii="Times New Roman" w:hAnsi="Times New Roman" w:cs="Times New Roman"/>
                <w:b/>
                <w:bCs/>
                <w:i/>
                <w:iCs/>
                <w:kern w:val="28"/>
                <w:sz w:val="24"/>
                <w:szCs w:val="24"/>
                <w:lang w:val="es-HN"/>
              </w:rPr>
              <w:t xml:space="preserve">Constancia original de la </w:t>
            </w:r>
            <w:r w:rsidR="00612BC7">
              <w:rPr>
                <w:rFonts w:ascii="Times New Roman" w:hAnsi="Times New Roman" w:cs="Times New Roman"/>
                <w:b/>
                <w:bCs/>
                <w:i/>
                <w:iCs/>
                <w:kern w:val="28"/>
                <w:sz w:val="24"/>
                <w:szCs w:val="24"/>
                <w:lang w:val="es-HN"/>
              </w:rPr>
              <w:t>Procuraduría</w:t>
            </w:r>
            <w:r>
              <w:rPr>
                <w:rFonts w:ascii="Times New Roman" w:hAnsi="Times New Roman" w:cs="Times New Roman"/>
                <w:b/>
                <w:bCs/>
                <w:i/>
                <w:iCs/>
                <w:kern w:val="28"/>
                <w:sz w:val="24"/>
                <w:szCs w:val="24"/>
                <w:lang w:val="es-HN"/>
              </w:rPr>
              <w:t xml:space="preserve"> </w:t>
            </w:r>
            <w:r w:rsidR="00612BC7">
              <w:rPr>
                <w:rFonts w:ascii="Times New Roman" w:hAnsi="Times New Roman" w:cs="Times New Roman"/>
                <w:b/>
                <w:bCs/>
                <w:i/>
                <w:iCs/>
                <w:kern w:val="28"/>
                <w:sz w:val="24"/>
                <w:szCs w:val="24"/>
                <w:lang w:val="es-HN"/>
              </w:rPr>
              <w:t>General de la Republica, de no tener juicios pendientes con el Estado de Honduras.</w:t>
            </w:r>
          </w:p>
          <w:p w:rsidR="00601E16" w:rsidRPr="007241E7" w:rsidRDefault="00601E16" w:rsidP="00601E16">
            <w:pPr>
              <w:numPr>
                <w:ilvl w:val="0"/>
                <w:numId w:val="6"/>
              </w:numPr>
              <w:spacing w:after="200" w:line="240" w:lineRule="auto"/>
              <w:jc w:val="both"/>
              <w:rPr>
                <w:rFonts w:ascii="Times New Roman" w:hAnsi="Times New Roman" w:cs="Times New Roman"/>
                <w:b/>
                <w:bCs/>
                <w:i/>
                <w:iCs/>
                <w:kern w:val="28"/>
                <w:sz w:val="24"/>
                <w:szCs w:val="24"/>
                <w:lang w:val="es-HN"/>
              </w:rPr>
            </w:pPr>
            <w:r w:rsidRPr="007241E7">
              <w:rPr>
                <w:rFonts w:ascii="Times New Roman" w:hAnsi="Times New Roman" w:cs="Times New Roman"/>
                <w:b/>
                <w:bCs/>
                <w:i/>
                <w:iCs/>
                <w:kern w:val="28"/>
                <w:sz w:val="24"/>
                <w:szCs w:val="24"/>
                <w:lang w:val="es-HN"/>
              </w:rPr>
              <w:t>Original o copia autenticada de la solvencia fiscal vigente del oferente del Servicio de Administración de Rentas (SAR).</w:t>
            </w:r>
          </w:p>
          <w:p w:rsidR="00601E16" w:rsidRPr="00964B3A" w:rsidRDefault="00601E16" w:rsidP="00601E16">
            <w:pPr>
              <w:numPr>
                <w:ilvl w:val="0"/>
                <w:numId w:val="6"/>
              </w:numPr>
              <w:spacing w:after="200" w:line="240" w:lineRule="auto"/>
              <w:jc w:val="both"/>
              <w:rPr>
                <w:rFonts w:ascii="Times New Roman" w:hAnsi="Times New Roman" w:cs="Times New Roman"/>
                <w:b/>
                <w:bCs/>
                <w:i/>
                <w:iCs/>
                <w:kern w:val="28"/>
                <w:sz w:val="24"/>
                <w:szCs w:val="24"/>
                <w:lang w:val="es-HN"/>
              </w:rPr>
            </w:pPr>
            <w:r w:rsidRPr="007241E7">
              <w:rPr>
                <w:rFonts w:ascii="Times New Roman" w:eastAsia="Arial" w:hAnsi="Times New Roman" w:cs="Times New Roman"/>
                <w:b/>
                <w:i/>
                <w:sz w:val="24"/>
                <w:szCs w:val="24"/>
                <w:lang w:val="es-HN" w:eastAsia="es-ES"/>
              </w:rPr>
              <w:t>Constancia de inscripción en el Registro de Proveedores y Contratistas del Estado, extendida por la ONCAE (solo en caso de haber presentado constancia de estar en trámite en el momento de presentar la oferta)</w:t>
            </w:r>
          </w:p>
        </w:tc>
      </w:tr>
    </w:tbl>
    <w:p w:rsidR="00601E16" w:rsidRDefault="00601E16" w:rsidP="00601E16">
      <w:pPr>
        <w:spacing w:line="240" w:lineRule="auto"/>
        <w:jc w:val="both"/>
        <w:rPr>
          <w:rFonts w:ascii="Times New Roman" w:hAnsi="Times New Roman" w:cs="Times New Roman"/>
          <w:sz w:val="24"/>
          <w:szCs w:val="24"/>
          <w:lang w:val="es-HN"/>
        </w:rPr>
      </w:pPr>
    </w:p>
    <w:p w:rsidR="00601E16" w:rsidRPr="00DC0E86" w:rsidRDefault="00601E16" w:rsidP="00601E16">
      <w:pPr>
        <w:spacing w:line="240" w:lineRule="auto"/>
        <w:jc w:val="both"/>
        <w:rPr>
          <w:rFonts w:ascii="Times New Roman" w:hAnsi="Times New Roman" w:cs="Times New Roman"/>
          <w:sz w:val="24"/>
          <w:szCs w:val="24"/>
          <w:lang w:val="es-HN"/>
        </w:rPr>
      </w:pPr>
      <w:r w:rsidRPr="00DC0E86">
        <w:rPr>
          <w:rFonts w:ascii="Times New Roman" w:hAnsi="Times New Roman" w:cs="Times New Roman"/>
          <w:sz w:val="24"/>
          <w:szCs w:val="24"/>
          <w:lang w:val="es-HN"/>
        </w:rPr>
        <w:t>De no presentar la documentación detallada en ese plazo,</w:t>
      </w:r>
      <w:r>
        <w:rPr>
          <w:rFonts w:ascii="Times New Roman" w:hAnsi="Times New Roman" w:cs="Times New Roman"/>
          <w:sz w:val="24"/>
          <w:szCs w:val="24"/>
          <w:lang w:val="es-HN"/>
        </w:rPr>
        <w:t xml:space="preserve"> se le otorgara un tiempo prudencial de diez (10) días hábiles, de lo contrario</w:t>
      </w:r>
      <w:r w:rsidRPr="00DC0E86">
        <w:rPr>
          <w:rFonts w:ascii="Times New Roman" w:hAnsi="Times New Roman" w:cs="Times New Roman"/>
          <w:sz w:val="24"/>
          <w:szCs w:val="24"/>
          <w:lang w:val="es-HN"/>
        </w:rPr>
        <w:t xml:space="preserve"> perderá todos los derechos adquiridos en la adjudicación y se procederá a adjudicar el contrato al ofertante que haya presentado la segunda oferta </w:t>
      </w:r>
      <w:r>
        <w:rPr>
          <w:rFonts w:ascii="Times New Roman" w:hAnsi="Times New Roman" w:cs="Times New Roman"/>
          <w:sz w:val="24"/>
          <w:szCs w:val="24"/>
          <w:lang w:val="es-HN"/>
        </w:rPr>
        <w:t>mejor</w:t>
      </w:r>
      <w:r w:rsidR="00D657F8">
        <w:rPr>
          <w:rFonts w:ascii="Times New Roman" w:hAnsi="Times New Roman" w:cs="Times New Roman"/>
          <w:sz w:val="24"/>
          <w:szCs w:val="24"/>
          <w:lang w:val="es-HN"/>
        </w:rPr>
        <w:t xml:space="preserve"> calificada </w:t>
      </w:r>
      <w:r w:rsidR="00D657F8">
        <w:rPr>
          <w:rFonts w:ascii="Times New Roman" w:hAnsi="Times New Roman" w:cs="Times New Roman"/>
          <w:sz w:val="24"/>
          <w:szCs w:val="24"/>
          <w:lang w:val="es-HN"/>
        </w:rPr>
        <w:lastRenderedPageBreak/>
        <w:t>y así sucesivamente, según artículo 111 de la Ley de Contratación del Estado y artículo 143 del Reglamento de la Ley de Contratación del Estado.</w:t>
      </w:r>
    </w:p>
    <w:p w:rsidR="00601E16" w:rsidRPr="006F6F32" w:rsidRDefault="00601E16" w:rsidP="00601E16">
      <w:pPr>
        <w:pStyle w:val="Ttulo2"/>
        <w:numPr>
          <w:ilvl w:val="0"/>
          <w:numId w:val="0"/>
        </w:numPr>
        <w:jc w:val="center"/>
        <w:rPr>
          <w:color w:val="2E74B5" w:themeColor="accent1" w:themeShade="BF"/>
        </w:rPr>
      </w:pPr>
      <w:bookmarkStart w:id="40" w:name="_Toc13736812"/>
      <w:bookmarkStart w:id="41" w:name="_Toc33081344"/>
      <w:r w:rsidRPr="006F6F32">
        <w:rPr>
          <w:color w:val="2E74B5" w:themeColor="accent1" w:themeShade="BF"/>
        </w:rPr>
        <w:t>SECCIÓN II - CONDICIONES DE CONTRATACIÓN</w:t>
      </w:r>
      <w:bookmarkEnd w:id="40"/>
      <w:bookmarkEnd w:id="41"/>
    </w:p>
    <w:p w:rsidR="00601E16" w:rsidRPr="006F6F32" w:rsidRDefault="00601E16" w:rsidP="00601E16">
      <w:pPr>
        <w:pStyle w:val="Ttulo3"/>
        <w:numPr>
          <w:ilvl w:val="0"/>
          <w:numId w:val="0"/>
        </w:numPr>
        <w:rPr>
          <w:rFonts w:ascii="Times New Roman" w:hAnsi="Times New Roman"/>
          <w:b/>
          <w:color w:val="2E74B5" w:themeColor="accent1" w:themeShade="BF"/>
        </w:rPr>
      </w:pPr>
      <w:bookmarkStart w:id="42" w:name="_Toc13736813"/>
      <w:bookmarkStart w:id="43" w:name="_Toc33081345"/>
      <w:r w:rsidRPr="006F6F32">
        <w:rPr>
          <w:rFonts w:ascii="Times New Roman" w:hAnsi="Times New Roman"/>
          <w:b/>
          <w:color w:val="2E74B5" w:themeColor="accent1" w:themeShade="BF"/>
        </w:rPr>
        <w:t>CC-01</w:t>
      </w:r>
      <w:r w:rsidRPr="006F6F32">
        <w:rPr>
          <w:rFonts w:ascii="Times New Roman" w:hAnsi="Times New Roman"/>
          <w:b/>
          <w:color w:val="2E74B5" w:themeColor="accent1" w:themeShade="BF"/>
        </w:rPr>
        <w:tab/>
        <w:t>ADMINISTRADOR DEL CONTRATO</w:t>
      </w:r>
      <w:bookmarkEnd w:id="42"/>
      <w:bookmarkEnd w:id="43"/>
    </w:p>
    <w:p w:rsidR="00601E16" w:rsidRPr="00BF1B5C" w:rsidRDefault="00601E16" w:rsidP="00601E16">
      <w:pPr>
        <w:pStyle w:val="Titulo2"/>
        <w:spacing w:line="240" w:lineRule="auto"/>
        <w:rPr>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eastAsia="es-ES"/>
        </w:rPr>
      </w:pPr>
      <w:r>
        <w:rPr>
          <w:rFonts w:ascii="Times New Roman" w:hAnsi="Times New Roman" w:cs="Times New Roman"/>
          <w:spacing w:val="-3"/>
          <w:sz w:val="24"/>
          <w:szCs w:val="24"/>
          <w:lang w:val="es-HN"/>
        </w:rPr>
        <w:t xml:space="preserve">La Secretaría de Estado en el Despacho de Defensa Nacional/Fuerzas Armadas de Honduras/Hospital Militar </w:t>
      </w:r>
      <w:r w:rsidRPr="00DC0E86">
        <w:rPr>
          <w:rFonts w:ascii="Times New Roman" w:eastAsia="Times New Roman" w:hAnsi="Times New Roman" w:cs="Times New Roman"/>
          <w:sz w:val="24"/>
          <w:szCs w:val="24"/>
          <w:lang w:val="es-HN" w:eastAsia="es-ES"/>
        </w:rPr>
        <w:t>nombrará un Administrador del Contrato, quien será responsable de verificar la buena marcha y cumplimiento de las</w:t>
      </w:r>
      <w:r>
        <w:rPr>
          <w:rFonts w:ascii="Times New Roman" w:eastAsia="Times New Roman" w:hAnsi="Times New Roman" w:cs="Times New Roman"/>
          <w:sz w:val="24"/>
          <w:szCs w:val="24"/>
          <w:lang w:val="es-HN" w:eastAsia="es-ES"/>
        </w:rPr>
        <w:t xml:space="preserve"> obligaciones contractuales. E</w:t>
      </w:r>
      <w:r w:rsidRPr="00DC0E86">
        <w:rPr>
          <w:rFonts w:ascii="Times New Roman" w:eastAsia="Times New Roman" w:hAnsi="Times New Roman" w:cs="Times New Roman"/>
          <w:sz w:val="24"/>
          <w:szCs w:val="24"/>
          <w:lang w:val="es-HN" w:eastAsia="es-ES"/>
        </w:rPr>
        <w:t xml:space="preserve">ntre </w:t>
      </w:r>
      <w:r>
        <w:rPr>
          <w:rFonts w:ascii="Times New Roman" w:eastAsia="Times New Roman" w:hAnsi="Times New Roman" w:cs="Times New Roman"/>
          <w:sz w:val="24"/>
          <w:szCs w:val="24"/>
          <w:lang w:val="es-HN" w:eastAsia="es-ES"/>
        </w:rPr>
        <w:t xml:space="preserve">otras de </w:t>
      </w:r>
      <w:r w:rsidRPr="00DC0E86">
        <w:rPr>
          <w:rFonts w:ascii="Times New Roman" w:eastAsia="Times New Roman" w:hAnsi="Times New Roman" w:cs="Times New Roman"/>
          <w:sz w:val="24"/>
          <w:szCs w:val="24"/>
          <w:lang w:val="es-HN" w:eastAsia="es-ES"/>
        </w:rPr>
        <w:t>sus funciones tendrá las siguientes:</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Dar seguimiento a las entregas parciales y finales;</w:t>
      </w:r>
    </w:p>
    <w:p w:rsidR="00601E16" w:rsidRPr="00DC0E86" w:rsidRDefault="00601E16" w:rsidP="00601E16">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Documentar cualquier incumplimiento del Contratista.</w:t>
      </w:r>
    </w:p>
    <w:p w:rsidR="00601E16" w:rsidRPr="00DC0E86" w:rsidRDefault="00601E16" w:rsidP="00601E16">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Dar seguimiento a la </w:t>
      </w:r>
      <w:r w:rsidRPr="00DC0E86">
        <w:rPr>
          <w:rFonts w:ascii="Times New Roman" w:eastAsia="Times New Roman" w:hAnsi="Times New Roman" w:cs="Times New Roman"/>
          <w:sz w:val="24"/>
          <w:szCs w:val="24"/>
          <w:lang w:val="es-HN" w:eastAsia="es-ES"/>
        </w:rPr>
        <w:t>Vigencia de Garantías</w:t>
      </w:r>
    </w:p>
    <w:p w:rsidR="00601E16" w:rsidRPr="006F6F32" w:rsidRDefault="00601E16" w:rsidP="00601E16">
      <w:pPr>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Verificar la </w:t>
      </w:r>
      <w:r w:rsidRPr="00DC0E86">
        <w:rPr>
          <w:rFonts w:ascii="Times New Roman" w:eastAsia="Times New Roman" w:hAnsi="Times New Roman" w:cs="Times New Roman"/>
          <w:sz w:val="24"/>
          <w:szCs w:val="24"/>
          <w:lang w:val="es-HN" w:eastAsia="es-ES"/>
        </w:rPr>
        <w:t>Liquidación Física y Financiera del Proceso.</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44" w:name="_Toc13736814"/>
      <w:bookmarkStart w:id="45" w:name="_Toc33081346"/>
      <w:r w:rsidRPr="006F6F32">
        <w:rPr>
          <w:rFonts w:ascii="Times New Roman" w:hAnsi="Times New Roman"/>
          <w:b/>
          <w:color w:val="2E74B5" w:themeColor="accent1" w:themeShade="BF"/>
        </w:rPr>
        <w:t>CC-02</w:t>
      </w:r>
      <w:r w:rsidRPr="006F6F32">
        <w:rPr>
          <w:rFonts w:ascii="Times New Roman" w:hAnsi="Times New Roman"/>
          <w:b/>
          <w:color w:val="2E74B5" w:themeColor="accent1" w:themeShade="BF"/>
        </w:rPr>
        <w:tab/>
        <w:t>PLAZO CONTRACTUAL</w:t>
      </w:r>
      <w:bookmarkEnd w:id="44"/>
      <w:bookmarkEnd w:id="45"/>
    </w:p>
    <w:p w:rsidR="00601E16" w:rsidRPr="00BF1B5C" w:rsidRDefault="00601E16" w:rsidP="00601E16">
      <w:pPr>
        <w:pStyle w:val="Titulo2"/>
        <w:spacing w:line="240" w:lineRule="auto"/>
        <w:rPr>
          <w:rFonts w:eastAsia="Times New Roman"/>
        </w:rPr>
      </w:pPr>
    </w:p>
    <w:p w:rsidR="00601E16" w:rsidRPr="008A432D" w:rsidRDefault="00601E16" w:rsidP="00601E16">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El contrato estará vigente desde su otorgamiento hasta </w:t>
      </w:r>
      <w:r>
        <w:rPr>
          <w:rFonts w:ascii="Times New Roman" w:eastAsia="Times New Roman" w:hAnsi="Times New Roman" w:cs="Times New Roman"/>
          <w:sz w:val="24"/>
          <w:szCs w:val="24"/>
          <w:lang w:val="es-HN" w:eastAsia="es-ES"/>
        </w:rPr>
        <w:t>la entrega final</w:t>
      </w:r>
      <w:r w:rsidRPr="00DC0E86">
        <w:rPr>
          <w:rFonts w:ascii="Times New Roman" w:eastAsia="Times New Roman" w:hAnsi="Times New Roman" w:cs="Times New Roman"/>
          <w:sz w:val="24"/>
          <w:szCs w:val="24"/>
          <w:lang w:val="es-HN" w:eastAsia="es-ES"/>
        </w:rPr>
        <w:t xml:space="preserve"> de los bienes</w:t>
      </w:r>
      <w:r>
        <w:rPr>
          <w:rFonts w:ascii="Times New Roman" w:eastAsia="Times New Roman" w:hAnsi="Times New Roman" w:cs="Times New Roman"/>
          <w:sz w:val="24"/>
          <w:szCs w:val="24"/>
          <w:lang w:val="es-HN" w:eastAsia="es-ES"/>
        </w:rPr>
        <w:t xml:space="preserve"> recibidos satisfactoriamente</w:t>
      </w:r>
      <w:r w:rsidRPr="00DC0E8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 </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46" w:name="_Toc13736815"/>
      <w:bookmarkStart w:id="47" w:name="_Toc33081347"/>
      <w:r w:rsidRPr="006F6F32">
        <w:rPr>
          <w:rFonts w:ascii="Times New Roman" w:hAnsi="Times New Roman"/>
          <w:b/>
          <w:color w:val="2E74B5" w:themeColor="accent1" w:themeShade="BF"/>
        </w:rPr>
        <w:t>CC-03 CESACIÓN DEL CONTRATO</w:t>
      </w:r>
      <w:bookmarkEnd w:id="46"/>
      <w:bookmarkEnd w:id="47"/>
    </w:p>
    <w:p w:rsidR="00601E16" w:rsidRPr="00BF1B5C" w:rsidRDefault="00601E16" w:rsidP="00601E16">
      <w:pPr>
        <w:pStyle w:val="Titulo2"/>
        <w:spacing w:line="240" w:lineRule="auto"/>
        <w:rPr>
          <w:rFonts w:eastAsia="Times New Roman"/>
        </w:rPr>
      </w:pPr>
    </w:p>
    <w:p w:rsidR="00601E16" w:rsidRPr="006F6F32" w:rsidRDefault="00601E16" w:rsidP="00601E16">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 xml:space="preserve">El contrato cesará en sus efectos, por la expiración del plazo contractual o por </w:t>
      </w:r>
      <w:r>
        <w:rPr>
          <w:rFonts w:ascii="Times New Roman" w:eastAsia="Times New Roman" w:hAnsi="Times New Roman" w:cs="Times New Roman"/>
          <w:sz w:val="24"/>
          <w:szCs w:val="24"/>
          <w:lang w:val="es-HN" w:eastAsia="es-ES"/>
        </w:rPr>
        <w:t xml:space="preserve">el cumplimiento </w:t>
      </w:r>
      <w:r w:rsidR="00F06406">
        <w:rPr>
          <w:rFonts w:ascii="Times New Roman" w:eastAsia="Times New Roman" w:hAnsi="Times New Roman" w:cs="Times New Roman"/>
          <w:sz w:val="24"/>
          <w:szCs w:val="24"/>
          <w:lang w:val="es-HN" w:eastAsia="es-ES"/>
        </w:rPr>
        <w:t xml:space="preserve">total </w:t>
      </w:r>
      <w:r>
        <w:rPr>
          <w:rFonts w:ascii="Times New Roman" w:eastAsia="Times New Roman" w:hAnsi="Times New Roman" w:cs="Times New Roman"/>
          <w:sz w:val="24"/>
          <w:szCs w:val="24"/>
          <w:lang w:val="es-HN" w:eastAsia="es-ES"/>
        </w:rPr>
        <w:t>del suministro.</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48" w:name="_Toc13736816"/>
      <w:bookmarkStart w:id="49" w:name="_Toc33081348"/>
      <w:r w:rsidRPr="006F6F32">
        <w:rPr>
          <w:rFonts w:ascii="Times New Roman" w:hAnsi="Times New Roman"/>
          <w:b/>
          <w:color w:val="2E74B5" w:themeColor="accent1" w:themeShade="BF"/>
        </w:rPr>
        <w:t>CC-04 LUGAR DE ENTREGA DEL SUMINISTRO</w:t>
      </w:r>
      <w:bookmarkEnd w:id="48"/>
      <w:bookmarkEnd w:id="49"/>
    </w:p>
    <w:p w:rsidR="00601E16" w:rsidRPr="00BF1B5C" w:rsidRDefault="00601E16" w:rsidP="00601E16">
      <w:pPr>
        <w:pStyle w:val="Titulo2"/>
        <w:spacing w:line="240" w:lineRule="auto"/>
        <w:rPr>
          <w:rFonts w:eastAsia="Times New Roman"/>
        </w:rPr>
      </w:pPr>
    </w:p>
    <w:p w:rsidR="00601E16" w:rsidRPr="006F6F32" w:rsidRDefault="00601E16" w:rsidP="00601E16">
      <w:pPr>
        <w:spacing w:after="120" w:line="240" w:lineRule="auto"/>
        <w:jc w:val="both"/>
        <w:rPr>
          <w:rFonts w:ascii="Times New Roman" w:eastAsia="Times New Roman" w:hAnsi="Times New Roman" w:cs="Times New Roman"/>
          <w:b/>
          <w:bCs/>
          <w:i/>
          <w:iCs/>
          <w:kern w:val="28"/>
          <w:sz w:val="24"/>
          <w:szCs w:val="24"/>
          <w:lang w:val="es-HN" w:eastAsia="es-ES"/>
        </w:rPr>
      </w:pPr>
      <w:r w:rsidRPr="00DC0E86">
        <w:rPr>
          <w:rFonts w:ascii="Times New Roman" w:eastAsia="Times New Roman" w:hAnsi="Times New Roman" w:cs="Times New Roman"/>
          <w:sz w:val="24"/>
          <w:szCs w:val="24"/>
          <w:lang w:val="es-HN" w:eastAsia="es-ES"/>
        </w:rPr>
        <w:t>La entrega del suministro se hará en:</w:t>
      </w:r>
      <w:r w:rsidRPr="00DC0E86">
        <w:rPr>
          <w:rFonts w:ascii="Times New Roman" w:eastAsia="Times New Roman" w:hAnsi="Times New Roman" w:cs="Times New Roman"/>
          <w:b/>
          <w:bCs/>
          <w:i/>
          <w:iCs/>
          <w:kern w:val="28"/>
          <w:sz w:val="24"/>
          <w:szCs w:val="24"/>
          <w:lang w:val="es-HN" w:eastAsia="es-ES"/>
        </w:rPr>
        <w:t xml:space="preserve"> </w:t>
      </w:r>
      <w:r w:rsidRPr="00357CA1">
        <w:rPr>
          <w:rFonts w:ascii="Times New Roman" w:eastAsia="Times New Roman" w:hAnsi="Times New Roman" w:cs="Times New Roman"/>
          <w:b/>
          <w:bCs/>
          <w:iCs/>
          <w:kern w:val="28"/>
          <w:sz w:val="24"/>
          <w:szCs w:val="24"/>
          <w:lang w:val="es-HN" w:eastAsia="es-ES"/>
        </w:rPr>
        <w:t>las instalaciones del Hospital Militar, Al</w:t>
      </w:r>
      <w:bookmarkStart w:id="50" w:name="_Toc13736817"/>
      <w:r w:rsidR="009463AF">
        <w:rPr>
          <w:rFonts w:ascii="Times New Roman" w:eastAsia="Times New Roman" w:hAnsi="Times New Roman" w:cs="Times New Roman"/>
          <w:b/>
          <w:bCs/>
          <w:iCs/>
          <w:kern w:val="28"/>
          <w:sz w:val="24"/>
          <w:szCs w:val="24"/>
          <w:lang w:val="es-HN" w:eastAsia="es-ES"/>
        </w:rPr>
        <w:t>dea el Ocotal Francisco Morazán.</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51" w:name="_Toc33081349"/>
      <w:r w:rsidRPr="006F6F32">
        <w:rPr>
          <w:rFonts w:ascii="Times New Roman" w:hAnsi="Times New Roman"/>
          <w:b/>
          <w:color w:val="2E74B5" w:themeColor="accent1" w:themeShade="BF"/>
        </w:rPr>
        <w:t>CC-05 PLAZO Y CANTIDADES DE ENTREGA DEL SUMINISTRO</w:t>
      </w:r>
      <w:bookmarkEnd w:id="50"/>
      <w:bookmarkEnd w:id="51"/>
    </w:p>
    <w:p w:rsidR="00601E16" w:rsidRPr="00BF1B5C" w:rsidRDefault="00601E16" w:rsidP="00601E16">
      <w:pPr>
        <w:pStyle w:val="Titulo2"/>
        <w:spacing w:line="240" w:lineRule="auto"/>
        <w:rPr>
          <w:rFonts w:eastAsia="Times New Roman"/>
        </w:rPr>
      </w:pPr>
    </w:p>
    <w:p w:rsidR="00601E16" w:rsidRDefault="00601E16" w:rsidP="00601E16">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sz w:val="24"/>
          <w:szCs w:val="24"/>
          <w:lang w:val="es-HN" w:eastAsia="es-ES"/>
        </w:rPr>
        <w:t xml:space="preserve">El suministro con base a cantidades </w:t>
      </w:r>
      <w:r w:rsidRPr="00C92ECC">
        <w:rPr>
          <w:rFonts w:ascii="Times New Roman" w:eastAsia="Times New Roman" w:hAnsi="Times New Roman" w:cs="Times New Roman"/>
          <w:bCs/>
          <w:iCs/>
          <w:kern w:val="28"/>
          <w:sz w:val="24"/>
          <w:szCs w:val="24"/>
          <w:lang w:val="es-HN" w:eastAsia="es-ES"/>
        </w:rPr>
        <w:t>será entregado en las instalaciones del Hospital Militar, Aldea el Ocotal, Francisco Morazán</w:t>
      </w:r>
      <w:r>
        <w:rPr>
          <w:rFonts w:ascii="Times New Roman" w:eastAsia="Times New Roman" w:hAnsi="Times New Roman" w:cs="Times New Roman"/>
          <w:bCs/>
          <w:iCs/>
          <w:kern w:val="28"/>
          <w:sz w:val="24"/>
          <w:szCs w:val="24"/>
          <w:lang w:val="es-HN" w:eastAsia="es-ES"/>
        </w:rPr>
        <w:t xml:space="preserve"> </w:t>
      </w:r>
      <w:r w:rsidRPr="00950303">
        <w:rPr>
          <w:rFonts w:ascii="Times New Roman" w:eastAsia="Times New Roman" w:hAnsi="Times New Roman" w:cs="Times New Roman"/>
          <w:bCs/>
          <w:iCs/>
          <w:kern w:val="28"/>
          <w:sz w:val="24"/>
          <w:szCs w:val="24"/>
          <w:lang w:val="es-HN" w:eastAsia="es-ES"/>
        </w:rPr>
        <w:t>y el plazo será</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a</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 xml:space="preserve">más tardar </w:t>
      </w:r>
      <w:r w:rsidR="00C75939">
        <w:rPr>
          <w:rFonts w:ascii="Times New Roman" w:eastAsia="Times New Roman" w:hAnsi="Times New Roman" w:cs="Times New Roman"/>
          <w:bCs/>
          <w:iCs/>
          <w:kern w:val="28"/>
          <w:sz w:val="24"/>
          <w:szCs w:val="24"/>
          <w:lang w:val="es-HN" w:eastAsia="es-ES"/>
        </w:rPr>
        <w:t>90</w:t>
      </w:r>
      <w:r>
        <w:rPr>
          <w:rFonts w:ascii="Times New Roman" w:eastAsia="Times New Roman" w:hAnsi="Times New Roman" w:cs="Times New Roman"/>
          <w:bCs/>
          <w:iCs/>
          <w:kern w:val="28"/>
          <w:sz w:val="24"/>
          <w:szCs w:val="24"/>
          <w:lang w:val="es-HN" w:eastAsia="es-ES"/>
        </w:rPr>
        <w:t xml:space="preserve"> días después de la firma del respectivo contrato</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de adjudicación.</w:t>
      </w:r>
    </w:p>
    <w:p w:rsidR="00F06406" w:rsidRPr="006F6F32" w:rsidRDefault="00F06406" w:rsidP="00601E16">
      <w:pPr>
        <w:spacing w:after="120" w:line="240" w:lineRule="auto"/>
        <w:jc w:val="both"/>
        <w:rPr>
          <w:rFonts w:ascii="Times New Roman" w:eastAsia="Times New Roman" w:hAnsi="Times New Roman" w:cs="Times New Roman"/>
          <w:bCs/>
          <w:iCs/>
          <w:kern w:val="28"/>
          <w:sz w:val="24"/>
          <w:szCs w:val="24"/>
          <w:lang w:val="es-HN" w:eastAsia="es-ES"/>
        </w:rPr>
      </w:pPr>
    </w:p>
    <w:p w:rsidR="00601E16" w:rsidRPr="006F6F32" w:rsidRDefault="00601E16" w:rsidP="00601E16">
      <w:pPr>
        <w:pStyle w:val="Ttulo3"/>
        <w:numPr>
          <w:ilvl w:val="0"/>
          <w:numId w:val="0"/>
        </w:numPr>
        <w:rPr>
          <w:rFonts w:ascii="Times New Roman" w:hAnsi="Times New Roman"/>
          <w:b/>
          <w:color w:val="2E74B5" w:themeColor="accent1" w:themeShade="BF"/>
        </w:rPr>
      </w:pPr>
      <w:bookmarkStart w:id="52" w:name="_Toc13736818"/>
      <w:bookmarkStart w:id="53" w:name="_Toc33081350"/>
      <w:r w:rsidRPr="006F6F32">
        <w:rPr>
          <w:rFonts w:ascii="Times New Roman" w:hAnsi="Times New Roman"/>
          <w:b/>
          <w:color w:val="2E74B5" w:themeColor="accent1" w:themeShade="BF"/>
        </w:rPr>
        <w:t>CC-06 PROCEDIMIENTO DE RECEPCIÓN</w:t>
      </w:r>
      <w:bookmarkEnd w:id="52"/>
      <w:bookmarkEnd w:id="53"/>
    </w:p>
    <w:p w:rsidR="00601E16" w:rsidRDefault="00601E16" w:rsidP="00601E16">
      <w:pPr>
        <w:pStyle w:val="Titulo2"/>
        <w:spacing w:line="240" w:lineRule="auto"/>
      </w:pPr>
    </w:p>
    <w:p w:rsidR="00601E16" w:rsidRPr="00DC0E86" w:rsidRDefault="00601E16" w:rsidP="00601E16">
      <w:pPr>
        <w:spacing w:after="0" w:line="240" w:lineRule="auto"/>
        <w:jc w:val="both"/>
        <w:rPr>
          <w:rFonts w:ascii="Times New Roman" w:eastAsia="Times New Roman" w:hAnsi="Times New Roman" w:cs="Times New Roman"/>
          <w:b/>
          <w:bCs/>
          <w:i/>
          <w:iCs/>
          <w:kern w:val="28"/>
          <w:sz w:val="24"/>
          <w:szCs w:val="24"/>
          <w:lang w:val="es-HN" w:eastAsia="es-ES"/>
        </w:rPr>
      </w:pPr>
      <w:r>
        <w:rPr>
          <w:rFonts w:ascii="Times New Roman" w:eastAsia="Times New Roman" w:hAnsi="Times New Roman" w:cs="Times New Roman"/>
          <w:sz w:val="24"/>
          <w:szCs w:val="24"/>
          <w:lang w:val="es-HN" w:eastAsia="es-ES"/>
        </w:rPr>
        <w:t>Cada uno</w:t>
      </w:r>
      <w:r w:rsidRPr="00DC0E86">
        <w:rPr>
          <w:rFonts w:ascii="Times New Roman" w:eastAsia="Times New Roman" w:hAnsi="Times New Roman" w:cs="Times New Roman"/>
          <w:sz w:val="24"/>
          <w:szCs w:val="24"/>
          <w:lang w:val="es-HN" w:eastAsia="es-ES"/>
        </w:rPr>
        <w:t xml:space="preserve"> </w:t>
      </w:r>
      <w:r>
        <w:rPr>
          <w:rFonts w:ascii="Times New Roman" w:eastAsia="Times New Roman" w:hAnsi="Times New Roman" w:cs="Times New Roman"/>
          <w:sz w:val="24"/>
          <w:szCs w:val="24"/>
          <w:lang w:val="es-HN" w:eastAsia="es-ES"/>
        </w:rPr>
        <w:t xml:space="preserve">de los bienes </w:t>
      </w:r>
      <w:r w:rsidRPr="00DC0E86">
        <w:rPr>
          <w:rFonts w:ascii="Times New Roman" w:eastAsia="Times New Roman" w:hAnsi="Times New Roman" w:cs="Times New Roman"/>
          <w:sz w:val="24"/>
          <w:szCs w:val="24"/>
          <w:lang w:val="es-HN" w:eastAsia="es-ES"/>
        </w:rPr>
        <w:t xml:space="preserve">a suministrar, </w:t>
      </w:r>
      <w:r>
        <w:rPr>
          <w:rFonts w:ascii="Times New Roman" w:eastAsia="Times New Roman" w:hAnsi="Times New Roman" w:cs="Times New Roman"/>
          <w:sz w:val="24"/>
          <w:szCs w:val="24"/>
          <w:lang w:val="es-HN" w:eastAsia="es-ES"/>
        </w:rPr>
        <w:t>serán</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revisados</w:t>
      </w:r>
      <w:r w:rsidRPr="005816D2">
        <w:rPr>
          <w:rFonts w:ascii="Times New Roman" w:eastAsia="Times New Roman" w:hAnsi="Times New Roman" w:cs="Times New Roman"/>
          <w:bCs/>
          <w:iCs/>
          <w:kern w:val="28"/>
          <w:sz w:val="24"/>
          <w:szCs w:val="24"/>
          <w:lang w:val="es-HN" w:eastAsia="es-ES"/>
        </w:rPr>
        <w:t xml:space="preserve"> y verifica</w:t>
      </w:r>
      <w:r>
        <w:rPr>
          <w:rFonts w:ascii="Times New Roman" w:eastAsia="Times New Roman" w:hAnsi="Times New Roman" w:cs="Times New Roman"/>
          <w:bCs/>
          <w:iCs/>
          <w:kern w:val="28"/>
          <w:sz w:val="24"/>
          <w:szCs w:val="24"/>
          <w:lang w:val="es-HN" w:eastAsia="es-ES"/>
        </w:rPr>
        <w:t>dos</w:t>
      </w:r>
      <w:r w:rsidRPr="005816D2">
        <w:rPr>
          <w:rFonts w:ascii="Times New Roman" w:eastAsia="Times New Roman" w:hAnsi="Times New Roman" w:cs="Times New Roman"/>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por el personal nombrado</w:t>
      </w:r>
      <w:r w:rsidRPr="005816D2">
        <w:rPr>
          <w:rFonts w:ascii="Times New Roman" w:eastAsia="Times New Roman" w:hAnsi="Times New Roman" w:cs="Times New Roman"/>
          <w:bCs/>
          <w:iCs/>
          <w:kern w:val="28"/>
          <w:sz w:val="24"/>
          <w:szCs w:val="24"/>
          <w:lang w:val="es-HN" w:eastAsia="es-ES"/>
        </w:rPr>
        <w:t xml:space="preserve"> por el </w:t>
      </w:r>
      <w:r>
        <w:rPr>
          <w:rFonts w:ascii="Times New Roman" w:eastAsia="Times New Roman" w:hAnsi="Times New Roman" w:cs="Times New Roman"/>
          <w:bCs/>
          <w:iCs/>
          <w:kern w:val="28"/>
          <w:sz w:val="24"/>
          <w:szCs w:val="24"/>
          <w:lang w:val="es-HN" w:eastAsia="es-ES"/>
        </w:rPr>
        <w:t>Órgano Contratante</w:t>
      </w:r>
      <w:r w:rsidRPr="005816D2">
        <w:rPr>
          <w:rFonts w:ascii="Times New Roman" w:eastAsia="Times New Roman" w:hAnsi="Times New Roman" w:cs="Times New Roman"/>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que conformara la comisión de recepción</w:t>
      </w:r>
      <w:r w:rsidRPr="005816D2">
        <w:rPr>
          <w:rFonts w:ascii="Times New Roman" w:eastAsia="Times New Roman" w:hAnsi="Times New Roman" w:cs="Times New Roman"/>
          <w:bCs/>
          <w:iCs/>
          <w:kern w:val="28"/>
          <w:sz w:val="24"/>
          <w:szCs w:val="24"/>
          <w:lang w:val="es-HN" w:eastAsia="es-ES"/>
        </w:rPr>
        <w:t>, con la finalidad de comprobar su funcionamiento a fin que dichos suministros estén en óptimas condiciones.</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eastAsia="es-ES"/>
        </w:rPr>
      </w:pPr>
    </w:p>
    <w:p w:rsidR="00601E16" w:rsidRDefault="00601E16" w:rsidP="00601E16">
      <w:p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Para las entregas del suministro, e</w:t>
      </w:r>
      <w:r>
        <w:rPr>
          <w:rFonts w:ascii="Times New Roman" w:eastAsia="Times New Roman" w:hAnsi="Times New Roman" w:cs="Times New Roman"/>
          <w:sz w:val="24"/>
          <w:szCs w:val="24"/>
          <w:lang w:val="es-HN" w:eastAsia="es-ES"/>
        </w:rPr>
        <w:t>l contratista deberá coordinar</w:t>
      </w:r>
      <w:r w:rsidRPr="00DC0E86">
        <w:rPr>
          <w:rFonts w:ascii="Times New Roman" w:eastAsia="Times New Roman" w:hAnsi="Times New Roman" w:cs="Times New Roman"/>
          <w:sz w:val="24"/>
          <w:szCs w:val="24"/>
          <w:lang w:val="es-HN" w:eastAsia="es-ES"/>
        </w:rPr>
        <w:t xml:space="preserve"> con el administrador del co</w:t>
      </w:r>
      <w:r>
        <w:rPr>
          <w:rFonts w:ascii="Times New Roman" w:eastAsia="Times New Roman" w:hAnsi="Times New Roman" w:cs="Times New Roman"/>
          <w:sz w:val="24"/>
          <w:szCs w:val="24"/>
          <w:lang w:val="es-HN" w:eastAsia="es-ES"/>
        </w:rPr>
        <w:t xml:space="preserve">ntrato, para programar el día, </w:t>
      </w:r>
      <w:r w:rsidRPr="00DC0E86">
        <w:rPr>
          <w:rFonts w:ascii="Times New Roman" w:eastAsia="Times New Roman" w:hAnsi="Times New Roman" w:cs="Times New Roman"/>
          <w:sz w:val="24"/>
          <w:szCs w:val="24"/>
          <w:lang w:val="es-HN" w:eastAsia="es-ES"/>
        </w:rPr>
        <w:t xml:space="preserve">la hora </w:t>
      </w:r>
      <w:r>
        <w:rPr>
          <w:rFonts w:ascii="Times New Roman" w:eastAsia="Times New Roman" w:hAnsi="Times New Roman" w:cs="Times New Roman"/>
          <w:sz w:val="24"/>
          <w:szCs w:val="24"/>
          <w:lang w:val="es-HN" w:eastAsia="es-ES"/>
        </w:rPr>
        <w:t xml:space="preserve">y el lugar </w:t>
      </w:r>
      <w:r w:rsidRPr="00DC0E86">
        <w:rPr>
          <w:rFonts w:ascii="Times New Roman" w:eastAsia="Times New Roman" w:hAnsi="Times New Roman" w:cs="Times New Roman"/>
          <w:sz w:val="24"/>
          <w:szCs w:val="24"/>
          <w:lang w:val="es-HN" w:eastAsia="es-ES"/>
        </w:rPr>
        <w:t>de la recepción.</w:t>
      </w:r>
      <w:bookmarkStart w:id="54" w:name="_Toc13736819"/>
    </w:p>
    <w:p w:rsidR="00601E16" w:rsidRPr="003600C8" w:rsidRDefault="00601E16" w:rsidP="003600C8">
      <w:pPr>
        <w:pStyle w:val="Ttulo3"/>
        <w:numPr>
          <w:ilvl w:val="0"/>
          <w:numId w:val="0"/>
        </w:numPr>
        <w:rPr>
          <w:rFonts w:ascii="Times New Roman" w:hAnsi="Times New Roman"/>
          <w:b/>
          <w:color w:val="2E74B5" w:themeColor="accent1" w:themeShade="BF"/>
        </w:rPr>
      </w:pPr>
      <w:bookmarkStart w:id="55" w:name="_Toc33081351"/>
      <w:r w:rsidRPr="003600C8">
        <w:rPr>
          <w:rFonts w:ascii="Times New Roman" w:hAnsi="Times New Roman"/>
          <w:b/>
          <w:color w:val="2E74B5" w:themeColor="accent1" w:themeShade="BF"/>
        </w:rPr>
        <w:lastRenderedPageBreak/>
        <w:t>CC-07</w:t>
      </w:r>
      <w:r w:rsidRPr="003600C8">
        <w:rPr>
          <w:rFonts w:ascii="Times New Roman" w:hAnsi="Times New Roman"/>
          <w:b/>
          <w:color w:val="2E74B5" w:themeColor="accent1" w:themeShade="BF"/>
        </w:rPr>
        <w:tab/>
        <w:t>GARANTÍAS</w:t>
      </w:r>
      <w:bookmarkEnd w:id="54"/>
      <w:bookmarkEnd w:id="55"/>
    </w:p>
    <w:p w:rsidR="00601E16" w:rsidRPr="00D5103C" w:rsidRDefault="00601E16" w:rsidP="00601E16">
      <w:pPr>
        <w:pStyle w:val="Titulo2"/>
        <w:spacing w:line="240" w:lineRule="auto"/>
      </w:pPr>
    </w:p>
    <w:p w:rsidR="00601E16" w:rsidRDefault="00601E16" w:rsidP="00ED63A2">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601E16" w:rsidRPr="00DC0E86" w:rsidRDefault="00601E16" w:rsidP="00601E16">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D5103C" w:rsidRDefault="00601E16" w:rsidP="000F585A">
      <w:pPr>
        <w:pStyle w:val="Prrafodelista"/>
        <w:numPr>
          <w:ilvl w:val="0"/>
          <w:numId w:val="18"/>
        </w:numPr>
        <w:spacing w:after="0" w:line="240" w:lineRule="auto"/>
        <w:ind w:left="426" w:hanging="426"/>
        <w:jc w:val="both"/>
        <w:rPr>
          <w:rFonts w:ascii="Times New Roman" w:eastAsia="Times New Roman" w:hAnsi="Times New Roman" w:cs="Times New Roman"/>
          <w:b/>
          <w:sz w:val="24"/>
          <w:szCs w:val="24"/>
          <w:lang w:eastAsia="es-ES"/>
        </w:rPr>
      </w:pPr>
      <w:r w:rsidRPr="00EC155E">
        <w:rPr>
          <w:rFonts w:ascii="Times New Roman" w:eastAsia="Times New Roman" w:hAnsi="Times New Roman" w:cs="Times New Roman"/>
          <w:b/>
          <w:sz w:val="24"/>
          <w:szCs w:val="24"/>
          <w:lang w:eastAsia="es-ES"/>
        </w:rPr>
        <w:t>GARANTÍA DE CUMPLIMIENTO DE CONTRATO</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Plazo de presentación:</w:t>
      </w:r>
      <w:r w:rsidRPr="00DC0E86">
        <w:rPr>
          <w:rFonts w:ascii="Times New Roman" w:eastAsia="Times New Roman" w:hAnsi="Times New Roman" w:cs="Times New Roman"/>
          <w:sz w:val="24"/>
          <w:szCs w:val="24"/>
          <w:lang w:val="es-HN" w:eastAsia="es-ES"/>
        </w:rPr>
        <w:t xml:space="preserve"> Cinco (5) días hábiles posteriores al recibo de la copia del contrato.</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Valor:</w:t>
      </w:r>
      <w:r w:rsidRPr="00DC0E86">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b/>
          <w:sz w:val="24"/>
          <w:szCs w:val="24"/>
          <w:lang w:val="es-HN" w:eastAsia="es-ES"/>
        </w:rPr>
        <w:t>Vigencia:</w:t>
      </w:r>
      <w:r w:rsidRPr="00DC0E86">
        <w:rPr>
          <w:rFonts w:ascii="Times New Roman" w:eastAsia="Times New Roman" w:hAnsi="Times New Roman" w:cs="Times New Roman"/>
          <w:sz w:val="24"/>
          <w:szCs w:val="24"/>
          <w:lang w:val="es-HN" w:eastAsia="es-ES"/>
        </w:rPr>
        <w:t xml:space="preserve"> La garantía de cumplimiento del contrato deberá estar vigente hasta al menos </w:t>
      </w:r>
      <w:r>
        <w:rPr>
          <w:rFonts w:ascii="Times New Roman" w:eastAsia="Times New Roman" w:hAnsi="Times New Roman" w:cs="Times New Roman"/>
          <w:sz w:val="24"/>
          <w:szCs w:val="24"/>
          <w:lang w:val="es-HN" w:eastAsia="es-ES"/>
        </w:rPr>
        <w:t>ciento veinte (120) días</w:t>
      </w:r>
      <w:r w:rsidRPr="00DC0E86">
        <w:rPr>
          <w:rFonts w:ascii="Times New Roman" w:eastAsia="Times New Roman" w:hAnsi="Times New Roman" w:cs="Times New Roman"/>
          <w:sz w:val="24"/>
          <w:szCs w:val="24"/>
          <w:lang w:val="es-HN" w:eastAsia="es-ES"/>
        </w:rPr>
        <w:t xml:space="preserve"> posteriores a la fecha de vencimiento de la vigencia del contrato.</w:t>
      </w:r>
    </w:p>
    <w:p w:rsidR="00601E16" w:rsidRPr="00216FF4" w:rsidRDefault="00601E16" w:rsidP="00601E16">
      <w:pPr>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spacing w:after="0" w:line="240" w:lineRule="auto"/>
        <w:ind w:left="600" w:hanging="600"/>
        <w:jc w:val="both"/>
        <w:rPr>
          <w:rFonts w:ascii="Times New Roman" w:eastAsia="Times New Roman" w:hAnsi="Times New Roman" w:cs="Times New Roman"/>
          <w:b/>
          <w:sz w:val="24"/>
          <w:szCs w:val="24"/>
          <w:lang w:val="es-HN" w:eastAsia="es-ES"/>
        </w:rPr>
      </w:pPr>
      <w:r w:rsidRPr="00DC0E86">
        <w:rPr>
          <w:rFonts w:ascii="Times New Roman" w:eastAsia="Times New Roman" w:hAnsi="Times New Roman" w:cs="Times New Roman"/>
          <w:b/>
          <w:sz w:val="24"/>
          <w:szCs w:val="24"/>
          <w:lang w:val="es-HN" w:eastAsia="es-ES"/>
        </w:rPr>
        <w:t>b) GARANTÍA DE CALIDAD</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Plazo de presentación</w:t>
      </w:r>
      <w:r w:rsidRPr="00DC0E86">
        <w:rPr>
          <w:rFonts w:ascii="Times New Roman" w:eastAsia="Times New Roman" w:hAnsi="Times New Roman" w:cs="Times New Roman"/>
          <w:sz w:val="24"/>
          <w:szCs w:val="24"/>
          <w:lang w:val="es-HN" w:eastAsia="es-ES"/>
        </w:rPr>
        <w:t>: Cinco (5) días hábiles después de la recepción final del suministro.</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Valor:</w:t>
      </w:r>
      <w:r w:rsidRPr="00DC0E86">
        <w:rPr>
          <w:rFonts w:ascii="Times New Roman" w:eastAsia="Times New Roman" w:hAnsi="Times New Roman" w:cs="Times New Roman"/>
          <w:sz w:val="24"/>
          <w:szCs w:val="24"/>
          <w:lang w:val="es-HN" w:eastAsia="es-ES"/>
        </w:rPr>
        <w:t xml:space="preserve"> La garantía de calidad sustituirá la garantía de cumplimiento del contrato cuyo monto será equivalente al cinco por ciento (5%) de monto contractual.</w:t>
      </w:r>
    </w:p>
    <w:p w:rsidR="00601E1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5103C">
        <w:rPr>
          <w:rFonts w:ascii="Times New Roman" w:eastAsia="Times New Roman" w:hAnsi="Times New Roman" w:cs="Times New Roman"/>
          <w:b/>
          <w:sz w:val="24"/>
          <w:szCs w:val="24"/>
          <w:lang w:val="es-HN" w:eastAsia="es-ES"/>
        </w:rPr>
        <w:t>Vigencia:</w:t>
      </w:r>
      <w:r w:rsidRPr="00DC0E86">
        <w:rPr>
          <w:rFonts w:ascii="Times New Roman" w:eastAsia="Times New Roman" w:hAnsi="Times New Roman" w:cs="Times New Roman"/>
          <w:sz w:val="24"/>
          <w:szCs w:val="24"/>
          <w:lang w:val="es-HN" w:eastAsia="es-ES"/>
        </w:rPr>
        <w:t xml:space="preserve"> De un (1) año contado a partir de la recepción final, pudiendo pactarse un plazo diferente en el contrato.</w:t>
      </w:r>
    </w:p>
    <w:p w:rsidR="00601E16" w:rsidRPr="00D5103C" w:rsidRDefault="00601E16" w:rsidP="00601E16">
      <w:pPr>
        <w:pStyle w:val="Prrafodelista"/>
        <w:numPr>
          <w:ilvl w:val="0"/>
          <w:numId w:val="3"/>
        </w:numPr>
        <w:spacing w:line="240" w:lineRule="auto"/>
        <w:jc w:val="both"/>
        <w:rPr>
          <w:rFonts w:ascii="Times New Roman" w:hAnsi="Times New Roman" w:cs="Times New Roman"/>
          <w:bCs/>
          <w:iCs/>
          <w:sz w:val="24"/>
          <w:szCs w:val="24"/>
        </w:rPr>
      </w:pPr>
      <w:r w:rsidRPr="00FA297D">
        <w:rPr>
          <w:rFonts w:ascii="Times New Roman" w:hAnsi="Times New Roman" w:cs="Times New Roman"/>
          <w:bCs/>
          <w:iCs/>
          <w:sz w:val="24"/>
          <w:szCs w:val="24"/>
        </w:rPr>
        <w:t>En el caso de que el contratista rinda la garantía de calidad mediante cheque certificado este deberá renovar dicho título por la prescripción d</w:t>
      </w:r>
      <w:r>
        <w:rPr>
          <w:rFonts w:ascii="Times New Roman" w:hAnsi="Times New Roman" w:cs="Times New Roman"/>
          <w:bCs/>
          <w:iCs/>
          <w:sz w:val="24"/>
          <w:szCs w:val="24"/>
        </w:rPr>
        <w:t>e su acción cambiaria antes de</w:t>
      </w:r>
      <w:r w:rsidRPr="00FA297D">
        <w:rPr>
          <w:rFonts w:ascii="Times New Roman" w:hAnsi="Times New Roman" w:cs="Times New Roman"/>
          <w:bCs/>
          <w:iCs/>
          <w:sz w:val="24"/>
          <w:szCs w:val="24"/>
        </w:rPr>
        <w:t xml:space="preserve"> finalizar los primeros seis</w:t>
      </w:r>
      <w:r>
        <w:rPr>
          <w:rFonts w:ascii="Times New Roman" w:hAnsi="Times New Roman" w:cs="Times New Roman"/>
          <w:bCs/>
          <w:iCs/>
          <w:sz w:val="24"/>
          <w:szCs w:val="24"/>
        </w:rPr>
        <w:t xml:space="preserve"> (6)</w:t>
      </w:r>
      <w:r w:rsidRPr="00FA297D">
        <w:rPr>
          <w:rFonts w:ascii="Times New Roman" w:hAnsi="Times New Roman" w:cs="Times New Roman"/>
          <w:bCs/>
          <w:iCs/>
          <w:sz w:val="24"/>
          <w:szCs w:val="24"/>
        </w:rPr>
        <w:t xml:space="preserve"> meses</w:t>
      </w:r>
      <w:r>
        <w:rPr>
          <w:rFonts w:ascii="Times New Roman" w:hAnsi="Times New Roman" w:cs="Times New Roman"/>
          <w:bCs/>
          <w:iCs/>
          <w:sz w:val="24"/>
          <w:szCs w:val="24"/>
        </w:rPr>
        <w:t xml:space="preserve"> de la</w:t>
      </w:r>
      <w:r w:rsidRPr="00FA297D">
        <w:rPr>
          <w:rFonts w:ascii="Times New Roman" w:hAnsi="Times New Roman" w:cs="Times New Roman"/>
          <w:bCs/>
          <w:iCs/>
          <w:sz w:val="24"/>
          <w:szCs w:val="24"/>
        </w:rPr>
        <w:t xml:space="preserve"> garantía de </w:t>
      </w:r>
      <w:r>
        <w:rPr>
          <w:rFonts w:ascii="Times New Roman" w:hAnsi="Times New Roman" w:cs="Times New Roman"/>
          <w:bCs/>
          <w:iCs/>
          <w:sz w:val="24"/>
          <w:szCs w:val="24"/>
        </w:rPr>
        <w:t xml:space="preserve">calidad del equipo médico e instrumental. </w:t>
      </w:r>
    </w:p>
    <w:p w:rsidR="00601E16" w:rsidRPr="00DC0E86" w:rsidRDefault="00601E16" w:rsidP="00601E16">
      <w:pPr>
        <w:spacing w:after="0" w:line="240" w:lineRule="auto"/>
        <w:ind w:left="600" w:hanging="600"/>
        <w:jc w:val="both"/>
        <w:rPr>
          <w:rFonts w:ascii="Times New Roman" w:eastAsia="Times New Roman" w:hAnsi="Times New Roman" w:cs="Times New Roman"/>
          <w:b/>
          <w:sz w:val="24"/>
          <w:szCs w:val="24"/>
          <w:lang w:val="es-HN" w:eastAsia="es-ES"/>
        </w:rPr>
      </w:pPr>
      <w:r w:rsidRPr="00DC0E86">
        <w:rPr>
          <w:rFonts w:ascii="Times New Roman" w:eastAsia="Times New Roman" w:hAnsi="Times New Roman" w:cs="Times New Roman"/>
          <w:b/>
          <w:sz w:val="24"/>
          <w:szCs w:val="24"/>
          <w:lang w:val="es-HN" w:eastAsia="es-ES"/>
        </w:rPr>
        <w:t>c) CERTIFICADO DE GARANTÍA DE FABRICACIÓN DEL SUMINISTRO:</w:t>
      </w:r>
    </w:p>
    <w:p w:rsidR="00601E16" w:rsidRPr="00DC0E86"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Plazo de presentación: Con la recepción parcial o total a satisfacción de los suministro</w:t>
      </w:r>
      <w:r>
        <w:rPr>
          <w:rFonts w:ascii="Times New Roman" w:eastAsia="Times New Roman" w:hAnsi="Times New Roman" w:cs="Times New Roman"/>
          <w:sz w:val="24"/>
          <w:szCs w:val="24"/>
          <w:lang w:val="es-HN" w:eastAsia="es-ES"/>
        </w:rPr>
        <w:t xml:space="preserve">s, el cual se </w:t>
      </w:r>
      <w:r w:rsidR="00304289">
        <w:rPr>
          <w:rFonts w:ascii="Times New Roman" w:eastAsia="Times New Roman" w:hAnsi="Times New Roman" w:cs="Times New Roman"/>
          <w:sz w:val="24"/>
          <w:szCs w:val="24"/>
          <w:lang w:val="es-HN" w:eastAsia="es-ES"/>
        </w:rPr>
        <w:t>pactará</w:t>
      </w:r>
      <w:r>
        <w:rPr>
          <w:rFonts w:ascii="Times New Roman" w:eastAsia="Times New Roman" w:hAnsi="Times New Roman" w:cs="Times New Roman"/>
          <w:sz w:val="24"/>
          <w:szCs w:val="24"/>
          <w:lang w:val="es-HN" w:eastAsia="es-ES"/>
        </w:rPr>
        <w:t xml:space="preserve"> en el o los contrato (s).</w:t>
      </w:r>
    </w:p>
    <w:p w:rsidR="00601E16" w:rsidRPr="004F2F03"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4F2F03">
        <w:rPr>
          <w:rFonts w:ascii="Times New Roman" w:eastAsia="Times New Roman" w:hAnsi="Times New Roman" w:cs="Times New Roman"/>
          <w:sz w:val="24"/>
          <w:szCs w:val="24"/>
          <w:lang w:val="es-HN" w:eastAsia="es-ES"/>
        </w:rPr>
        <w:t>Objeto: R</w:t>
      </w:r>
      <w:r>
        <w:rPr>
          <w:rFonts w:ascii="Times New Roman" w:eastAsia="Times New Roman" w:hAnsi="Times New Roman" w:cs="Times New Roman"/>
          <w:sz w:val="24"/>
          <w:szCs w:val="24"/>
          <w:lang w:val="es-HN" w:eastAsia="es-ES"/>
        </w:rPr>
        <w:t>esponder</w:t>
      </w:r>
      <w:r w:rsidRPr="004F2F03">
        <w:rPr>
          <w:rFonts w:ascii="Times New Roman" w:eastAsia="Times New Roman" w:hAnsi="Times New Roman" w:cs="Times New Roman"/>
          <w:sz w:val="24"/>
          <w:szCs w:val="24"/>
          <w:lang w:val="es-HN" w:eastAsia="es-ES"/>
        </w:rPr>
        <w:t xml:space="preserve"> reclamos por desperfectos de fábrica.</w:t>
      </w:r>
    </w:p>
    <w:p w:rsidR="00601E16" w:rsidRPr="006F6F32" w:rsidRDefault="00601E16" w:rsidP="00601E16">
      <w:pPr>
        <w:numPr>
          <w:ilvl w:val="0"/>
          <w:numId w:val="3"/>
        </w:numPr>
        <w:spacing w:after="0" w:line="240" w:lineRule="auto"/>
        <w:jc w:val="both"/>
        <w:rPr>
          <w:rFonts w:ascii="Times New Roman" w:eastAsia="Times New Roman" w:hAnsi="Times New Roman" w:cs="Times New Roman"/>
          <w:sz w:val="24"/>
          <w:szCs w:val="24"/>
          <w:lang w:val="es-HN" w:eastAsia="es-ES"/>
        </w:rPr>
      </w:pPr>
      <w:r w:rsidRPr="004F2F03">
        <w:rPr>
          <w:rFonts w:ascii="Times New Roman" w:eastAsia="Times New Roman" w:hAnsi="Times New Roman" w:cs="Times New Roman"/>
          <w:sz w:val="24"/>
          <w:szCs w:val="24"/>
          <w:lang w:val="es-HN" w:eastAsia="es-ES"/>
        </w:rPr>
        <w:t xml:space="preserve">Vigencia: </w:t>
      </w:r>
      <w:r>
        <w:rPr>
          <w:rFonts w:ascii="Times New Roman" w:eastAsia="Times New Roman" w:hAnsi="Times New Roman" w:cs="Times New Roman"/>
          <w:sz w:val="24"/>
          <w:szCs w:val="24"/>
          <w:lang w:val="es-HN" w:eastAsia="es-ES"/>
        </w:rPr>
        <w:t xml:space="preserve">Según lo establezca la Matriz de Evaluación de las partidas del equipo médico e instrumental. </w:t>
      </w:r>
      <w:r w:rsidRPr="004F2F03">
        <w:rPr>
          <w:rFonts w:ascii="Times New Roman" w:eastAsia="Times New Roman" w:hAnsi="Times New Roman" w:cs="Times New Roman"/>
          <w:sz w:val="24"/>
          <w:szCs w:val="24"/>
          <w:lang w:val="es-HN" w:eastAsia="es-ES"/>
        </w:rPr>
        <w:t xml:space="preserve"> </w:t>
      </w:r>
    </w:p>
    <w:p w:rsidR="00601E16" w:rsidRPr="006F6F32" w:rsidRDefault="00601E16" w:rsidP="00601E16">
      <w:pPr>
        <w:pStyle w:val="Ttulo3"/>
        <w:numPr>
          <w:ilvl w:val="0"/>
          <w:numId w:val="0"/>
        </w:numPr>
        <w:rPr>
          <w:rFonts w:ascii="Times New Roman" w:hAnsi="Times New Roman"/>
          <w:b/>
          <w:color w:val="2E74B5" w:themeColor="accent1" w:themeShade="BF"/>
        </w:rPr>
      </w:pPr>
      <w:bookmarkStart w:id="56" w:name="_Toc13736820"/>
      <w:bookmarkStart w:id="57" w:name="_Toc33081352"/>
      <w:r w:rsidRPr="006F6F32">
        <w:rPr>
          <w:rFonts w:ascii="Times New Roman" w:hAnsi="Times New Roman"/>
          <w:b/>
          <w:color w:val="2E74B5" w:themeColor="accent1" w:themeShade="BF"/>
        </w:rPr>
        <w:t>CC-08 FORMA DE PAGO</w:t>
      </w:r>
      <w:bookmarkEnd w:id="56"/>
      <w:bookmarkEnd w:id="57"/>
    </w:p>
    <w:p w:rsidR="00601E16" w:rsidRPr="00CC686B" w:rsidRDefault="00601E16" w:rsidP="00601E16">
      <w:pPr>
        <w:pStyle w:val="Titulo2"/>
        <w:spacing w:line="240" w:lineRule="auto"/>
      </w:pPr>
    </w:p>
    <w:p w:rsidR="00601E1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3F7AE5">
        <w:rPr>
          <w:rFonts w:ascii="Times New Roman" w:eastAsia="Times New Roman" w:hAnsi="Times New Roman" w:cs="Times New Roman"/>
          <w:sz w:val="24"/>
          <w:szCs w:val="24"/>
          <w:lang w:val="es-HN" w:eastAsia="es-ES"/>
        </w:rPr>
        <w:t xml:space="preserve">La </w:t>
      </w:r>
      <w:r>
        <w:rPr>
          <w:rFonts w:ascii="Times New Roman" w:eastAsia="Times New Roman" w:hAnsi="Times New Roman" w:cs="Times New Roman"/>
          <w:sz w:val="24"/>
          <w:szCs w:val="24"/>
          <w:lang w:val="es-HN" w:eastAsia="es-ES"/>
        </w:rPr>
        <w:t xml:space="preserve">Secretaría de Estado en el Despacho de Defensa Nacional/Fuerzas Armadas de Honduras/Hospital Militar </w:t>
      </w:r>
      <w:r w:rsidRPr="003F7AE5">
        <w:rPr>
          <w:rFonts w:ascii="Times New Roman" w:eastAsia="Times New Roman" w:hAnsi="Times New Roman" w:cs="Times New Roman"/>
          <w:sz w:val="24"/>
          <w:szCs w:val="24"/>
          <w:lang w:val="es-HN" w:eastAsia="es-ES"/>
        </w:rPr>
        <w:t xml:space="preserve">pagará en un plazo de cuarenta y cinco (45) días contados a partir de la recepción satisfactoria de los documentos de cobro por las cantidades que se pacten en el contrato por los bienes totales entregados por el proveedor y debidamente recibidos a satisfacción mediante Acta de Recepción Final. </w:t>
      </w:r>
    </w:p>
    <w:p w:rsidR="008E0870" w:rsidRDefault="008E0870" w:rsidP="008E0870">
      <w:pPr>
        <w:pStyle w:val="Ttulo3"/>
        <w:numPr>
          <w:ilvl w:val="0"/>
          <w:numId w:val="0"/>
        </w:numPr>
        <w:rPr>
          <w:rFonts w:ascii="Times New Roman" w:hAnsi="Times New Roman"/>
          <w:b/>
          <w:color w:val="2E74B5" w:themeColor="accent1" w:themeShade="BF"/>
        </w:rPr>
      </w:pPr>
      <w:r w:rsidRPr="006F6F32">
        <w:rPr>
          <w:rFonts w:ascii="Times New Roman" w:hAnsi="Times New Roman"/>
          <w:b/>
          <w:color w:val="2E74B5" w:themeColor="accent1" w:themeShade="BF"/>
        </w:rPr>
        <w:t>CC-08</w:t>
      </w:r>
      <w:r>
        <w:rPr>
          <w:rFonts w:ascii="Times New Roman" w:hAnsi="Times New Roman"/>
          <w:b/>
          <w:color w:val="2E74B5" w:themeColor="accent1" w:themeShade="BF"/>
        </w:rPr>
        <w:t>-01 ANTICIPO DE FONDOS</w:t>
      </w:r>
      <w:r w:rsidR="00C423C5">
        <w:rPr>
          <w:rFonts w:ascii="Times New Roman" w:hAnsi="Times New Roman"/>
          <w:b/>
          <w:color w:val="2E74B5" w:themeColor="accent1" w:themeShade="BF"/>
        </w:rPr>
        <w:t>.</w:t>
      </w:r>
    </w:p>
    <w:p w:rsidR="009768FD" w:rsidRPr="009768FD" w:rsidRDefault="009768FD" w:rsidP="009768FD">
      <w:pPr>
        <w:rPr>
          <w:lang w:val="es-ES_tradnl" w:eastAsia="es-ES"/>
        </w:rPr>
      </w:pPr>
    </w:p>
    <w:p w:rsidR="00F06406" w:rsidRPr="007D6FD4" w:rsidRDefault="00C423C5" w:rsidP="00F06406">
      <w:pPr>
        <w:rPr>
          <w:rFonts w:ascii="Times New Roman" w:eastAsia="Times New Roman" w:hAnsi="Times New Roman" w:cs="Times New Roman"/>
          <w:sz w:val="24"/>
          <w:szCs w:val="24"/>
          <w:lang w:val="es-MX" w:eastAsia="es-ES"/>
        </w:rPr>
      </w:pPr>
      <w:r w:rsidRPr="007D6FD4">
        <w:rPr>
          <w:lang w:val="es-ES_tradnl" w:eastAsia="es-ES"/>
        </w:rPr>
        <w:t xml:space="preserve">En este proceso de Licitación no se </w:t>
      </w:r>
      <w:r w:rsidR="008E0870" w:rsidRPr="007D6FD4">
        <w:rPr>
          <w:rFonts w:ascii="Times New Roman" w:eastAsia="Times New Roman" w:hAnsi="Times New Roman" w:cs="Times New Roman"/>
          <w:sz w:val="24"/>
          <w:szCs w:val="24"/>
          <w:lang w:val="es-MX" w:eastAsia="es-ES"/>
        </w:rPr>
        <w:t xml:space="preserve">autorizará pagos que impliquen anticipo de fondos para contratos de </w:t>
      </w:r>
      <w:r w:rsidRPr="007D6FD4">
        <w:rPr>
          <w:rFonts w:ascii="Times New Roman" w:eastAsia="Times New Roman" w:hAnsi="Times New Roman" w:cs="Times New Roman"/>
          <w:sz w:val="24"/>
          <w:szCs w:val="24"/>
          <w:lang w:val="es-MX" w:eastAsia="es-ES"/>
        </w:rPr>
        <w:t>suministro, el cual solamente</w:t>
      </w:r>
      <w:r w:rsidR="00AB3439" w:rsidRPr="007D6FD4">
        <w:rPr>
          <w:rFonts w:ascii="Times New Roman" w:eastAsia="Times New Roman" w:hAnsi="Times New Roman" w:cs="Times New Roman"/>
          <w:sz w:val="24"/>
          <w:szCs w:val="24"/>
          <w:lang w:val="es-MX" w:eastAsia="es-ES"/>
        </w:rPr>
        <w:t xml:space="preserve"> está contemplado para contrato </w:t>
      </w:r>
      <w:r w:rsidRPr="007D6FD4">
        <w:rPr>
          <w:rFonts w:ascii="Times New Roman" w:eastAsia="Times New Roman" w:hAnsi="Times New Roman" w:cs="Times New Roman"/>
          <w:sz w:val="24"/>
          <w:szCs w:val="24"/>
          <w:lang w:val="es-MX" w:eastAsia="es-ES"/>
        </w:rPr>
        <w:t xml:space="preserve">de </w:t>
      </w:r>
      <w:r w:rsidR="008E0870" w:rsidRPr="007D6FD4">
        <w:rPr>
          <w:rFonts w:ascii="Times New Roman" w:eastAsia="Times New Roman" w:hAnsi="Times New Roman" w:cs="Times New Roman"/>
          <w:sz w:val="24"/>
          <w:szCs w:val="24"/>
          <w:lang w:val="es-MX" w:eastAsia="es-ES"/>
        </w:rPr>
        <w:t>obra pública de conformidad a lo establecido a la</w:t>
      </w:r>
      <w:r w:rsidRPr="007D6FD4">
        <w:rPr>
          <w:rFonts w:ascii="Times New Roman" w:eastAsia="Times New Roman" w:hAnsi="Times New Roman" w:cs="Times New Roman"/>
          <w:sz w:val="24"/>
          <w:szCs w:val="24"/>
          <w:lang w:val="es-MX" w:eastAsia="es-ES"/>
        </w:rPr>
        <w:t xml:space="preserve"> Ley de Contratación del </w:t>
      </w:r>
      <w:r w:rsidR="00AB3439" w:rsidRPr="007D6FD4">
        <w:rPr>
          <w:rFonts w:ascii="Times New Roman" w:eastAsia="Times New Roman" w:hAnsi="Times New Roman" w:cs="Times New Roman"/>
          <w:sz w:val="24"/>
          <w:szCs w:val="24"/>
          <w:lang w:val="es-MX" w:eastAsia="es-ES"/>
        </w:rPr>
        <w:t xml:space="preserve">Estado y el Presupuesto General </w:t>
      </w:r>
      <w:r w:rsidRPr="007D6FD4">
        <w:rPr>
          <w:rFonts w:ascii="Times New Roman" w:eastAsia="Times New Roman" w:hAnsi="Times New Roman" w:cs="Times New Roman"/>
          <w:sz w:val="24"/>
          <w:szCs w:val="24"/>
          <w:lang w:val="es-MX" w:eastAsia="es-ES"/>
        </w:rPr>
        <w:t>de Ingresos y Egresos  de La Republica Periodo Fiscal 2020.</w:t>
      </w:r>
      <w:r w:rsidR="008E0870" w:rsidRPr="007D6FD4">
        <w:rPr>
          <w:rFonts w:ascii="Times New Roman" w:eastAsia="Times New Roman" w:hAnsi="Times New Roman" w:cs="Times New Roman"/>
          <w:sz w:val="24"/>
          <w:szCs w:val="24"/>
          <w:lang w:val="es-MX" w:eastAsia="es-ES"/>
        </w:rPr>
        <w:t xml:space="preserve">  </w:t>
      </w:r>
      <w:bookmarkStart w:id="58" w:name="_Toc13736821"/>
      <w:bookmarkStart w:id="59" w:name="_Toc33081353"/>
    </w:p>
    <w:p w:rsidR="00601E16" w:rsidRPr="00F06406" w:rsidRDefault="00601E16" w:rsidP="00F06406">
      <w:pPr>
        <w:rPr>
          <w:lang w:val="es-ES_tradnl" w:eastAsia="es-ES"/>
        </w:rPr>
      </w:pPr>
      <w:r w:rsidRPr="004D29AF">
        <w:rPr>
          <w:rFonts w:ascii="Times New Roman" w:hAnsi="Times New Roman"/>
          <w:b/>
          <w:color w:val="2E74B5" w:themeColor="accent1" w:themeShade="BF"/>
          <w:lang w:val="es-MX"/>
        </w:rPr>
        <w:lastRenderedPageBreak/>
        <w:t>CC-09</w:t>
      </w:r>
      <w:r w:rsidRPr="004D29AF">
        <w:rPr>
          <w:rFonts w:ascii="Times New Roman" w:hAnsi="Times New Roman"/>
          <w:b/>
          <w:color w:val="2E74B5" w:themeColor="accent1" w:themeShade="BF"/>
          <w:lang w:val="es-MX"/>
        </w:rPr>
        <w:tab/>
        <w:t>MULTAS</w:t>
      </w:r>
      <w:bookmarkEnd w:id="58"/>
      <w:bookmarkEnd w:id="59"/>
      <w:r w:rsidRPr="004D29AF">
        <w:rPr>
          <w:rFonts w:ascii="Times New Roman" w:hAnsi="Times New Roman"/>
          <w:b/>
          <w:color w:val="2E74B5" w:themeColor="accent1" w:themeShade="BF"/>
          <w:lang w:val="es-MX"/>
        </w:rPr>
        <w:t xml:space="preserve"> </w:t>
      </w:r>
    </w:p>
    <w:p w:rsidR="00601E16" w:rsidRPr="00CC686B" w:rsidRDefault="00601E16" w:rsidP="00601E16">
      <w:pPr>
        <w:pStyle w:val="Titulo2"/>
        <w:spacing w:line="240" w:lineRule="auto"/>
      </w:pPr>
    </w:p>
    <w:p w:rsidR="00601E1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sidRPr="00DC0E86">
        <w:rPr>
          <w:rFonts w:ascii="Times New Roman" w:eastAsia="Times New Roman" w:hAnsi="Times New Roman" w:cs="Times New Roman"/>
          <w:sz w:val="24"/>
          <w:szCs w:val="24"/>
          <w:lang w:val="es-HN" w:eastAsia="es-ES"/>
        </w:rPr>
        <w:t>Cuando el contratista incurriere en mora en el cumplimiento de sus obligaciones contractuales por causas imputables al mismo, se le impondrá el pago de una multa por cada día de retraso, de conformidad lo establecido en Presupuesto General de Ingresos y Egresos de la República</w:t>
      </w:r>
      <w:r>
        <w:rPr>
          <w:rFonts w:ascii="Times New Roman" w:eastAsia="Times New Roman" w:hAnsi="Times New Roman" w:cs="Times New Roman"/>
          <w:sz w:val="24"/>
          <w:szCs w:val="24"/>
          <w:lang w:val="es-HN" w:eastAsia="es-ES"/>
        </w:rPr>
        <w:t xml:space="preserve"> Ejercicio Fiscal, 2020.</w:t>
      </w:r>
    </w:p>
    <w:p w:rsidR="00601E16" w:rsidRDefault="00601E16"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304289" w:rsidRPr="00DC0E86" w:rsidRDefault="00304289" w:rsidP="00601E1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601E16" w:rsidRPr="00DC0E86" w:rsidRDefault="00601E16" w:rsidP="00601E16">
      <w:pPr>
        <w:autoSpaceDE w:val="0"/>
        <w:autoSpaceDN w:val="0"/>
        <w:adjustRightInd w:val="0"/>
        <w:spacing w:line="240" w:lineRule="auto"/>
        <w:jc w:val="both"/>
        <w:rPr>
          <w:rFonts w:ascii="Times New Roman" w:hAnsi="Times New Roman" w:cs="Times New Roman"/>
          <w:b/>
          <w:spacing w:val="-3"/>
          <w:sz w:val="24"/>
          <w:szCs w:val="24"/>
          <w:lang w:val="es-HN"/>
        </w:rPr>
      </w:pPr>
      <w:r w:rsidRPr="00DC0E86">
        <w:rPr>
          <w:rFonts w:ascii="Times New Roman" w:hAnsi="Times New Roman" w:cs="Times New Roman"/>
          <w:b/>
          <w:spacing w:val="-3"/>
          <w:sz w:val="24"/>
          <w:szCs w:val="24"/>
          <w:lang w:val="es-HN"/>
        </w:rPr>
        <w:t>Presupuesto General de Ingreso y Egreso</w:t>
      </w:r>
      <w:r w:rsidR="007D6FD4">
        <w:rPr>
          <w:rFonts w:ascii="Times New Roman" w:hAnsi="Times New Roman" w:cs="Times New Roman"/>
          <w:b/>
          <w:spacing w:val="-3"/>
          <w:sz w:val="24"/>
          <w:szCs w:val="24"/>
          <w:lang w:val="es-HN"/>
        </w:rPr>
        <w:t>s</w:t>
      </w:r>
      <w:r w:rsidRPr="00DC0E86">
        <w:rPr>
          <w:rFonts w:ascii="Times New Roman" w:hAnsi="Times New Roman" w:cs="Times New Roman"/>
          <w:b/>
          <w:spacing w:val="-3"/>
          <w:sz w:val="24"/>
          <w:szCs w:val="24"/>
          <w:lang w:val="es-HN"/>
        </w:rPr>
        <w:t xml:space="preserve"> de la </w:t>
      </w:r>
      <w:r>
        <w:rPr>
          <w:rFonts w:ascii="Times New Roman" w:hAnsi="Times New Roman" w:cs="Times New Roman"/>
          <w:b/>
          <w:spacing w:val="-3"/>
          <w:sz w:val="24"/>
          <w:szCs w:val="24"/>
          <w:lang w:val="es-HN"/>
        </w:rPr>
        <w:t>República, Ejercicio Fiscal 2020</w:t>
      </w: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r>
        <w:rPr>
          <w:rFonts w:ascii="Times New Roman" w:hAnsi="Times New Roman" w:cs="Times New Roman"/>
          <w:b/>
          <w:spacing w:val="-3"/>
          <w:sz w:val="24"/>
          <w:szCs w:val="24"/>
          <w:lang w:val="es-HN"/>
        </w:rPr>
        <w:t>ARTÍCULO 75</w:t>
      </w:r>
      <w:r w:rsidRPr="00DC0E86">
        <w:rPr>
          <w:rFonts w:ascii="Times New Roman" w:hAnsi="Times New Roman" w:cs="Times New Roman"/>
          <w:b/>
          <w:spacing w:val="-3"/>
          <w:sz w:val="24"/>
          <w:szCs w:val="24"/>
          <w:lang w:val="es-HN"/>
        </w:rPr>
        <w:t>.-</w:t>
      </w:r>
      <w:r w:rsidRPr="00DC0E86">
        <w:rPr>
          <w:rFonts w:ascii="Times New Roman" w:hAnsi="Times New Roman" w:cs="Times New Roman"/>
          <w:spacing w:val="-3"/>
          <w:sz w:val="24"/>
          <w:szCs w:val="24"/>
          <w:lang w:val="es-HN"/>
        </w:rPr>
        <w:t xml:space="preserve"> En observancia a lo dispuesto</w:t>
      </w:r>
      <w:r>
        <w:rPr>
          <w:rFonts w:ascii="Times New Roman" w:hAnsi="Times New Roman" w:cs="Times New Roman"/>
          <w:spacing w:val="-3"/>
          <w:sz w:val="24"/>
          <w:szCs w:val="24"/>
          <w:lang w:val="es-HN"/>
        </w:rPr>
        <w:t xml:space="preserve"> en el Artículo 72</w:t>
      </w:r>
      <w:r w:rsidRPr="00DC0E86">
        <w:rPr>
          <w:rFonts w:ascii="Times New Roman" w:hAnsi="Times New Roman" w:cs="Times New Roman"/>
          <w:spacing w:val="-3"/>
          <w:sz w:val="24"/>
          <w:szCs w:val="24"/>
          <w:lang w:val="es-HN"/>
        </w:rPr>
        <w:t xml:space="preserve">, párrafos segundo y tercero, de la Ley de Contratación del Estado, la multa diaria aplicable se fija en </w:t>
      </w:r>
      <w:r>
        <w:rPr>
          <w:rFonts w:ascii="Times New Roman" w:hAnsi="Times New Roman" w:cs="Times New Roman"/>
          <w:spacing w:val="-3"/>
          <w:sz w:val="24"/>
          <w:szCs w:val="24"/>
          <w:lang w:val="es-HN"/>
        </w:rPr>
        <w:t>cero punto</w:t>
      </w:r>
      <w:r w:rsidRPr="00DC0E86">
        <w:rPr>
          <w:rFonts w:ascii="Times New Roman" w:hAnsi="Times New Roman" w:cs="Times New Roman"/>
          <w:spacing w:val="-3"/>
          <w:sz w:val="24"/>
          <w:szCs w:val="24"/>
          <w:lang w:val="es-HN"/>
        </w:rPr>
        <w:t xml:space="preserve"> treinta y seis por ciento (0.36%), en relación con el monto total del contrato</w:t>
      </w:r>
      <w:r>
        <w:rPr>
          <w:rFonts w:ascii="Times New Roman" w:hAnsi="Times New Roman" w:cs="Times New Roman"/>
          <w:spacing w:val="-3"/>
          <w:sz w:val="24"/>
          <w:szCs w:val="24"/>
          <w:lang w:val="es-HN"/>
        </w:rPr>
        <w:t xml:space="preserve"> por el incumplimiento del saldo</w:t>
      </w:r>
      <w:r w:rsidRPr="00DC0E86">
        <w:rPr>
          <w:rFonts w:ascii="Times New Roman" w:hAnsi="Times New Roman" w:cs="Times New Roman"/>
          <w:spacing w:val="-3"/>
          <w:sz w:val="24"/>
          <w:szCs w:val="24"/>
          <w:lang w:val="es-HN"/>
        </w:rPr>
        <w:t xml:space="preserve"> y la misma debe especificarse tanto en el pliego de </w:t>
      </w:r>
      <w:r>
        <w:rPr>
          <w:rFonts w:ascii="Times New Roman" w:hAnsi="Times New Roman" w:cs="Times New Roman"/>
          <w:spacing w:val="-3"/>
          <w:sz w:val="24"/>
          <w:szCs w:val="24"/>
          <w:lang w:val="es-HN"/>
        </w:rPr>
        <w:t>condiciones como en el contrato.</w:t>
      </w:r>
    </w:p>
    <w:p w:rsidR="00601E16" w:rsidRPr="008B481C"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r w:rsidRPr="00DC0E86">
        <w:rPr>
          <w:rFonts w:ascii="Times New Roman" w:hAnsi="Times New Roman" w:cs="Times New Roman"/>
          <w:spacing w:val="-3"/>
          <w:sz w:val="24"/>
          <w:szCs w:val="24"/>
          <w:lang w:val="es-HN"/>
        </w:rPr>
        <w:t>Esta misma disposición se debe aplicar a todos los contratos de bienes y servicios que celebren las Instituciones del Sector Público.</w:t>
      </w:r>
      <w:bookmarkStart w:id="60" w:name="_Toc13736822"/>
    </w:p>
    <w:p w:rsidR="00F06406" w:rsidRDefault="00F06406" w:rsidP="00601E16">
      <w:pPr>
        <w:pStyle w:val="Ttulo2"/>
        <w:numPr>
          <w:ilvl w:val="0"/>
          <w:numId w:val="0"/>
        </w:numPr>
        <w:ind w:left="993"/>
        <w:jc w:val="center"/>
        <w:rPr>
          <w:color w:val="2E74B5" w:themeColor="accent1" w:themeShade="BF"/>
        </w:rPr>
      </w:pPr>
      <w:bookmarkStart w:id="61" w:name="_Toc33081354"/>
    </w:p>
    <w:p w:rsidR="00601E16" w:rsidRPr="00A978ED" w:rsidRDefault="00601E16" w:rsidP="00601E16">
      <w:pPr>
        <w:pStyle w:val="Ttulo2"/>
        <w:numPr>
          <w:ilvl w:val="0"/>
          <w:numId w:val="0"/>
        </w:numPr>
        <w:ind w:left="993"/>
        <w:jc w:val="center"/>
        <w:rPr>
          <w:color w:val="2E74B5" w:themeColor="accent1" w:themeShade="BF"/>
        </w:rPr>
      </w:pPr>
      <w:r w:rsidRPr="006F6F32">
        <w:rPr>
          <w:color w:val="2E74B5" w:themeColor="accent1" w:themeShade="BF"/>
        </w:rPr>
        <w:t>SECCIÓN III - ESPECIFICACIONES TÉCNICAS</w:t>
      </w:r>
      <w:bookmarkEnd w:id="60"/>
      <w:bookmarkEnd w:id="61"/>
    </w:p>
    <w:p w:rsidR="00601E16" w:rsidRPr="00A978ED" w:rsidRDefault="00601E16" w:rsidP="00601E16">
      <w:pPr>
        <w:pStyle w:val="Ttulo3"/>
        <w:numPr>
          <w:ilvl w:val="0"/>
          <w:numId w:val="0"/>
        </w:numPr>
        <w:rPr>
          <w:rFonts w:ascii="Times New Roman" w:hAnsi="Times New Roman"/>
          <w:b/>
          <w:color w:val="2E74B5" w:themeColor="accent1" w:themeShade="BF"/>
        </w:rPr>
      </w:pPr>
      <w:bookmarkStart w:id="62" w:name="_Toc464651489"/>
      <w:bookmarkStart w:id="63" w:name="_Toc13736823"/>
      <w:bookmarkStart w:id="64" w:name="_Toc33081355"/>
      <w:r w:rsidRPr="00A978ED">
        <w:rPr>
          <w:rFonts w:ascii="Times New Roman" w:hAnsi="Times New Roman"/>
          <w:b/>
          <w:color w:val="2E74B5" w:themeColor="accent1" w:themeShade="BF"/>
        </w:rPr>
        <w:t>ET-01</w:t>
      </w:r>
      <w:r>
        <w:rPr>
          <w:rFonts w:ascii="Times New Roman" w:hAnsi="Times New Roman"/>
          <w:b/>
          <w:color w:val="2E74B5" w:themeColor="accent1" w:themeShade="BF"/>
        </w:rPr>
        <w:t xml:space="preserve"> </w:t>
      </w:r>
      <w:r w:rsidRPr="00A978ED">
        <w:rPr>
          <w:rFonts w:ascii="Times New Roman" w:hAnsi="Times New Roman"/>
          <w:b/>
          <w:color w:val="2E74B5" w:themeColor="accent1" w:themeShade="BF"/>
        </w:rPr>
        <w:t xml:space="preserve">CARACTERÍSTICAS </w:t>
      </w:r>
      <w:bookmarkEnd w:id="62"/>
      <w:r w:rsidRPr="00A978ED">
        <w:rPr>
          <w:rFonts w:ascii="Times New Roman" w:hAnsi="Times New Roman"/>
          <w:b/>
          <w:color w:val="2E74B5" w:themeColor="accent1" w:themeShade="BF"/>
        </w:rPr>
        <w:t>TÉCNICAS</w:t>
      </w:r>
      <w:bookmarkEnd w:id="63"/>
      <w:bookmarkEnd w:id="64"/>
    </w:p>
    <w:p w:rsidR="00601E16" w:rsidRDefault="00601E16" w:rsidP="00601E16">
      <w:pPr>
        <w:pStyle w:val="Titulo2"/>
        <w:spacing w:line="240" w:lineRule="auto"/>
      </w:pPr>
    </w:p>
    <w:p w:rsidR="00601E16" w:rsidRPr="007D6FD4" w:rsidRDefault="00601E16" w:rsidP="007D6FD4">
      <w:pPr>
        <w:spacing w:after="120" w:line="240" w:lineRule="auto"/>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Cuadro de Partidas Enunciadas p</w:t>
      </w:r>
      <w:r w:rsidRPr="00C41D3E">
        <w:rPr>
          <w:rFonts w:ascii="Times New Roman" w:eastAsia="Times New Roman" w:hAnsi="Times New Roman" w:cs="Times New Roman"/>
          <w:bCs/>
          <w:iCs/>
          <w:kern w:val="28"/>
          <w:sz w:val="24"/>
          <w:szCs w:val="24"/>
          <w:lang w:val="es-HN" w:eastAsia="es-ES"/>
        </w:rPr>
        <w:t xml:space="preserve">or Prioridades </w:t>
      </w:r>
      <w:r>
        <w:rPr>
          <w:rFonts w:ascii="Times New Roman" w:eastAsia="Times New Roman" w:hAnsi="Times New Roman" w:cs="Times New Roman"/>
          <w:bCs/>
          <w:iCs/>
          <w:kern w:val="28"/>
          <w:sz w:val="24"/>
          <w:szCs w:val="24"/>
          <w:lang w:val="es-HN" w:eastAsia="es-ES"/>
        </w:rPr>
        <w:t>de Equipo Médico</w:t>
      </w:r>
      <w:r w:rsidR="000430EB">
        <w:rPr>
          <w:rFonts w:ascii="Times New Roman" w:eastAsia="Times New Roman" w:hAnsi="Times New Roman" w:cs="Times New Roman"/>
          <w:bCs/>
          <w:iCs/>
          <w:kern w:val="28"/>
          <w:sz w:val="24"/>
          <w:szCs w:val="24"/>
          <w:lang w:val="es-HN" w:eastAsia="es-ES"/>
        </w:rPr>
        <w:t xml:space="preserve"> e Instrumental</w:t>
      </w:r>
      <w:r>
        <w:rPr>
          <w:rFonts w:ascii="Times New Roman" w:eastAsia="Times New Roman" w:hAnsi="Times New Roman" w:cs="Times New Roman"/>
          <w:bCs/>
          <w:iCs/>
          <w:kern w:val="28"/>
          <w:sz w:val="24"/>
          <w:szCs w:val="24"/>
          <w:lang w:val="es-HN" w:eastAsia="es-ES"/>
        </w:rPr>
        <w:t xml:space="preserve">, las cuales serán adjudicadas en el orden siguiente: </w:t>
      </w:r>
      <w:bookmarkStart w:id="65" w:name="_Hlk2504723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38"/>
        <w:gridCol w:w="5332"/>
        <w:gridCol w:w="993"/>
        <w:gridCol w:w="2126"/>
      </w:tblGrid>
      <w:tr w:rsidR="009A7B72" w:rsidRPr="00BF52E0" w:rsidTr="00612BC7">
        <w:trPr>
          <w:trHeight w:val="628"/>
          <w:tblHeader/>
          <w:jc w:val="center"/>
        </w:trPr>
        <w:tc>
          <w:tcPr>
            <w:tcW w:w="9351" w:type="dxa"/>
            <w:gridSpan w:val="5"/>
            <w:tcBorders>
              <w:right w:val="single" w:sz="8" w:space="0" w:color="auto"/>
            </w:tcBorders>
          </w:tcPr>
          <w:p w:rsidR="00612BC7" w:rsidRDefault="00612BC7" w:rsidP="00B61995">
            <w:pPr>
              <w:spacing w:after="0" w:line="240" w:lineRule="auto"/>
              <w:jc w:val="center"/>
              <w:rPr>
                <w:rFonts w:ascii="Times New Roman" w:hAnsi="Times New Roman" w:cs="Times New Roman"/>
                <w:b/>
                <w:bCs/>
                <w:color w:val="000000"/>
                <w:lang w:val="es-ES"/>
              </w:rPr>
            </w:pPr>
          </w:p>
          <w:p w:rsidR="009A7B72" w:rsidRPr="007D5A9E" w:rsidRDefault="009A7B72" w:rsidP="00B61995">
            <w:pPr>
              <w:spacing w:after="0" w:line="240" w:lineRule="auto"/>
              <w:jc w:val="center"/>
              <w:rPr>
                <w:rFonts w:ascii="Times New Roman" w:hAnsi="Times New Roman" w:cs="Times New Roman"/>
                <w:b/>
                <w:bCs/>
                <w:color w:val="000000"/>
                <w:lang w:val="es-ES"/>
              </w:rPr>
            </w:pPr>
            <w:r w:rsidRPr="007D5A9E">
              <w:rPr>
                <w:rFonts w:ascii="Times New Roman" w:hAnsi="Times New Roman" w:cs="Times New Roman"/>
                <w:b/>
                <w:bCs/>
                <w:color w:val="000000"/>
                <w:lang w:val="es-ES"/>
              </w:rPr>
              <w:t xml:space="preserve">CUADRO </w:t>
            </w:r>
            <w:r w:rsidR="00E274E1">
              <w:rPr>
                <w:rFonts w:ascii="Times New Roman" w:hAnsi="Times New Roman" w:cs="Times New Roman"/>
                <w:b/>
                <w:bCs/>
                <w:color w:val="000000"/>
                <w:lang w:val="es-ES"/>
              </w:rPr>
              <w:t>N</w:t>
            </w:r>
            <w:r w:rsidR="009D1CB1">
              <w:rPr>
                <w:rFonts w:ascii="Times New Roman" w:hAnsi="Times New Roman" w:cs="Times New Roman"/>
                <w:b/>
                <w:bCs/>
                <w:color w:val="000000"/>
                <w:lang w:val="es-ES"/>
              </w:rPr>
              <w:t>º 1</w:t>
            </w:r>
            <w:r w:rsidR="00E274E1">
              <w:rPr>
                <w:rFonts w:ascii="Times New Roman" w:hAnsi="Times New Roman" w:cs="Times New Roman"/>
                <w:b/>
                <w:bCs/>
                <w:color w:val="000000"/>
                <w:lang w:val="es-ES"/>
              </w:rPr>
              <w:t xml:space="preserve"> </w:t>
            </w:r>
            <w:r w:rsidR="00A10455">
              <w:rPr>
                <w:rFonts w:ascii="Times New Roman" w:hAnsi="Times New Roman" w:cs="Times New Roman"/>
                <w:b/>
                <w:bCs/>
                <w:color w:val="000000"/>
                <w:lang w:val="es-ES"/>
              </w:rPr>
              <w:t xml:space="preserve">PARTIDAS  DE </w:t>
            </w:r>
            <w:r w:rsidRPr="007D5A9E">
              <w:rPr>
                <w:rFonts w:ascii="Times New Roman" w:hAnsi="Times New Roman" w:cs="Times New Roman"/>
                <w:b/>
                <w:bCs/>
                <w:color w:val="000000"/>
                <w:lang w:val="es-ES"/>
              </w:rPr>
              <w:t>EQUIPO MEDICO POR ORDEN DE PRIORIDAD</w:t>
            </w:r>
          </w:p>
        </w:tc>
      </w:tr>
      <w:tr w:rsidR="009A7B72" w:rsidRPr="007D5A9E" w:rsidTr="007D6FD4">
        <w:trPr>
          <w:trHeight w:val="113"/>
          <w:tblHeader/>
          <w:jc w:val="center"/>
        </w:trPr>
        <w:tc>
          <w:tcPr>
            <w:tcW w:w="562" w:type="dxa"/>
            <w:shd w:val="clear" w:color="auto" w:fill="auto"/>
            <w:noWrap/>
            <w:vAlign w:val="bottom"/>
            <w:hideMark/>
          </w:tcPr>
          <w:p w:rsidR="009A7B72" w:rsidRPr="007D5A9E" w:rsidRDefault="009A7B72" w:rsidP="00B61995">
            <w:pPr>
              <w:spacing w:after="0" w:line="240" w:lineRule="auto"/>
              <w:jc w:val="center"/>
              <w:rPr>
                <w:rFonts w:ascii="Times New Roman" w:hAnsi="Times New Roman" w:cs="Times New Roman"/>
                <w:b/>
                <w:bCs/>
                <w:color w:val="000000"/>
                <w:lang w:val="es-ES"/>
              </w:rPr>
            </w:pPr>
            <w:r w:rsidRPr="007D5A9E">
              <w:rPr>
                <w:rFonts w:ascii="Times New Roman" w:hAnsi="Times New Roman" w:cs="Times New Roman"/>
                <w:b/>
                <w:bCs/>
                <w:color w:val="000000"/>
                <w:lang w:val="es-ES"/>
              </w:rPr>
              <w:t>N.</w:t>
            </w:r>
          </w:p>
        </w:tc>
        <w:tc>
          <w:tcPr>
            <w:tcW w:w="5670" w:type="dxa"/>
            <w:gridSpan w:val="2"/>
            <w:shd w:val="clear" w:color="auto" w:fill="auto"/>
            <w:noWrap/>
            <w:vAlign w:val="bottom"/>
            <w:hideMark/>
          </w:tcPr>
          <w:p w:rsidR="009A7B72" w:rsidRPr="007D5A9E" w:rsidRDefault="009A7B72" w:rsidP="00B61995">
            <w:pPr>
              <w:spacing w:after="0" w:line="240" w:lineRule="auto"/>
              <w:jc w:val="center"/>
              <w:rPr>
                <w:rFonts w:ascii="Times New Roman" w:hAnsi="Times New Roman" w:cs="Times New Roman"/>
                <w:b/>
                <w:bCs/>
                <w:color w:val="000000"/>
                <w:lang w:val="es-ES"/>
              </w:rPr>
            </w:pPr>
            <w:r w:rsidRPr="007D5A9E">
              <w:rPr>
                <w:rFonts w:ascii="Times New Roman" w:hAnsi="Times New Roman" w:cs="Times New Roman"/>
                <w:b/>
                <w:bCs/>
                <w:color w:val="000000"/>
                <w:lang w:val="es-ES"/>
              </w:rPr>
              <w:t>EQUIPO MEDICO</w:t>
            </w:r>
          </w:p>
        </w:tc>
        <w:tc>
          <w:tcPr>
            <w:tcW w:w="993" w:type="dxa"/>
            <w:vAlign w:val="center"/>
          </w:tcPr>
          <w:p w:rsidR="009A7B72" w:rsidRPr="007D5A9E" w:rsidRDefault="009A7B72" w:rsidP="00B61995">
            <w:pPr>
              <w:spacing w:after="0" w:line="240" w:lineRule="auto"/>
              <w:jc w:val="center"/>
              <w:rPr>
                <w:rFonts w:ascii="Times New Roman" w:hAnsi="Times New Roman" w:cs="Times New Roman"/>
                <w:b/>
                <w:bCs/>
                <w:color w:val="000000"/>
                <w:lang w:val="es-ES"/>
              </w:rPr>
            </w:pPr>
            <w:r w:rsidRPr="007D5A9E">
              <w:rPr>
                <w:rFonts w:ascii="Times New Roman" w:hAnsi="Times New Roman" w:cs="Times New Roman"/>
                <w:b/>
                <w:bCs/>
                <w:color w:val="000000"/>
                <w:lang w:val="es-ES"/>
              </w:rPr>
              <w:t>CANT.</w:t>
            </w:r>
          </w:p>
        </w:tc>
        <w:tc>
          <w:tcPr>
            <w:tcW w:w="2126" w:type="dxa"/>
            <w:tcBorders>
              <w:right w:val="single" w:sz="8" w:space="0" w:color="auto"/>
            </w:tcBorders>
            <w:shd w:val="clear" w:color="auto" w:fill="auto"/>
            <w:noWrap/>
            <w:vAlign w:val="bottom"/>
          </w:tcPr>
          <w:p w:rsidR="009A7B72" w:rsidRPr="007D5A9E" w:rsidRDefault="009A7B72" w:rsidP="00B61995">
            <w:pPr>
              <w:spacing w:after="0" w:line="240" w:lineRule="auto"/>
              <w:jc w:val="center"/>
              <w:rPr>
                <w:rFonts w:ascii="Times New Roman" w:hAnsi="Times New Roman" w:cs="Times New Roman"/>
                <w:b/>
                <w:bCs/>
                <w:color w:val="000000"/>
                <w:lang w:val="es-ES"/>
              </w:rPr>
            </w:pPr>
            <w:r w:rsidRPr="007D5A9E">
              <w:rPr>
                <w:rFonts w:ascii="Times New Roman" w:hAnsi="Times New Roman" w:cs="Times New Roman"/>
                <w:b/>
                <w:bCs/>
                <w:color w:val="000000"/>
                <w:lang w:val="es-ES"/>
              </w:rPr>
              <w:t xml:space="preserve">UBICACIÓN </w:t>
            </w:r>
          </w:p>
        </w:tc>
      </w:tr>
      <w:tr w:rsidR="009A7B72" w:rsidRPr="007D5A9E" w:rsidTr="007D6FD4">
        <w:trPr>
          <w:trHeight w:val="113"/>
          <w:jc w:val="center"/>
        </w:trPr>
        <w:tc>
          <w:tcPr>
            <w:tcW w:w="562" w:type="dxa"/>
            <w:shd w:val="clear" w:color="auto" w:fill="auto"/>
            <w:noWrap/>
            <w:vAlign w:val="bottom"/>
            <w:hideMark/>
          </w:tcPr>
          <w:p w:rsidR="009A7B72" w:rsidRPr="00612BC7" w:rsidRDefault="009A7B72" w:rsidP="00B61995">
            <w:pPr>
              <w:spacing w:after="0" w:line="240" w:lineRule="auto"/>
              <w:jc w:val="center"/>
              <w:rPr>
                <w:rFonts w:ascii="Times New Roman" w:hAnsi="Times New Roman" w:cs="Times New Roman"/>
                <w:color w:val="000000"/>
                <w:lang w:val="es-ES"/>
              </w:rPr>
            </w:pPr>
            <w:r w:rsidRPr="00612BC7">
              <w:rPr>
                <w:rFonts w:ascii="Times New Roman" w:hAnsi="Times New Roman" w:cs="Times New Roman"/>
                <w:color w:val="000000"/>
                <w:lang w:val="es-ES"/>
              </w:rPr>
              <w:t>1</w:t>
            </w:r>
          </w:p>
        </w:tc>
        <w:tc>
          <w:tcPr>
            <w:tcW w:w="5670" w:type="dxa"/>
            <w:gridSpan w:val="2"/>
            <w:shd w:val="clear" w:color="auto" w:fill="auto"/>
            <w:noWrap/>
            <w:vAlign w:val="bottom"/>
          </w:tcPr>
          <w:p w:rsidR="009A7B72" w:rsidRPr="007D5A9E" w:rsidRDefault="009A7B72" w:rsidP="00B61995">
            <w:pPr>
              <w:spacing w:after="0" w:line="240" w:lineRule="auto"/>
              <w:rPr>
                <w:rFonts w:ascii="Times New Roman" w:hAnsi="Times New Roman" w:cs="Times New Roman"/>
                <w:color w:val="000000"/>
                <w:lang w:val="es-ES"/>
              </w:rPr>
            </w:pPr>
            <w:r>
              <w:rPr>
                <w:rFonts w:ascii="Times New Roman" w:hAnsi="Times New Roman" w:cs="Times New Roman"/>
                <w:color w:val="000000"/>
                <w:lang w:val="es-ES"/>
              </w:rPr>
              <w:t>Monitor de Presión Arterial</w:t>
            </w:r>
          </w:p>
        </w:tc>
        <w:tc>
          <w:tcPr>
            <w:tcW w:w="993" w:type="dxa"/>
            <w:vAlign w:val="center"/>
          </w:tcPr>
          <w:p w:rsidR="009A7B72" w:rsidRPr="007D5A9E" w:rsidRDefault="00531162" w:rsidP="00B61995">
            <w:pPr>
              <w:spacing w:after="0" w:line="240" w:lineRule="auto"/>
              <w:jc w:val="center"/>
              <w:rPr>
                <w:rFonts w:ascii="Times New Roman" w:hAnsi="Times New Roman" w:cs="Times New Roman"/>
                <w:color w:val="000000"/>
                <w:lang w:val="es-ES"/>
              </w:rPr>
            </w:pPr>
            <w:r>
              <w:rPr>
                <w:rFonts w:ascii="Times New Roman" w:hAnsi="Times New Roman" w:cs="Times New Roman"/>
                <w:color w:val="000000"/>
                <w:lang w:val="es-ES"/>
              </w:rPr>
              <w:t>1</w:t>
            </w:r>
          </w:p>
        </w:tc>
        <w:tc>
          <w:tcPr>
            <w:tcW w:w="2126" w:type="dxa"/>
            <w:shd w:val="clear" w:color="auto" w:fill="auto"/>
            <w:noWrap/>
            <w:vAlign w:val="bottom"/>
          </w:tcPr>
          <w:p w:rsidR="009A7B72" w:rsidRPr="00B61995" w:rsidRDefault="009A7B72" w:rsidP="00B61995">
            <w:pPr>
              <w:spacing w:after="0" w:line="240" w:lineRule="auto"/>
              <w:jc w:val="center"/>
              <w:rPr>
                <w:rFonts w:ascii="Times New Roman" w:hAnsi="Times New Roman" w:cs="Times New Roman"/>
                <w:color w:val="000000"/>
                <w:lang w:val="es-ES"/>
              </w:rPr>
            </w:pPr>
            <w:r w:rsidRPr="00B61995">
              <w:rPr>
                <w:rFonts w:ascii="Times New Roman" w:hAnsi="Times New Roman" w:cs="Times New Roman"/>
                <w:color w:val="000000"/>
                <w:lang w:val="es-ES"/>
              </w:rPr>
              <w:t>Consulta Externa</w:t>
            </w:r>
          </w:p>
        </w:tc>
      </w:tr>
      <w:tr w:rsidR="009A7B72" w:rsidRPr="007D5A9E" w:rsidTr="007D6FD4">
        <w:trPr>
          <w:trHeight w:val="113"/>
          <w:jc w:val="center"/>
        </w:trPr>
        <w:tc>
          <w:tcPr>
            <w:tcW w:w="562" w:type="dxa"/>
            <w:shd w:val="clear" w:color="auto" w:fill="auto"/>
            <w:noWrap/>
            <w:vAlign w:val="bottom"/>
            <w:hideMark/>
          </w:tcPr>
          <w:p w:rsidR="009A7B72" w:rsidRPr="00612BC7" w:rsidRDefault="009A7B72" w:rsidP="00B61995">
            <w:pPr>
              <w:spacing w:after="0" w:line="240" w:lineRule="auto"/>
              <w:jc w:val="center"/>
              <w:rPr>
                <w:rFonts w:ascii="Times New Roman" w:hAnsi="Times New Roman" w:cs="Times New Roman"/>
                <w:color w:val="000000"/>
                <w:lang w:val="es-ES"/>
              </w:rPr>
            </w:pPr>
            <w:r w:rsidRPr="00612BC7">
              <w:rPr>
                <w:rFonts w:ascii="Times New Roman" w:hAnsi="Times New Roman" w:cs="Times New Roman"/>
                <w:color w:val="000000"/>
                <w:lang w:val="es-ES"/>
              </w:rPr>
              <w:t>2</w:t>
            </w:r>
          </w:p>
        </w:tc>
        <w:tc>
          <w:tcPr>
            <w:tcW w:w="5670" w:type="dxa"/>
            <w:gridSpan w:val="2"/>
            <w:shd w:val="clear" w:color="auto" w:fill="auto"/>
            <w:noWrap/>
            <w:vAlign w:val="bottom"/>
          </w:tcPr>
          <w:p w:rsidR="009A7B72" w:rsidRPr="007D5A9E" w:rsidRDefault="00B61995" w:rsidP="00B61995">
            <w:pPr>
              <w:spacing w:after="0" w:line="240" w:lineRule="auto"/>
              <w:rPr>
                <w:rFonts w:ascii="Times New Roman" w:hAnsi="Times New Roman" w:cs="Times New Roman"/>
                <w:color w:val="000000"/>
                <w:lang w:val="es-ES"/>
              </w:rPr>
            </w:pPr>
            <w:r>
              <w:rPr>
                <w:rFonts w:ascii="Times New Roman" w:hAnsi="Times New Roman" w:cs="Times New Roman"/>
                <w:color w:val="000000"/>
                <w:lang w:val="es-ES"/>
              </w:rPr>
              <w:t>Desfibrilador</w:t>
            </w:r>
          </w:p>
        </w:tc>
        <w:tc>
          <w:tcPr>
            <w:tcW w:w="993" w:type="dxa"/>
            <w:vAlign w:val="center"/>
          </w:tcPr>
          <w:p w:rsidR="009A7B72" w:rsidRPr="007D5A9E" w:rsidRDefault="009A7B72" w:rsidP="00B61995">
            <w:pPr>
              <w:spacing w:after="0" w:line="240" w:lineRule="auto"/>
              <w:jc w:val="center"/>
              <w:rPr>
                <w:rFonts w:ascii="Times New Roman" w:hAnsi="Times New Roman" w:cs="Times New Roman"/>
                <w:color w:val="000000"/>
                <w:lang w:val="es-ES"/>
              </w:rPr>
            </w:pPr>
            <w:r>
              <w:rPr>
                <w:rFonts w:ascii="Times New Roman" w:hAnsi="Times New Roman" w:cs="Times New Roman"/>
                <w:color w:val="000000"/>
                <w:lang w:val="es-ES"/>
              </w:rPr>
              <w:t>2</w:t>
            </w:r>
          </w:p>
        </w:tc>
        <w:tc>
          <w:tcPr>
            <w:tcW w:w="2126" w:type="dxa"/>
            <w:shd w:val="clear" w:color="auto" w:fill="auto"/>
            <w:noWrap/>
            <w:vAlign w:val="bottom"/>
          </w:tcPr>
          <w:p w:rsidR="009A7B72" w:rsidRPr="00B61995" w:rsidRDefault="009A7B72" w:rsidP="00B61995">
            <w:pPr>
              <w:spacing w:after="0" w:line="240" w:lineRule="auto"/>
              <w:jc w:val="center"/>
              <w:rPr>
                <w:rFonts w:ascii="Times New Roman" w:hAnsi="Times New Roman" w:cs="Times New Roman"/>
                <w:color w:val="000000"/>
                <w:lang w:val="es-ES"/>
              </w:rPr>
            </w:pPr>
            <w:r w:rsidRPr="00B61995">
              <w:rPr>
                <w:rFonts w:ascii="Times New Roman" w:hAnsi="Times New Roman" w:cs="Times New Roman"/>
                <w:color w:val="000000"/>
                <w:lang w:val="es-ES"/>
              </w:rPr>
              <w:t>Quirófanos</w:t>
            </w:r>
          </w:p>
        </w:tc>
      </w:tr>
      <w:tr w:rsidR="009A7B72" w:rsidRPr="007D5A9E" w:rsidTr="007D6FD4">
        <w:trPr>
          <w:trHeight w:val="494"/>
          <w:jc w:val="center"/>
        </w:trPr>
        <w:tc>
          <w:tcPr>
            <w:tcW w:w="562" w:type="dxa"/>
            <w:shd w:val="clear" w:color="auto" w:fill="auto"/>
            <w:noWrap/>
            <w:vAlign w:val="center"/>
            <w:hideMark/>
          </w:tcPr>
          <w:p w:rsidR="009A7B72" w:rsidRPr="00612BC7" w:rsidRDefault="009A7B72" w:rsidP="00B61995">
            <w:pPr>
              <w:spacing w:after="0" w:line="240" w:lineRule="auto"/>
              <w:jc w:val="center"/>
              <w:rPr>
                <w:rFonts w:ascii="Times New Roman" w:hAnsi="Times New Roman" w:cs="Times New Roman"/>
                <w:color w:val="000000"/>
                <w:lang w:val="es-ES"/>
              </w:rPr>
            </w:pPr>
            <w:r w:rsidRPr="00612BC7">
              <w:rPr>
                <w:rFonts w:ascii="Times New Roman" w:hAnsi="Times New Roman" w:cs="Times New Roman"/>
                <w:color w:val="000000"/>
                <w:lang w:val="es-ES"/>
              </w:rPr>
              <w:t>3</w:t>
            </w:r>
          </w:p>
        </w:tc>
        <w:tc>
          <w:tcPr>
            <w:tcW w:w="5670" w:type="dxa"/>
            <w:gridSpan w:val="2"/>
            <w:shd w:val="clear" w:color="auto" w:fill="auto"/>
            <w:noWrap/>
            <w:vAlign w:val="bottom"/>
          </w:tcPr>
          <w:p w:rsidR="009A7B72" w:rsidRPr="007D5A9E" w:rsidRDefault="009A7B72" w:rsidP="00B61995">
            <w:pPr>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xml:space="preserve">Perforador </w:t>
            </w:r>
            <w:r w:rsidR="00B61995">
              <w:rPr>
                <w:rFonts w:ascii="Times New Roman" w:hAnsi="Times New Roman" w:cs="Times New Roman"/>
                <w:color w:val="000000"/>
                <w:lang w:val="es-ES"/>
              </w:rPr>
              <w:t>Eléctrico</w:t>
            </w:r>
            <w:r>
              <w:rPr>
                <w:rFonts w:ascii="Times New Roman" w:hAnsi="Times New Roman" w:cs="Times New Roman"/>
                <w:color w:val="000000"/>
                <w:lang w:val="es-ES"/>
              </w:rPr>
              <w:t xml:space="preserve"> Esterilizable a Vapor</w:t>
            </w:r>
          </w:p>
        </w:tc>
        <w:tc>
          <w:tcPr>
            <w:tcW w:w="993" w:type="dxa"/>
            <w:vAlign w:val="center"/>
          </w:tcPr>
          <w:p w:rsidR="009A7B72" w:rsidRPr="007D5A9E" w:rsidRDefault="009A7B72" w:rsidP="00B61995">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w:t>
            </w:r>
          </w:p>
        </w:tc>
        <w:tc>
          <w:tcPr>
            <w:tcW w:w="2126" w:type="dxa"/>
            <w:shd w:val="clear" w:color="auto" w:fill="auto"/>
            <w:noWrap/>
            <w:vAlign w:val="bottom"/>
          </w:tcPr>
          <w:p w:rsidR="009A7B72" w:rsidRDefault="009A7B72" w:rsidP="00B61995">
            <w:pPr>
              <w:spacing w:after="0" w:line="240" w:lineRule="auto"/>
              <w:jc w:val="center"/>
              <w:rPr>
                <w:rFonts w:ascii="Times New Roman" w:hAnsi="Times New Roman" w:cs="Times New Roman"/>
                <w:color w:val="000000"/>
                <w:lang w:val="es-ES"/>
              </w:rPr>
            </w:pPr>
            <w:r w:rsidRPr="00B61995">
              <w:rPr>
                <w:rFonts w:ascii="Times New Roman" w:hAnsi="Times New Roman" w:cs="Times New Roman"/>
                <w:color w:val="000000"/>
                <w:lang w:val="es-ES"/>
              </w:rPr>
              <w:t>Quirófanos</w:t>
            </w:r>
          </w:p>
          <w:p w:rsidR="009828DC" w:rsidRPr="00B61995" w:rsidRDefault="009828DC" w:rsidP="009828DC">
            <w:pPr>
              <w:spacing w:after="0" w:line="240" w:lineRule="auto"/>
              <w:rPr>
                <w:rFonts w:ascii="Times New Roman" w:hAnsi="Times New Roman" w:cs="Times New Roman"/>
                <w:color w:val="000000"/>
                <w:lang w:val="es-ES"/>
              </w:rPr>
            </w:pPr>
          </w:p>
        </w:tc>
      </w:tr>
      <w:tr w:rsidR="009828DC" w:rsidRPr="00B61995" w:rsidTr="007D6FD4">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8DC" w:rsidRPr="00612BC7" w:rsidRDefault="009828DC" w:rsidP="009828DC">
            <w:pPr>
              <w:spacing w:after="0" w:line="240" w:lineRule="auto"/>
              <w:jc w:val="center"/>
              <w:rPr>
                <w:rFonts w:ascii="Times New Roman" w:hAnsi="Times New Roman" w:cs="Times New Roman"/>
                <w:color w:val="000000"/>
                <w:lang w:val="es-ES"/>
              </w:rPr>
            </w:pPr>
            <w:r w:rsidRPr="00612BC7">
              <w:rPr>
                <w:rFonts w:ascii="Times New Roman" w:hAnsi="Times New Roman" w:cs="Times New Roman"/>
                <w:color w:val="000000"/>
                <w:lang w:val="es-ES"/>
              </w:rPr>
              <w:t>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8DC" w:rsidRPr="007D5A9E" w:rsidRDefault="009828DC" w:rsidP="009828DC">
            <w:pPr>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xml:space="preserve">Cama Hospitalaria </w:t>
            </w:r>
            <w:r w:rsidR="008E0870">
              <w:rPr>
                <w:rFonts w:ascii="Times New Roman" w:hAnsi="Times New Roman" w:cs="Times New Roman"/>
                <w:color w:val="000000"/>
                <w:lang w:val="es-ES"/>
              </w:rPr>
              <w:t>Electromecánica</w:t>
            </w:r>
          </w:p>
        </w:tc>
        <w:tc>
          <w:tcPr>
            <w:tcW w:w="993" w:type="dxa"/>
            <w:tcBorders>
              <w:top w:val="single" w:sz="4" w:space="0" w:color="auto"/>
              <w:left w:val="single" w:sz="4" w:space="0" w:color="auto"/>
              <w:bottom w:val="single" w:sz="4" w:space="0" w:color="auto"/>
              <w:right w:val="single" w:sz="4" w:space="0" w:color="auto"/>
            </w:tcBorders>
            <w:vAlign w:val="center"/>
          </w:tcPr>
          <w:p w:rsidR="009828DC" w:rsidRPr="007D5A9E" w:rsidRDefault="009828DC" w:rsidP="009828DC">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w:t>
            </w:r>
            <w:r>
              <w:rPr>
                <w:rFonts w:ascii="Times New Roman" w:hAnsi="Times New Roman" w:cs="Times New Roman"/>
                <w:color w:val="000000"/>
                <w:lang w:val="es-ES"/>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8DC" w:rsidRDefault="009828DC" w:rsidP="009828DC">
            <w:pPr>
              <w:spacing w:after="0" w:line="240" w:lineRule="auto"/>
              <w:jc w:val="center"/>
              <w:rPr>
                <w:rFonts w:ascii="Times New Roman" w:hAnsi="Times New Roman" w:cs="Times New Roman"/>
                <w:color w:val="000000"/>
                <w:lang w:val="es-ES"/>
              </w:rPr>
            </w:pPr>
            <w:r>
              <w:rPr>
                <w:rFonts w:ascii="Times New Roman" w:hAnsi="Times New Roman" w:cs="Times New Roman"/>
                <w:color w:val="000000"/>
                <w:lang w:val="es-ES"/>
              </w:rPr>
              <w:t>Salas Hospitalarias</w:t>
            </w:r>
          </w:p>
          <w:p w:rsidR="009828DC" w:rsidRPr="00B61995" w:rsidRDefault="009828DC" w:rsidP="009828DC">
            <w:pPr>
              <w:spacing w:after="0" w:line="240" w:lineRule="auto"/>
              <w:jc w:val="center"/>
              <w:rPr>
                <w:rFonts w:ascii="Times New Roman" w:hAnsi="Times New Roman" w:cs="Times New Roman"/>
                <w:color w:val="000000"/>
                <w:lang w:val="es-ES"/>
              </w:rPr>
            </w:pPr>
          </w:p>
        </w:tc>
      </w:tr>
      <w:tr w:rsidR="009828DC" w:rsidRPr="00B61995" w:rsidTr="007D6FD4">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8DC" w:rsidRPr="00612BC7" w:rsidRDefault="009828DC" w:rsidP="009828DC">
            <w:pPr>
              <w:spacing w:after="0" w:line="240" w:lineRule="auto"/>
              <w:jc w:val="center"/>
              <w:rPr>
                <w:rFonts w:ascii="Times New Roman" w:hAnsi="Times New Roman" w:cs="Times New Roman"/>
                <w:color w:val="000000"/>
                <w:lang w:val="es-ES"/>
              </w:rPr>
            </w:pPr>
            <w:r w:rsidRPr="00612BC7">
              <w:rPr>
                <w:rFonts w:ascii="Times New Roman" w:hAnsi="Times New Roman" w:cs="Times New Roman"/>
                <w:color w:val="000000"/>
                <w:lang w:val="es-ES"/>
              </w:rPr>
              <w:t>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8DC" w:rsidRPr="007D5A9E" w:rsidRDefault="008E0870" w:rsidP="009828DC">
            <w:pPr>
              <w:spacing w:after="0" w:line="240" w:lineRule="auto"/>
              <w:rPr>
                <w:rFonts w:ascii="Times New Roman" w:hAnsi="Times New Roman" w:cs="Times New Roman"/>
                <w:color w:val="000000"/>
                <w:lang w:val="es-ES"/>
              </w:rPr>
            </w:pPr>
            <w:r>
              <w:rPr>
                <w:rFonts w:ascii="Times New Roman" w:hAnsi="Times New Roman" w:cs="Times New Roman"/>
                <w:color w:val="000000"/>
                <w:lang w:val="es-ES"/>
              </w:rPr>
              <w:t>Incubadora abierta</w:t>
            </w:r>
          </w:p>
        </w:tc>
        <w:tc>
          <w:tcPr>
            <w:tcW w:w="993" w:type="dxa"/>
            <w:tcBorders>
              <w:top w:val="single" w:sz="4" w:space="0" w:color="auto"/>
              <w:left w:val="single" w:sz="4" w:space="0" w:color="auto"/>
              <w:bottom w:val="single" w:sz="4" w:space="0" w:color="auto"/>
              <w:right w:val="single" w:sz="4" w:space="0" w:color="auto"/>
            </w:tcBorders>
            <w:vAlign w:val="center"/>
          </w:tcPr>
          <w:p w:rsidR="009828DC" w:rsidRPr="007D5A9E" w:rsidRDefault="009828DC" w:rsidP="009828DC">
            <w:pPr>
              <w:spacing w:after="0" w:line="240" w:lineRule="auto"/>
              <w:jc w:val="center"/>
              <w:rPr>
                <w:rFonts w:ascii="Times New Roman" w:hAnsi="Times New Roman" w:cs="Times New Roman"/>
                <w:color w:val="000000"/>
                <w:lang w:val="es-ES"/>
              </w:rPr>
            </w:pPr>
            <w:r w:rsidRPr="007D5A9E">
              <w:rPr>
                <w:rFonts w:ascii="Times New Roman" w:hAnsi="Times New Roman" w:cs="Times New Roman"/>
                <w:color w:val="000000"/>
                <w:lang w:val="es-ES"/>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8DC" w:rsidRDefault="008E0870" w:rsidP="009828DC">
            <w:pPr>
              <w:spacing w:after="0" w:line="240" w:lineRule="auto"/>
              <w:jc w:val="center"/>
              <w:rPr>
                <w:rFonts w:ascii="Times New Roman" w:hAnsi="Times New Roman" w:cs="Times New Roman"/>
                <w:color w:val="000000"/>
                <w:lang w:val="es-ES"/>
              </w:rPr>
            </w:pPr>
            <w:r>
              <w:rPr>
                <w:rFonts w:ascii="Times New Roman" w:hAnsi="Times New Roman" w:cs="Times New Roman"/>
                <w:color w:val="000000"/>
                <w:lang w:val="es-ES"/>
              </w:rPr>
              <w:t>Modulo Materno</w:t>
            </w:r>
          </w:p>
          <w:p w:rsidR="009828DC" w:rsidRPr="00B61995" w:rsidRDefault="009828DC" w:rsidP="009828DC">
            <w:pPr>
              <w:spacing w:after="0" w:line="240" w:lineRule="auto"/>
              <w:jc w:val="center"/>
              <w:rPr>
                <w:rFonts w:ascii="Times New Roman" w:hAnsi="Times New Roman" w:cs="Times New Roman"/>
                <w:color w:val="000000"/>
                <w:lang w:val="es-ES"/>
              </w:rPr>
            </w:pPr>
          </w:p>
        </w:tc>
      </w:tr>
      <w:tr w:rsidR="007D6FD4" w:rsidRPr="00BF52E0" w:rsidTr="007D6FD4">
        <w:trPr>
          <w:trHeight w:val="652"/>
          <w:tblHeader/>
          <w:jc w:val="center"/>
        </w:trPr>
        <w:tc>
          <w:tcPr>
            <w:tcW w:w="9351" w:type="dxa"/>
            <w:gridSpan w:val="5"/>
            <w:tcBorders>
              <w:right w:val="single" w:sz="8" w:space="0" w:color="auto"/>
            </w:tcBorders>
          </w:tcPr>
          <w:p w:rsidR="007D6FD4" w:rsidRDefault="007D6FD4" w:rsidP="00C036EF">
            <w:pPr>
              <w:spacing w:after="0" w:line="240" w:lineRule="auto"/>
              <w:jc w:val="center"/>
              <w:rPr>
                <w:rFonts w:ascii="Times New Roman" w:hAnsi="Times New Roman" w:cs="Times New Roman"/>
                <w:b/>
                <w:bCs/>
                <w:color w:val="000000"/>
                <w:sz w:val="24"/>
                <w:szCs w:val="24"/>
                <w:lang w:val="es-ES"/>
              </w:rPr>
            </w:pPr>
          </w:p>
          <w:p w:rsidR="007D6FD4" w:rsidRPr="002F3820" w:rsidRDefault="007D6FD4" w:rsidP="00A10455">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 xml:space="preserve">CUADRO </w:t>
            </w:r>
            <w:r w:rsidR="009D1CB1">
              <w:rPr>
                <w:rFonts w:ascii="Times New Roman" w:hAnsi="Times New Roman" w:cs="Times New Roman"/>
                <w:b/>
                <w:bCs/>
                <w:color w:val="000000"/>
                <w:sz w:val="24"/>
                <w:szCs w:val="24"/>
                <w:lang w:val="es-ES"/>
              </w:rPr>
              <w:t>Nº 2</w:t>
            </w:r>
            <w:r w:rsidRPr="002F3820">
              <w:rPr>
                <w:rFonts w:ascii="Times New Roman" w:hAnsi="Times New Roman" w:cs="Times New Roman"/>
                <w:b/>
                <w:bCs/>
                <w:color w:val="000000"/>
                <w:sz w:val="24"/>
                <w:szCs w:val="24"/>
                <w:lang w:val="es-ES"/>
              </w:rPr>
              <w:t xml:space="preserve"> </w:t>
            </w:r>
            <w:r w:rsidR="00A10455">
              <w:rPr>
                <w:rFonts w:ascii="Times New Roman" w:hAnsi="Times New Roman" w:cs="Times New Roman"/>
                <w:b/>
                <w:bCs/>
                <w:color w:val="000000"/>
                <w:sz w:val="24"/>
                <w:szCs w:val="24"/>
                <w:lang w:val="es-ES"/>
              </w:rPr>
              <w:t xml:space="preserve">PARTIDAS DE </w:t>
            </w:r>
            <w:r w:rsidRPr="002F3820">
              <w:rPr>
                <w:rFonts w:ascii="Times New Roman" w:hAnsi="Times New Roman" w:cs="Times New Roman"/>
                <w:b/>
                <w:bCs/>
                <w:color w:val="000000"/>
                <w:sz w:val="24"/>
                <w:szCs w:val="24"/>
                <w:lang w:val="es-ES"/>
              </w:rPr>
              <w:t>INSTRUMENTAL POR ORDEN DE PRIORIDAD</w:t>
            </w:r>
          </w:p>
        </w:tc>
      </w:tr>
      <w:tr w:rsidR="007D6FD4" w:rsidRPr="002F3820" w:rsidTr="007D6FD4">
        <w:trPr>
          <w:trHeight w:val="523"/>
          <w:tblHeader/>
          <w:jc w:val="center"/>
        </w:trPr>
        <w:tc>
          <w:tcPr>
            <w:tcW w:w="900" w:type="dxa"/>
            <w:gridSpan w:val="2"/>
            <w:shd w:val="clear" w:color="auto" w:fill="auto"/>
            <w:noWrap/>
            <w:vAlign w:val="bottom"/>
            <w:hideMark/>
          </w:tcPr>
          <w:p w:rsidR="007D6FD4" w:rsidRPr="002F3820" w:rsidRDefault="007D6FD4" w:rsidP="00C036EF">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N.</w:t>
            </w:r>
          </w:p>
        </w:tc>
        <w:tc>
          <w:tcPr>
            <w:tcW w:w="5332" w:type="dxa"/>
            <w:shd w:val="clear" w:color="auto" w:fill="auto"/>
            <w:noWrap/>
            <w:vAlign w:val="bottom"/>
            <w:hideMark/>
          </w:tcPr>
          <w:p w:rsidR="007D6FD4" w:rsidRPr="002F3820" w:rsidRDefault="007D6FD4" w:rsidP="00C036EF">
            <w:pPr>
              <w:spacing w:after="0" w:line="240" w:lineRule="auto"/>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INSTRUMENT</w:t>
            </w:r>
            <w:r w:rsidRPr="002F3820">
              <w:rPr>
                <w:rFonts w:ascii="Times New Roman" w:hAnsi="Times New Roman" w:cs="Times New Roman"/>
                <w:b/>
                <w:bCs/>
                <w:color w:val="000000"/>
                <w:sz w:val="24"/>
                <w:szCs w:val="24"/>
                <w:lang w:val="es-ES"/>
              </w:rPr>
              <w:t>AL</w:t>
            </w:r>
          </w:p>
        </w:tc>
        <w:tc>
          <w:tcPr>
            <w:tcW w:w="993" w:type="dxa"/>
            <w:vAlign w:val="center"/>
          </w:tcPr>
          <w:p w:rsidR="007D6FD4" w:rsidRPr="002F3820" w:rsidRDefault="007D6FD4" w:rsidP="00C036EF">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CANT.</w:t>
            </w:r>
          </w:p>
        </w:tc>
        <w:tc>
          <w:tcPr>
            <w:tcW w:w="2126" w:type="dxa"/>
            <w:tcBorders>
              <w:right w:val="single" w:sz="8" w:space="0" w:color="auto"/>
            </w:tcBorders>
            <w:shd w:val="clear" w:color="auto" w:fill="auto"/>
            <w:noWrap/>
            <w:vAlign w:val="bottom"/>
          </w:tcPr>
          <w:p w:rsidR="007D6FD4" w:rsidRPr="002F3820" w:rsidRDefault="007D6FD4" w:rsidP="00C036EF">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 xml:space="preserve">UBICACIÓN </w:t>
            </w:r>
          </w:p>
        </w:tc>
      </w:tr>
      <w:tr w:rsidR="007D6FD4" w:rsidRPr="002F3820" w:rsidTr="007D6FD4">
        <w:trPr>
          <w:trHeight w:val="411"/>
          <w:jc w:val="center"/>
        </w:trPr>
        <w:tc>
          <w:tcPr>
            <w:tcW w:w="900" w:type="dxa"/>
            <w:gridSpan w:val="2"/>
            <w:shd w:val="clear" w:color="auto" w:fill="auto"/>
            <w:noWrap/>
            <w:vAlign w:val="center"/>
            <w:hideMark/>
          </w:tcPr>
          <w:p w:rsidR="007D6FD4" w:rsidRPr="00612BC7" w:rsidRDefault="007D6FD4" w:rsidP="00C036EF">
            <w:pPr>
              <w:spacing w:after="0" w:line="240" w:lineRule="auto"/>
              <w:jc w:val="center"/>
              <w:rPr>
                <w:rFonts w:ascii="Times New Roman" w:hAnsi="Times New Roman" w:cs="Times New Roman"/>
                <w:color w:val="000000"/>
                <w:sz w:val="24"/>
                <w:szCs w:val="24"/>
                <w:lang w:val="es-ES"/>
              </w:rPr>
            </w:pPr>
            <w:r w:rsidRPr="00612BC7">
              <w:rPr>
                <w:rFonts w:ascii="Times New Roman" w:hAnsi="Times New Roman" w:cs="Times New Roman"/>
                <w:color w:val="000000"/>
                <w:sz w:val="24"/>
                <w:szCs w:val="24"/>
                <w:lang w:val="es-ES"/>
              </w:rPr>
              <w:t>1</w:t>
            </w:r>
          </w:p>
        </w:tc>
        <w:tc>
          <w:tcPr>
            <w:tcW w:w="5332" w:type="dxa"/>
            <w:shd w:val="clear" w:color="auto" w:fill="auto"/>
            <w:noWrap/>
            <w:vAlign w:val="bottom"/>
          </w:tcPr>
          <w:p w:rsidR="007D6FD4" w:rsidRPr="002F3820" w:rsidRDefault="007D6FD4" w:rsidP="00C036EF">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Set de Amígdalas y Adenoides</w:t>
            </w:r>
          </w:p>
        </w:tc>
        <w:tc>
          <w:tcPr>
            <w:tcW w:w="993" w:type="dxa"/>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2126" w:type="dxa"/>
            <w:shd w:val="clear" w:color="auto" w:fill="auto"/>
            <w:noWrap/>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Quirófano</w:t>
            </w:r>
          </w:p>
        </w:tc>
      </w:tr>
      <w:tr w:rsidR="007D6FD4" w:rsidRPr="002F3820" w:rsidTr="007D6FD4">
        <w:trPr>
          <w:trHeight w:val="423"/>
          <w:jc w:val="center"/>
        </w:trPr>
        <w:tc>
          <w:tcPr>
            <w:tcW w:w="900" w:type="dxa"/>
            <w:gridSpan w:val="2"/>
            <w:shd w:val="clear" w:color="auto" w:fill="auto"/>
            <w:noWrap/>
            <w:vAlign w:val="center"/>
            <w:hideMark/>
          </w:tcPr>
          <w:p w:rsidR="007D6FD4" w:rsidRPr="00612BC7" w:rsidRDefault="007D6FD4" w:rsidP="00C036EF">
            <w:pPr>
              <w:spacing w:after="0" w:line="240" w:lineRule="auto"/>
              <w:jc w:val="center"/>
              <w:rPr>
                <w:rFonts w:ascii="Times New Roman" w:hAnsi="Times New Roman" w:cs="Times New Roman"/>
                <w:color w:val="000000"/>
                <w:sz w:val="24"/>
                <w:szCs w:val="24"/>
                <w:lang w:val="es-ES"/>
              </w:rPr>
            </w:pPr>
            <w:r w:rsidRPr="00612BC7">
              <w:rPr>
                <w:rFonts w:ascii="Times New Roman" w:hAnsi="Times New Roman" w:cs="Times New Roman"/>
                <w:color w:val="000000"/>
                <w:sz w:val="24"/>
                <w:szCs w:val="24"/>
                <w:lang w:val="es-ES"/>
              </w:rPr>
              <w:t>2</w:t>
            </w:r>
          </w:p>
        </w:tc>
        <w:tc>
          <w:tcPr>
            <w:tcW w:w="5332" w:type="dxa"/>
            <w:shd w:val="clear" w:color="auto" w:fill="auto"/>
            <w:noWrap/>
            <w:vAlign w:val="bottom"/>
          </w:tcPr>
          <w:p w:rsidR="007D6FD4" w:rsidRPr="002F3820" w:rsidRDefault="007D6FD4" w:rsidP="00C036EF">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Instrumental Complementario de Ortopedia</w:t>
            </w:r>
          </w:p>
        </w:tc>
        <w:tc>
          <w:tcPr>
            <w:tcW w:w="993" w:type="dxa"/>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2126" w:type="dxa"/>
            <w:shd w:val="clear" w:color="auto" w:fill="auto"/>
            <w:noWrap/>
            <w:vAlign w:val="center"/>
          </w:tcPr>
          <w:p w:rsidR="007D6FD4" w:rsidRPr="002F3820" w:rsidRDefault="007D6FD4" w:rsidP="00C036EF">
            <w:pPr>
              <w:spacing w:after="0" w:line="240" w:lineRule="auto"/>
              <w:jc w:val="center"/>
              <w:rPr>
                <w:rFonts w:ascii="Times New Roman" w:hAnsi="Times New Roman" w:cs="Times New Roman"/>
                <w:sz w:val="24"/>
                <w:szCs w:val="24"/>
              </w:rPr>
            </w:pPr>
            <w:r w:rsidRPr="002F3820">
              <w:rPr>
                <w:rFonts w:ascii="Times New Roman" w:hAnsi="Times New Roman" w:cs="Times New Roman"/>
                <w:color w:val="000000"/>
                <w:sz w:val="24"/>
                <w:szCs w:val="24"/>
                <w:lang w:val="es-ES"/>
              </w:rPr>
              <w:t>Quirófano</w:t>
            </w:r>
          </w:p>
        </w:tc>
      </w:tr>
      <w:tr w:rsidR="007D6FD4" w:rsidRPr="002F3820" w:rsidTr="007D6FD4">
        <w:trPr>
          <w:trHeight w:val="424"/>
          <w:jc w:val="center"/>
        </w:trPr>
        <w:tc>
          <w:tcPr>
            <w:tcW w:w="900" w:type="dxa"/>
            <w:gridSpan w:val="2"/>
            <w:shd w:val="clear" w:color="auto" w:fill="auto"/>
            <w:noWrap/>
            <w:vAlign w:val="center"/>
            <w:hideMark/>
          </w:tcPr>
          <w:p w:rsidR="007D6FD4" w:rsidRPr="00612BC7" w:rsidRDefault="007D6FD4" w:rsidP="00C036EF">
            <w:pPr>
              <w:spacing w:after="0" w:line="240" w:lineRule="auto"/>
              <w:jc w:val="center"/>
              <w:rPr>
                <w:rFonts w:ascii="Times New Roman" w:hAnsi="Times New Roman" w:cs="Times New Roman"/>
                <w:color w:val="000000"/>
                <w:sz w:val="24"/>
                <w:szCs w:val="24"/>
                <w:lang w:val="es-ES"/>
              </w:rPr>
            </w:pPr>
            <w:r w:rsidRPr="00612BC7">
              <w:rPr>
                <w:rFonts w:ascii="Times New Roman" w:hAnsi="Times New Roman" w:cs="Times New Roman"/>
                <w:color w:val="000000"/>
                <w:sz w:val="24"/>
                <w:szCs w:val="24"/>
                <w:lang w:val="es-ES"/>
              </w:rPr>
              <w:t>3</w:t>
            </w:r>
          </w:p>
        </w:tc>
        <w:tc>
          <w:tcPr>
            <w:tcW w:w="5332" w:type="dxa"/>
            <w:shd w:val="clear" w:color="auto" w:fill="auto"/>
            <w:noWrap/>
            <w:vAlign w:val="bottom"/>
          </w:tcPr>
          <w:p w:rsidR="007D6FD4" w:rsidRPr="002F3820" w:rsidRDefault="007D6FD4" w:rsidP="00C036EF">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 xml:space="preserve">Set de Cirugía Vascular </w:t>
            </w:r>
          </w:p>
        </w:tc>
        <w:tc>
          <w:tcPr>
            <w:tcW w:w="993" w:type="dxa"/>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2126" w:type="dxa"/>
            <w:shd w:val="clear" w:color="auto" w:fill="auto"/>
            <w:noWrap/>
            <w:vAlign w:val="center"/>
          </w:tcPr>
          <w:p w:rsidR="007D6FD4" w:rsidRPr="002F3820" w:rsidRDefault="007D6FD4" w:rsidP="00C036EF">
            <w:pPr>
              <w:spacing w:after="0" w:line="240" w:lineRule="auto"/>
              <w:jc w:val="center"/>
              <w:rPr>
                <w:rFonts w:ascii="Times New Roman" w:hAnsi="Times New Roman" w:cs="Times New Roman"/>
                <w:sz w:val="24"/>
                <w:szCs w:val="24"/>
              </w:rPr>
            </w:pPr>
            <w:r w:rsidRPr="002F3820">
              <w:rPr>
                <w:rFonts w:ascii="Times New Roman" w:hAnsi="Times New Roman" w:cs="Times New Roman"/>
                <w:color w:val="000000"/>
                <w:sz w:val="24"/>
                <w:szCs w:val="24"/>
                <w:lang w:val="es-ES"/>
              </w:rPr>
              <w:t>Quirófano</w:t>
            </w:r>
          </w:p>
        </w:tc>
      </w:tr>
      <w:tr w:rsidR="007D6FD4" w:rsidRPr="002F3820" w:rsidTr="007D6FD4">
        <w:trPr>
          <w:trHeight w:val="404"/>
          <w:jc w:val="center"/>
        </w:trPr>
        <w:tc>
          <w:tcPr>
            <w:tcW w:w="900" w:type="dxa"/>
            <w:gridSpan w:val="2"/>
            <w:shd w:val="clear" w:color="auto" w:fill="auto"/>
            <w:noWrap/>
            <w:vAlign w:val="center"/>
          </w:tcPr>
          <w:p w:rsidR="007D6FD4" w:rsidRPr="00612BC7" w:rsidRDefault="007D6FD4" w:rsidP="00C036EF">
            <w:pPr>
              <w:spacing w:after="0" w:line="240" w:lineRule="auto"/>
              <w:jc w:val="center"/>
              <w:rPr>
                <w:rFonts w:ascii="Times New Roman" w:hAnsi="Times New Roman" w:cs="Times New Roman"/>
                <w:color w:val="000000"/>
                <w:sz w:val="24"/>
                <w:szCs w:val="24"/>
                <w:lang w:val="es-ES"/>
              </w:rPr>
            </w:pPr>
            <w:r w:rsidRPr="00612BC7">
              <w:rPr>
                <w:rFonts w:ascii="Times New Roman" w:hAnsi="Times New Roman" w:cs="Times New Roman"/>
                <w:color w:val="000000"/>
                <w:sz w:val="24"/>
                <w:szCs w:val="24"/>
                <w:lang w:val="es-ES"/>
              </w:rPr>
              <w:t>4</w:t>
            </w:r>
          </w:p>
        </w:tc>
        <w:tc>
          <w:tcPr>
            <w:tcW w:w="5332" w:type="dxa"/>
            <w:shd w:val="clear" w:color="auto" w:fill="auto"/>
            <w:noWrap/>
            <w:vAlign w:val="bottom"/>
          </w:tcPr>
          <w:p w:rsidR="007D6FD4" w:rsidRPr="002F3820" w:rsidRDefault="007D6FD4" w:rsidP="00C036EF">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Instrumental Complementario de Columna</w:t>
            </w:r>
          </w:p>
        </w:tc>
        <w:tc>
          <w:tcPr>
            <w:tcW w:w="993" w:type="dxa"/>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2126" w:type="dxa"/>
            <w:shd w:val="clear" w:color="auto" w:fill="auto"/>
            <w:noWrap/>
            <w:vAlign w:val="center"/>
          </w:tcPr>
          <w:p w:rsidR="007D6FD4" w:rsidRPr="002F3820" w:rsidRDefault="007D6FD4" w:rsidP="00C036EF">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Quirófano</w:t>
            </w:r>
          </w:p>
        </w:tc>
      </w:tr>
    </w:tbl>
    <w:p w:rsidR="00B61995" w:rsidRPr="007D6FD4" w:rsidRDefault="00022580" w:rsidP="00A10455">
      <w:pPr>
        <w:spacing w:after="120"/>
        <w:jc w:val="center"/>
        <w:rPr>
          <w:rFonts w:ascii="Times New Roman" w:hAnsi="Times New Roman" w:cs="Times New Roman"/>
          <w:b/>
          <w:bCs/>
          <w:iCs/>
          <w:kern w:val="28"/>
          <w:sz w:val="32"/>
          <w:szCs w:val="24"/>
          <w:u w:val="single"/>
          <w:lang w:val="es-HN"/>
        </w:rPr>
      </w:pPr>
      <w:r w:rsidRPr="007D6FD4">
        <w:rPr>
          <w:rFonts w:ascii="Times New Roman" w:hAnsi="Times New Roman" w:cs="Times New Roman"/>
          <w:b/>
          <w:bCs/>
          <w:iCs/>
          <w:kern w:val="28"/>
          <w:sz w:val="32"/>
          <w:szCs w:val="24"/>
          <w:u w:val="single"/>
          <w:lang w:val="es-HN"/>
        </w:rPr>
        <w:lastRenderedPageBreak/>
        <w:t>Partidas</w:t>
      </w:r>
      <w:r w:rsidR="007D6FD4" w:rsidRPr="007D6FD4">
        <w:rPr>
          <w:rFonts w:ascii="Times New Roman" w:hAnsi="Times New Roman" w:cs="Times New Roman"/>
          <w:b/>
          <w:bCs/>
          <w:iCs/>
          <w:kern w:val="28"/>
          <w:sz w:val="32"/>
          <w:szCs w:val="24"/>
          <w:u w:val="single"/>
          <w:lang w:val="es-HN"/>
        </w:rPr>
        <w:t xml:space="preserve"> de Equipo </w:t>
      </w:r>
      <w:r w:rsidR="009D1CB1" w:rsidRPr="007D6FD4">
        <w:rPr>
          <w:rFonts w:ascii="Times New Roman" w:hAnsi="Times New Roman" w:cs="Times New Roman"/>
          <w:b/>
          <w:bCs/>
          <w:iCs/>
          <w:kern w:val="28"/>
          <w:sz w:val="32"/>
          <w:szCs w:val="24"/>
          <w:u w:val="single"/>
          <w:lang w:val="es-HN"/>
        </w:rPr>
        <w:t>Médico</w:t>
      </w:r>
      <w:r w:rsidRPr="007D6FD4">
        <w:rPr>
          <w:rFonts w:ascii="Times New Roman" w:hAnsi="Times New Roman" w:cs="Times New Roman"/>
          <w:b/>
          <w:bCs/>
          <w:iCs/>
          <w:kern w:val="28"/>
          <w:sz w:val="32"/>
          <w:szCs w:val="24"/>
          <w:u w:val="single"/>
          <w:lang w:val="es-HN"/>
        </w:rPr>
        <w:t>:</w:t>
      </w:r>
    </w:p>
    <w:tbl>
      <w:tblPr>
        <w:tblW w:w="10460" w:type="dxa"/>
        <w:jc w:val="center"/>
        <w:tblCellMar>
          <w:left w:w="70" w:type="dxa"/>
          <w:right w:w="70" w:type="dxa"/>
        </w:tblCellMar>
        <w:tblLook w:val="04A0" w:firstRow="1" w:lastRow="0" w:firstColumn="1" w:lastColumn="0" w:noHBand="0" w:noVBand="1"/>
      </w:tblPr>
      <w:tblGrid>
        <w:gridCol w:w="2150"/>
        <w:gridCol w:w="540"/>
        <w:gridCol w:w="5490"/>
        <w:gridCol w:w="1085"/>
        <w:gridCol w:w="1195"/>
      </w:tblGrid>
      <w:tr w:rsidR="00B61995" w:rsidRPr="002F3820" w:rsidTr="009E6A4B">
        <w:trPr>
          <w:trHeight w:val="20"/>
          <w:tblHeader/>
          <w:jc w:val="center"/>
        </w:trPr>
        <w:tc>
          <w:tcPr>
            <w:tcW w:w="104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PARTIDA N° 1</w:t>
            </w:r>
          </w:p>
        </w:tc>
      </w:tr>
      <w:tr w:rsidR="00B61995" w:rsidRPr="002F3820" w:rsidTr="009E6A4B">
        <w:trPr>
          <w:trHeight w:val="20"/>
          <w:tblHeader/>
          <w:jc w:val="center"/>
        </w:trPr>
        <w:tc>
          <w:tcPr>
            <w:tcW w:w="104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Monitor de presión Arterial </w:t>
            </w:r>
          </w:p>
        </w:tc>
      </w:tr>
      <w:tr w:rsidR="00B61995" w:rsidRPr="002F3820" w:rsidTr="009E6A4B">
        <w:trPr>
          <w:trHeight w:val="20"/>
          <w:jc w:val="center"/>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Cantidad </w:t>
            </w:r>
          </w:p>
        </w:tc>
        <w:tc>
          <w:tcPr>
            <w:tcW w:w="8310" w:type="dxa"/>
            <w:gridSpan w:val="4"/>
            <w:tcBorders>
              <w:top w:val="single" w:sz="8" w:space="0" w:color="auto"/>
              <w:left w:val="nil"/>
              <w:bottom w:val="single" w:sz="8" w:space="0" w:color="auto"/>
              <w:right w:val="single" w:sz="8" w:space="0" w:color="auto"/>
            </w:tcBorders>
            <w:shd w:val="clear" w:color="auto" w:fill="auto"/>
            <w:vAlign w:val="center"/>
            <w:hideMark/>
          </w:tcPr>
          <w:p w:rsidR="00B61995" w:rsidRPr="002F3820" w:rsidRDefault="00531162"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1</w:t>
            </w:r>
          </w:p>
        </w:tc>
      </w:tr>
      <w:tr w:rsidR="00B61995" w:rsidRPr="002F3820" w:rsidTr="009E6A4B">
        <w:trPr>
          <w:trHeight w:val="20"/>
          <w:jc w:val="center"/>
        </w:trPr>
        <w:tc>
          <w:tcPr>
            <w:tcW w:w="8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Especificaciones Técnicas Mínimas Requeridas </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Cumple</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No Cumple</w:t>
            </w:r>
          </w:p>
        </w:tc>
      </w:tr>
      <w:tr w:rsidR="00B61995" w:rsidRPr="00BF52E0" w:rsidTr="009E6A4B">
        <w:trPr>
          <w:trHeight w:val="20"/>
          <w:jc w:val="center"/>
        </w:trPr>
        <w:tc>
          <w:tcPr>
            <w:tcW w:w="215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w:t>
            </w:r>
          </w:p>
        </w:tc>
        <w:tc>
          <w:tcPr>
            <w:tcW w:w="5490" w:type="dxa"/>
            <w:tcBorders>
              <w:top w:val="single" w:sz="8" w:space="0" w:color="auto"/>
              <w:left w:val="nil"/>
              <w:bottom w:val="nil"/>
              <w:right w:val="single" w:sz="8" w:space="0" w:color="auto"/>
            </w:tcBorders>
            <w:shd w:val="clear" w:color="auto" w:fill="auto"/>
            <w:vAlign w:val="bottom"/>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Monitor digital de presión arterial automatizada.</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2F382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w:t>
            </w:r>
          </w:p>
        </w:tc>
        <w:tc>
          <w:tcPr>
            <w:tcW w:w="54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Método de medición oscilométrica.</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3</w:t>
            </w:r>
          </w:p>
        </w:tc>
        <w:tc>
          <w:tcPr>
            <w:tcW w:w="5490" w:type="dxa"/>
            <w:tcBorders>
              <w:top w:val="single" w:sz="8" w:space="0" w:color="auto"/>
              <w:left w:val="single" w:sz="8" w:space="0" w:color="auto"/>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(02) dos tipos de modos de medición: adulto y pediátrico.</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4</w:t>
            </w:r>
          </w:p>
        </w:tc>
        <w:tc>
          <w:tcPr>
            <w:tcW w:w="5490" w:type="dxa"/>
            <w:tcBorders>
              <w:top w:val="single" w:sz="8" w:space="0" w:color="auto"/>
              <w:left w:val="nil"/>
              <w:bottom w:val="single" w:sz="8" w:space="0" w:color="auto"/>
              <w:right w:val="single" w:sz="8" w:space="0" w:color="auto"/>
            </w:tcBorders>
            <w:shd w:val="clear" w:color="auto" w:fill="auto"/>
            <w:vAlign w:val="center"/>
            <w:hideMark/>
          </w:tcPr>
          <w:p w:rsidR="00B61995" w:rsidRPr="002F3820" w:rsidRDefault="00B61995" w:rsidP="0092249C">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Pantalla digital con 8 pulgadas como mínimo, que permite la visualización simultánea de la presión sistólica y diastólica</w:t>
            </w:r>
            <w:r w:rsidR="0092249C" w:rsidRPr="002F3820">
              <w:rPr>
                <w:rFonts w:ascii="Times New Roman" w:hAnsi="Times New Roman" w:cs="Times New Roman"/>
                <w:sz w:val="24"/>
                <w:szCs w:val="24"/>
                <w:lang w:val="es-SV" w:eastAsia="es-SV"/>
              </w:rPr>
              <w:t>.</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5</w:t>
            </w:r>
          </w:p>
        </w:tc>
        <w:tc>
          <w:tcPr>
            <w:tcW w:w="54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Capacidad de almacenamiento con un mínimo de 20 memorias.</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2F382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8310" w:type="dxa"/>
            <w:gridSpan w:val="4"/>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rPr>
                <w:rFonts w:ascii="Times New Roman" w:hAnsi="Times New Roman" w:cs="Times New Roman"/>
                <w:b/>
                <w:bCs/>
                <w:sz w:val="24"/>
                <w:szCs w:val="24"/>
                <w:lang w:val="es-SV" w:eastAsia="es-SV"/>
              </w:rPr>
            </w:pPr>
            <w:r w:rsidRPr="002F3820">
              <w:rPr>
                <w:rFonts w:ascii="Times New Roman" w:hAnsi="Times New Roman" w:cs="Times New Roman"/>
                <w:b/>
                <w:bCs/>
                <w:sz w:val="24"/>
                <w:szCs w:val="24"/>
                <w:lang w:val="es-SV" w:eastAsia="es-SV"/>
              </w:rPr>
              <w:t>Rango de medición:</w:t>
            </w: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nil"/>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6</w:t>
            </w:r>
          </w:p>
        </w:tc>
        <w:tc>
          <w:tcPr>
            <w:tcW w:w="54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 xml:space="preserve">Presión arterial sistólica/diastólica 50/270 mmHg </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nil"/>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7</w:t>
            </w:r>
          </w:p>
        </w:tc>
        <w:tc>
          <w:tcPr>
            <w:tcW w:w="5490" w:type="dxa"/>
            <w:tcBorders>
              <w:top w:val="single" w:sz="4" w:space="0" w:color="auto"/>
              <w:left w:val="single" w:sz="8" w:space="0" w:color="auto"/>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Presión arterial media (PAM) 40/200 mmHg</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2F382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8310" w:type="dxa"/>
            <w:gridSpan w:val="4"/>
            <w:tcBorders>
              <w:top w:val="single" w:sz="8" w:space="0" w:color="auto"/>
              <w:left w:val="nil"/>
              <w:bottom w:val="single" w:sz="8" w:space="0" w:color="auto"/>
              <w:right w:val="single" w:sz="8" w:space="0" w:color="auto"/>
            </w:tcBorders>
            <w:shd w:val="clear" w:color="auto" w:fill="auto"/>
            <w:noWrap/>
            <w:vAlign w:val="bottom"/>
            <w:hideMark/>
          </w:tcPr>
          <w:p w:rsidR="00B61995" w:rsidRPr="002F3820" w:rsidRDefault="00B61995" w:rsidP="00B61995">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r w:rsidRPr="002F3820">
              <w:rPr>
                <w:rFonts w:ascii="Times New Roman" w:hAnsi="Times New Roman" w:cs="Times New Roman"/>
                <w:b/>
                <w:bCs/>
                <w:sz w:val="24"/>
                <w:szCs w:val="24"/>
                <w:lang w:val="es-SV" w:eastAsia="es-SV"/>
              </w:rPr>
              <w:t>Accesorios:</w:t>
            </w:r>
          </w:p>
        </w:tc>
      </w:tr>
      <w:tr w:rsidR="00B61995" w:rsidRPr="002F3820" w:rsidTr="009E6A4B">
        <w:trPr>
          <w:trHeight w:val="1129"/>
          <w:jc w:val="center"/>
        </w:trPr>
        <w:tc>
          <w:tcPr>
            <w:tcW w:w="2150" w:type="dxa"/>
            <w:vMerge/>
            <w:tcBorders>
              <w:top w:val="nil"/>
              <w:left w:val="single" w:sz="8" w:space="0" w:color="auto"/>
              <w:bottom w:val="single" w:sz="4" w:space="0" w:color="auto"/>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single" w:sz="8" w:space="0" w:color="auto"/>
              <w:left w:val="nil"/>
              <w:bottom w:val="single" w:sz="4" w:space="0" w:color="auto"/>
              <w:right w:val="single" w:sz="8" w:space="0" w:color="auto"/>
            </w:tcBorders>
            <w:shd w:val="clear" w:color="auto" w:fill="auto"/>
            <w:noWrap/>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8</w:t>
            </w:r>
          </w:p>
        </w:tc>
        <w:tc>
          <w:tcPr>
            <w:tcW w:w="5490" w:type="dxa"/>
            <w:tcBorders>
              <w:top w:val="single" w:sz="8" w:space="0" w:color="auto"/>
              <w:left w:val="nil"/>
              <w:bottom w:val="single" w:sz="4" w:space="0" w:color="auto"/>
              <w:right w:val="single" w:sz="8" w:space="0" w:color="auto"/>
            </w:tcBorders>
            <w:shd w:val="clear" w:color="auto" w:fill="auto"/>
            <w:vAlign w:val="center"/>
          </w:tcPr>
          <w:p w:rsidR="00B61995" w:rsidRPr="002F3820" w:rsidRDefault="00B61995" w:rsidP="00B61995">
            <w:pPr>
              <w:spacing w:after="0" w:line="240" w:lineRule="auto"/>
              <w:rPr>
                <w:rFonts w:ascii="Times New Roman" w:hAnsi="Times New Roman" w:cs="Times New Roman"/>
                <w:b/>
                <w:bCs/>
                <w:sz w:val="24"/>
                <w:szCs w:val="24"/>
                <w:lang w:val="es-SV" w:eastAsia="es-SV"/>
              </w:rPr>
            </w:pPr>
            <w:r w:rsidRPr="002F3820">
              <w:rPr>
                <w:rFonts w:ascii="Times New Roman" w:hAnsi="Times New Roman" w:cs="Times New Roman"/>
                <w:b/>
                <w:sz w:val="24"/>
                <w:szCs w:val="24"/>
                <w:lang w:val="es-SV" w:eastAsia="es-SV"/>
              </w:rPr>
              <w:t>Brazaletes de presión con los tamaños siguientes:</w:t>
            </w:r>
          </w:p>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Dos (02) brazaletes de 8 pulgadas</w:t>
            </w:r>
          </w:p>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Dos (02) brazaletes de 10 pulgadas</w:t>
            </w:r>
          </w:p>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 xml:space="preserve">Dos (02) brazaletes de 15 pulgadas </w:t>
            </w:r>
          </w:p>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 xml:space="preserve">Dos (02) brazaletes de 18 pulgadas </w:t>
            </w:r>
          </w:p>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 xml:space="preserve">Dos (02) brazaletes de 42 pulgadas  </w:t>
            </w:r>
          </w:p>
        </w:tc>
        <w:tc>
          <w:tcPr>
            <w:tcW w:w="1085" w:type="dxa"/>
            <w:tcBorders>
              <w:top w:val="nil"/>
              <w:left w:val="nil"/>
              <w:bottom w:val="single" w:sz="4"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4"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single" w:sz="4" w:space="0" w:color="auto"/>
              <w:left w:val="nil"/>
              <w:bottom w:val="single" w:sz="8" w:space="0" w:color="auto"/>
              <w:right w:val="single" w:sz="8" w:space="0" w:color="auto"/>
            </w:tcBorders>
            <w:shd w:val="clear" w:color="auto" w:fill="auto"/>
            <w:vAlign w:val="center"/>
            <w:hideMark/>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9</w:t>
            </w:r>
          </w:p>
        </w:tc>
        <w:tc>
          <w:tcPr>
            <w:tcW w:w="54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Brazaletes de material lavable con cierre de velcro.</w:t>
            </w:r>
          </w:p>
        </w:tc>
        <w:tc>
          <w:tcPr>
            <w:tcW w:w="1085" w:type="dxa"/>
            <w:tcBorders>
              <w:top w:val="single" w:sz="4" w:space="0" w:color="auto"/>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single" w:sz="4" w:space="0" w:color="auto"/>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BF52E0" w:rsidTr="009E6A4B">
        <w:trPr>
          <w:trHeight w:val="20"/>
          <w:jc w:val="center"/>
        </w:trPr>
        <w:tc>
          <w:tcPr>
            <w:tcW w:w="2150" w:type="dxa"/>
            <w:vMerge/>
            <w:tcBorders>
              <w:top w:val="single" w:sz="4" w:space="0" w:color="auto"/>
              <w:left w:val="single" w:sz="8" w:space="0" w:color="auto"/>
              <w:bottom w:val="single" w:sz="4" w:space="0" w:color="auto"/>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4" w:space="0" w:color="auto"/>
              <w:right w:val="single" w:sz="8" w:space="0" w:color="auto"/>
            </w:tcBorders>
            <w:shd w:val="clear" w:color="auto" w:fill="auto"/>
            <w:vAlign w:val="center"/>
          </w:tcPr>
          <w:p w:rsidR="00B61995" w:rsidRPr="002F3820" w:rsidRDefault="00304289" w:rsidP="00B61995">
            <w:pPr>
              <w:spacing w:after="0" w:line="240" w:lineRule="auto"/>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10</w:t>
            </w:r>
          </w:p>
        </w:tc>
        <w:tc>
          <w:tcPr>
            <w:tcW w:w="5490" w:type="dxa"/>
            <w:tcBorders>
              <w:top w:val="nil"/>
              <w:left w:val="nil"/>
              <w:bottom w:val="single" w:sz="4" w:space="0" w:color="auto"/>
              <w:right w:val="single" w:sz="8" w:space="0" w:color="auto"/>
            </w:tcBorders>
            <w:shd w:val="clear" w:color="auto" w:fill="auto"/>
            <w:vAlign w:val="center"/>
          </w:tcPr>
          <w:p w:rsidR="00B61995" w:rsidRPr="002F3820" w:rsidRDefault="00B61995" w:rsidP="00B61995">
            <w:pPr>
              <w:shd w:val="clear" w:color="auto" w:fill="FFFFFF"/>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 xml:space="preserve">Con pedestal de aluminio adecuado al equipo </w:t>
            </w:r>
          </w:p>
          <w:p w:rsidR="00B61995" w:rsidRPr="002F3820" w:rsidRDefault="00B61995" w:rsidP="00B61995">
            <w:pPr>
              <w:shd w:val="clear" w:color="auto" w:fill="FFFFFF"/>
              <w:spacing w:after="0" w:line="240" w:lineRule="auto"/>
              <w:jc w:val="both"/>
              <w:rPr>
                <w:rFonts w:ascii="Times New Roman" w:hAnsi="Times New Roman" w:cs="Times New Roman"/>
                <w:color w:val="777777"/>
                <w:sz w:val="24"/>
                <w:szCs w:val="24"/>
                <w:lang w:val="es-SV"/>
              </w:rPr>
            </w:pPr>
            <w:r w:rsidRPr="002F3820">
              <w:rPr>
                <w:rFonts w:ascii="Times New Roman" w:hAnsi="Times New Roman" w:cs="Times New Roman"/>
                <w:sz w:val="24"/>
                <w:szCs w:val="24"/>
                <w:lang w:val="es-SV" w:eastAsia="es-SV"/>
              </w:rPr>
              <w:t>Una (01) barra de 50 – 80 cm de largo que se pueda regular la altura.</w:t>
            </w:r>
          </w:p>
          <w:p w:rsidR="00B61995" w:rsidRPr="002F3820" w:rsidRDefault="00B61995" w:rsidP="00B61995">
            <w:pPr>
              <w:shd w:val="clear" w:color="auto" w:fill="FFFFFF"/>
              <w:spacing w:after="0" w:line="240" w:lineRule="auto"/>
              <w:ind w:left="-60"/>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Cuatro (04) ruedas multidireccionales, dos (0</w:t>
            </w:r>
            <w:r w:rsidRPr="002F3820">
              <w:rPr>
                <w:rFonts w:ascii="Times New Roman" w:hAnsi="Times New Roman" w:cs="Times New Roman"/>
                <w:iCs/>
                <w:sz w:val="24"/>
                <w:szCs w:val="24"/>
                <w:lang w:val="es-SV" w:eastAsia="es-SV"/>
              </w:rPr>
              <w:t>2) con freno.</w:t>
            </w:r>
          </w:p>
          <w:p w:rsidR="00B61995" w:rsidRPr="002F3820" w:rsidRDefault="00B61995" w:rsidP="00B61995">
            <w:pPr>
              <w:shd w:val="clear" w:color="auto" w:fill="FFFFFF"/>
              <w:spacing w:after="0" w:line="240" w:lineRule="auto"/>
              <w:ind w:left="-60"/>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Canasta en la zona anterior porta tubo y brazalete.</w:t>
            </w:r>
          </w:p>
        </w:tc>
        <w:tc>
          <w:tcPr>
            <w:tcW w:w="1085" w:type="dxa"/>
            <w:tcBorders>
              <w:top w:val="nil"/>
              <w:left w:val="nil"/>
              <w:bottom w:val="single" w:sz="4"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xml:space="preserve"> </w:t>
            </w:r>
          </w:p>
        </w:tc>
        <w:tc>
          <w:tcPr>
            <w:tcW w:w="1195" w:type="dxa"/>
            <w:tcBorders>
              <w:top w:val="nil"/>
              <w:left w:val="nil"/>
              <w:bottom w:val="single" w:sz="4"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BF52E0" w:rsidTr="009E6A4B">
        <w:trPr>
          <w:trHeight w:val="20"/>
          <w:jc w:val="center"/>
        </w:trPr>
        <w:tc>
          <w:tcPr>
            <w:tcW w:w="2150" w:type="dxa"/>
            <w:vMerge/>
            <w:tcBorders>
              <w:top w:val="nil"/>
              <w:left w:val="single" w:sz="8" w:space="0" w:color="auto"/>
              <w:bottom w:val="single" w:sz="4" w:space="0" w:color="auto"/>
              <w:right w:val="single" w:sz="8" w:space="0" w:color="auto"/>
            </w:tcBorders>
            <w:vAlign w:val="center"/>
            <w:hideMark/>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hideMark/>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11</w:t>
            </w:r>
          </w:p>
        </w:tc>
        <w:tc>
          <w:tcPr>
            <w:tcW w:w="5490" w:type="dxa"/>
            <w:tcBorders>
              <w:top w:val="nil"/>
              <w:left w:val="single" w:sz="8" w:space="0" w:color="auto"/>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Funcionamiento mediante la red eléctrica 110v 60HZ; con cable de poder de 1 metro como mínimo.</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B61995" w:rsidRPr="00BF52E0" w:rsidTr="009E6A4B">
        <w:trPr>
          <w:trHeight w:val="20"/>
          <w:jc w:val="center"/>
        </w:trPr>
        <w:tc>
          <w:tcPr>
            <w:tcW w:w="2150" w:type="dxa"/>
            <w:tcBorders>
              <w:left w:val="single" w:sz="8" w:space="0" w:color="auto"/>
              <w:bottom w:val="nil"/>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12</w:t>
            </w:r>
          </w:p>
        </w:tc>
        <w:tc>
          <w:tcPr>
            <w:tcW w:w="5490" w:type="dxa"/>
            <w:tcBorders>
              <w:top w:val="nil"/>
              <w:left w:val="single" w:sz="8" w:space="0" w:color="auto"/>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sz w:val="24"/>
                <w:szCs w:val="24"/>
                <w:lang w:val="es-SV" w:eastAsia="es-SV"/>
              </w:rPr>
            </w:pPr>
            <w:r w:rsidRPr="002F3820">
              <w:rPr>
                <w:rFonts w:ascii="Times New Roman" w:hAnsi="Times New Roman" w:cs="Times New Roman"/>
                <w:sz w:val="24"/>
                <w:szCs w:val="24"/>
                <w:lang w:val="es-SV" w:eastAsia="es-SV"/>
              </w:rPr>
              <w:t>Con batería recargable con una durabilidad de 2 horas o más.</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BF52E0" w:rsidTr="009E6A4B">
        <w:trPr>
          <w:trHeight w:val="20"/>
          <w:jc w:val="center"/>
        </w:trPr>
        <w:tc>
          <w:tcPr>
            <w:tcW w:w="2150" w:type="dxa"/>
            <w:tcBorders>
              <w:top w:val="nil"/>
              <w:left w:val="single" w:sz="8" w:space="0" w:color="auto"/>
              <w:bottom w:val="nil"/>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13</w:t>
            </w:r>
          </w:p>
        </w:tc>
        <w:tc>
          <w:tcPr>
            <w:tcW w:w="5490" w:type="dxa"/>
            <w:tcBorders>
              <w:top w:val="nil"/>
              <w:left w:val="single" w:sz="8" w:space="0" w:color="auto"/>
              <w:bottom w:val="single" w:sz="8" w:space="0" w:color="auto"/>
              <w:right w:val="single" w:sz="8" w:space="0" w:color="auto"/>
            </w:tcBorders>
            <w:shd w:val="clear" w:color="auto" w:fill="auto"/>
            <w:vAlign w:val="center"/>
          </w:tcPr>
          <w:p w:rsidR="00B61995" w:rsidRPr="002F3820" w:rsidRDefault="00B61995" w:rsidP="00B61995">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 técnico</w:t>
            </w:r>
            <w:r w:rsidR="00261E58">
              <w:rPr>
                <w:rFonts w:ascii="Times New Roman" w:hAnsi="Times New Roman" w:cs="Times New Roman"/>
                <w:color w:val="000000"/>
                <w:sz w:val="24"/>
                <w:szCs w:val="24"/>
                <w:lang w:val="es-SV" w:eastAsia="es-SV"/>
              </w:rPr>
              <w:t xml:space="preserve"> y manual de partes</w:t>
            </w:r>
            <w:r w:rsidRPr="002F3820">
              <w:rPr>
                <w:rFonts w:ascii="Times New Roman" w:hAnsi="Times New Roman" w:cs="Times New Roman"/>
                <w:color w:val="000000"/>
                <w:sz w:val="24"/>
                <w:szCs w:val="24"/>
                <w:lang w:val="es-SV" w:eastAsia="es-SV"/>
              </w:rPr>
              <w:t xml:space="preserve"> en físico y digital, en idioma español.</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2F3820" w:rsidTr="009E6A4B">
        <w:trPr>
          <w:trHeight w:val="20"/>
          <w:jc w:val="center"/>
        </w:trPr>
        <w:tc>
          <w:tcPr>
            <w:tcW w:w="2150" w:type="dxa"/>
            <w:tcBorders>
              <w:top w:val="nil"/>
              <w:left w:val="single" w:sz="8" w:space="0" w:color="auto"/>
              <w:bottom w:val="nil"/>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14</w:t>
            </w:r>
          </w:p>
        </w:tc>
        <w:tc>
          <w:tcPr>
            <w:tcW w:w="5490" w:type="dxa"/>
            <w:tcBorders>
              <w:top w:val="nil"/>
              <w:left w:val="single" w:sz="8" w:space="0" w:color="auto"/>
              <w:bottom w:val="single" w:sz="8" w:space="0" w:color="auto"/>
              <w:right w:val="single" w:sz="8" w:space="0" w:color="auto"/>
            </w:tcBorders>
            <w:shd w:val="clear" w:color="auto" w:fill="auto"/>
            <w:vAlign w:val="center"/>
          </w:tcPr>
          <w:p w:rsidR="00B61995" w:rsidRPr="002F3820" w:rsidRDefault="00B61995" w:rsidP="00B61995">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Software en español.</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BF52E0" w:rsidTr="009E6A4B">
        <w:trPr>
          <w:trHeight w:val="20"/>
          <w:jc w:val="center"/>
        </w:trPr>
        <w:tc>
          <w:tcPr>
            <w:tcW w:w="2150" w:type="dxa"/>
            <w:tcBorders>
              <w:top w:val="nil"/>
              <w:left w:val="single" w:sz="8" w:space="0" w:color="auto"/>
              <w:bottom w:val="nil"/>
              <w:right w:val="single" w:sz="8" w:space="0" w:color="auto"/>
            </w:tcBorders>
            <w:vAlign w:val="center"/>
          </w:tcPr>
          <w:p w:rsidR="00B61995" w:rsidRPr="002F3820" w:rsidRDefault="00B61995" w:rsidP="00B61995">
            <w:pPr>
              <w:spacing w:after="0" w:line="240" w:lineRule="auto"/>
              <w:rPr>
                <w:rFonts w:ascii="Times New Roman" w:hAnsi="Times New Roman" w:cs="Times New Roman"/>
                <w:b/>
                <w:bCs/>
                <w:color w:val="000000"/>
                <w:sz w:val="24"/>
                <w:szCs w:val="24"/>
                <w:lang w:val="es-SV" w:eastAsia="es-SV"/>
              </w:rPr>
            </w:pPr>
          </w:p>
        </w:tc>
        <w:tc>
          <w:tcPr>
            <w:tcW w:w="540" w:type="dxa"/>
            <w:tcBorders>
              <w:top w:val="nil"/>
              <w:left w:val="nil"/>
              <w:bottom w:val="single" w:sz="8" w:space="0" w:color="auto"/>
              <w:right w:val="single" w:sz="8" w:space="0" w:color="auto"/>
            </w:tcBorders>
            <w:shd w:val="clear" w:color="auto" w:fill="auto"/>
            <w:vAlign w:val="center"/>
          </w:tcPr>
          <w:p w:rsidR="00B61995" w:rsidRPr="002F3820" w:rsidRDefault="00531162"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15</w:t>
            </w:r>
          </w:p>
        </w:tc>
        <w:tc>
          <w:tcPr>
            <w:tcW w:w="5490" w:type="dxa"/>
            <w:tcBorders>
              <w:top w:val="nil"/>
              <w:left w:val="single" w:sz="8" w:space="0" w:color="auto"/>
              <w:bottom w:val="single" w:sz="8" w:space="0" w:color="auto"/>
              <w:right w:val="single" w:sz="8" w:space="0" w:color="auto"/>
            </w:tcBorders>
            <w:shd w:val="clear" w:color="auto" w:fill="auto"/>
            <w:vAlign w:val="center"/>
          </w:tcPr>
          <w:p w:rsidR="00B61995" w:rsidRPr="002F3820" w:rsidRDefault="00B61995" w:rsidP="00261E58">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Manuales de usuarios</w:t>
            </w:r>
            <w:r w:rsidR="00261E58">
              <w:rPr>
                <w:rFonts w:ascii="Times New Roman" w:hAnsi="Times New Roman" w:cs="Times New Roman"/>
                <w:color w:val="000000"/>
                <w:sz w:val="24"/>
                <w:szCs w:val="24"/>
                <w:lang w:val="es-SV" w:eastAsia="es-SV"/>
              </w:rPr>
              <w:t xml:space="preserve"> </w:t>
            </w:r>
            <w:r w:rsidRPr="002F3820">
              <w:rPr>
                <w:rFonts w:ascii="Times New Roman" w:hAnsi="Times New Roman" w:cs="Times New Roman"/>
                <w:color w:val="000000"/>
                <w:sz w:val="24"/>
                <w:szCs w:val="24"/>
                <w:lang w:val="es-SV" w:eastAsia="es-SV"/>
              </w:rPr>
              <w:t>en físico y digital, en idioma español.</w:t>
            </w:r>
          </w:p>
        </w:tc>
        <w:tc>
          <w:tcPr>
            <w:tcW w:w="108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p>
        </w:tc>
        <w:tc>
          <w:tcPr>
            <w:tcW w:w="1195" w:type="dxa"/>
            <w:tcBorders>
              <w:top w:val="nil"/>
              <w:left w:val="nil"/>
              <w:bottom w:val="single" w:sz="8" w:space="0" w:color="auto"/>
              <w:right w:val="single" w:sz="8" w:space="0" w:color="auto"/>
            </w:tcBorders>
            <w:shd w:val="clear" w:color="auto" w:fill="auto"/>
            <w:vAlign w:val="center"/>
          </w:tcPr>
          <w:p w:rsidR="00B61995" w:rsidRPr="002F3820" w:rsidRDefault="00B61995" w:rsidP="00B61995">
            <w:pPr>
              <w:spacing w:after="0" w:line="240" w:lineRule="auto"/>
              <w:jc w:val="both"/>
              <w:rPr>
                <w:rFonts w:ascii="Times New Roman" w:hAnsi="Times New Roman" w:cs="Times New Roman"/>
                <w:color w:val="000000"/>
                <w:sz w:val="24"/>
                <w:szCs w:val="24"/>
                <w:lang w:val="es-SV" w:eastAsia="es-SV"/>
              </w:rPr>
            </w:pPr>
          </w:p>
        </w:tc>
      </w:tr>
      <w:tr w:rsidR="00B61995" w:rsidRPr="002F3820" w:rsidTr="009E6A4B">
        <w:trPr>
          <w:trHeight w:val="20"/>
          <w:jc w:val="center"/>
        </w:trPr>
        <w:tc>
          <w:tcPr>
            <w:tcW w:w="8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TOTAL DE ESPECIFICACIONES TÉCNICAS</w:t>
            </w:r>
          </w:p>
        </w:tc>
        <w:tc>
          <w:tcPr>
            <w:tcW w:w="108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195" w:type="dxa"/>
            <w:tcBorders>
              <w:top w:val="nil"/>
              <w:left w:val="nil"/>
              <w:bottom w:val="single" w:sz="8" w:space="0" w:color="auto"/>
              <w:right w:val="single" w:sz="8" w:space="0" w:color="auto"/>
            </w:tcBorders>
            <w:shd w:val="clear" w:color="auto" w:fill="auto"/>
            <w:vAlign w:val="center"/>
            <w:hideMark/>
          </w:tcPr>
          <w:p w:rsidR="00B61995" w:rsidRPr="002F3820" w:rsidRDefault="00B61995" w:rsidP="00B61995">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bl>
    <w:p w:rsidR="00B61995" w:rsidRDefault="00B61995" w:rsidP="00B61995">
      <w:pPr>
        <w:rPr>
          <w:rFonts w:ascii="Arial" w:hAnsi="Arial" w:cs="Arial"/>
        </w:rPr>
      </w:pPr>
    </w:p>
    <w:tbl>
      <w:tblPr>
        <w:tblW w:w="10460" w:type="dxa"/>
        <w:jc w:val="center"/>
        <w:tblCellMar>
          <w:left w:w="70" w:type="dxa"/>
          <w:right w:w="70" w:type="dxa"/>
        </w:tblCellMar>
        <w:tblLook w:val="04A0" w:firstRow="1" w:lastRow="0" w:firstColumn="1" w:lastColumn="0" w:noHBand="0" w:noVBand="1"/>
      </w:tblPr>
      <w:tblGrid>
        <w:gridCol w:w="1833"/>
        <w:gridCol w:w="567"/>
        <w:gridCol w:w="5960"/>
        <w:gridCol w:w="1079"/>
        <w:gridCol w:w="1021"/>
      </w:tblGrid>
      <w:tr w:rsidR="00E274E1" w:rsidRPr="002F3820" w:rsidTr="00612BC7">
        <w:trPr>
          <w:trHeight w:val="330"/>
          <w:jc w:val="center"/>
        </w:trPr>
        <w:tc>
          <w:tcPr>
            <w:tcW w:w="1833" w:type="dxa"/>
            <w:tcBorders>
              <w:top w:val="single" w:sz="4" w:space="0" w:color="auto"/>
              <w:left w:val="single" w:sz="8" w:space="0" w:color="auto"/>
              <w:bottom w:val="single" w:sz="8" w:space="0" w:color="auto"/>
              <w:right w:val="single" w:sz="8"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8627" w:type="dxa"/>
            <w:gridSpan w:val="4"/>
            <w:tcBorders>
              <w:top w:val="single" w:sz="8" w:space="0" w:color="auto"/>
              <w:left w:val="nil"/>
              <w:bottom w:val="single" w:sz="8" w:space="0" w:color="auto"/>
              <w:right w:val="single" w:sz="8"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Pr>
                <w:rFonts w:ascii="Times New Roman" w:hAnsi="Times New Roman" w:cs="Times New Roman"/>
                <w:b/>
                <w:bCs/>
                <w:color w:val="000000"/>
                <w:sz w:val="24"/>
                <w:szCs w:val="24"/>
                <w:lang w:val="es-SV" w:eastAsia="es-SV"/>
              </w:rPr>
              <w:t>PARTIDA N° 2</w:t>
            </w:r>
          </w:p>
        </w:tc>
      </w:tr>
      <w:tr w:rsidR="00E274E1" w:rsidRPr="002F3820" w:rsidTr="00612BC7">
        <w:trPr>
          <w:trHeight w:val="330"/>
          <w:jc w:val="center"/>
        </w:trPr>
        <w:tc>
          <w:tcPr>
            <w:tcW w:w="1833" w:type="dxa"/>
            <w:tcBorders>
              <w:top w:val="single" w:sz="4" w:space="0" w:color="auto"/>
              <w:left w:val="single" w:sz="8" w:space="0" w:color="auto"/>
              <w:bottom w:val="single" w:sz="8" w:space="0" w:color="auto"/>
              <w:right w:val="single" w:sz="8"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8627" w:type="dxa"/>
            <w:gridSpan w:val="4"/>
            <w:tcBorders>
              <w:top w:val="single" w:sz="8" w:space="0" w:color="auto"/>
              <w:left w:val="nil"/>
              <w:bottom w:val="single" w:sz="8" w:space="0" w:color="auto"/>
              <w:right w:val="single" w:sz="8"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Pr>
                <w:rFonts w:ascii="Times New Roman" w:hAnsi="Times New Roman" w:cs="Times New Roman"/>
                <w:b/>
                <w:bCs/>
                <w:color w:val="000000"/>
                <w:sz w:val="24"/>
                <w:szCs w:val="24"/>
                <w:lang w:val="es-SV" w:eastAsia="es-SV"/>
              </w:rPr>
              <w:t>Desfibrilador</w:t>
            </w:r>
          </w:p>
        </w:tc>
      </w:tr>
      <w:tr w:rsidR="00E274E1" w:rsidRPr="002F3820" w:rsidTr="00612BC7">
        <w:trPr>
          <w:trHeight w:val="330"/>
          <w:jc w:val="center"/>
        </w:trPr>
        <w:tc>
          <w:tcPr>
            <w:tcW w:w="183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Cantidad </w:t>
            </w:r>
          </w:p>
        </w:tc>
        <w:tc>
          <w:tcPr>
            <w:tcW w:w="8627" w:type="dxa"/>
            <w:gridSpan w:val="4"/>
            <w:tcBorders>
              <w:top w:val="single" w:sz="8" w:space="0" w:color="auto"/>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2</w:t>
            </w:r>
          </w:p>
        </w:tc>
      </w:tr>
      <w:tr w:rsidR="00E274E1" w:rsidRPr="002F3820" w:rsidTr="009E6A4B">
        <w:trPr>
          <w:trHeight w:val="330"/>
          <w:jc w:val="center"/>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Especificaciones Técnicas Mínimas Requeridas</w:t>
            </w:r>
          </w:p>
        </w:tc>
        <w:tc>
          <w:tcPr>
            <w:tcW w:w="1079" w:type="dxa"/>
            <w:tcBorders>
              <w:top w:val="nil"/>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Cumple</w:t>
            </w:r>
          </w:p>
        </w:tc>
        <w:tc>
          <w:tcPr>
            <w:tcW w:w="1021" w:type="dxa"/>
            <w:tcBorders>
              <w:top w:val="nil"/>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No Cumple</w:t>
            </w:r>
          </w:p>
        </w:tc>
      </w:tr>
      <w:tr w:rsidR="00E274E1" w:rsidRPr="00BF52E0" w:rsidTr="00565EAF">
        <w:trPr>
          <w:trHeight w:val="340"/>
          <w:jc w:val="center"/>
        </w:trPr>
        <w:tc>
          <w:tcPr>
            <w:tcW w:w="1833" w:type="dxa"/>
            <w:vMerge w:val="restart"/>
            <w:tcBorders>
              <w:top w:val="single" w:sz="8" w:space="0" w:color="auto"/>
              <w:left w:val="single" w:sz="8" w:space="0" w:color="auto"/>
              <w:bottom w:val="single" w:sz="4" w:space="0" w:color="auto"/>
              <w:right w:val="nil"/>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Especificaciones Técnicas </w:t>
            </w:r>
          </w:p>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p>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p>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w:t>
            </w:r>
          </w:p>
        </w:tc>
        <w:tc>
          <w:tcPr>
            <w:tcW w:w="5960" w:type="dxa"/>
            <w:tcBorders>
              <w:top w:val="single" w:sz="4" w:space="0" w:color="auto"/>
              <w:left w:val="nil"/>
              <w:bottom w:val="single" w:sz="4" w:space="0" w:color="auto"/>
              <w:right w:val="single" w:sz="4" w:space="0" w:color="auto"/>
            </w:tcBorders>
            <w:shd w:val="clear" w:color="auto" w:fill="auto"/>
            <w:vAlign w:val="bottom"/>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Equipo con tecnología de onda bifásica.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Operación manual y automática.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600"/>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3</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Portátil con carro de tra</w:t>
            </w:r>
            <w:r>
              <w:rPr>
                <w:rFonts w:ascii="Times New Roman" w:hAnsi="Times New Roman" w:cs="Times New Roman"/>
                <w:color w:val="0D0D0D"/>
                <w:sz w:val="24"/>
                <w:szCs w:val="24"/>
                <w:lang w:val="es-SV" w:eastAsia="es-SV"/>
              </w:rPr>
              <w:t xml:space="preserve">nsporte de cuatro (04) ruedas, </w:t>
            </w:r>
            <w:r w:rsidRPr="002F3820">
              <w:rPr>
                <w:rFonts w:ascii="Times New Roman" w:hAnsi="Times New Roman" w:cs="Times New Roman"/>
                <w:color w:val="0D0D0D"/>
                <w:sz w:val="24"/>
                <w:szCs w:val="24"/>
                <w:lang w:val="es-SV" w:eastAsia="es-SV"/>
              </w:rPr>
              <w:t xml:space="preserve">dos (02) ruedas de frenos, acabado resistente a la corrosión. </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4</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Tiempo descarga mínimo de 5 segundos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5</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Selección de energía de 2 a 360 Joules, configurable para adultos y pediátricos.</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6</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Selector de carga en el panel del equipo.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7</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Medidor de carga completa audible y visible.</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9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8</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Control de inicio de carga y descarga desde paletas externas.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9</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Indicador de estado de la batería.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10</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Valor de energía seleccionado.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11</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Pantalla LCD, con un tamaño mínimo de 8 pulgadas.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600"/>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12</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Visualización del valor numérico de la energía seleccionada.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13</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Paletas externas desmontable (adultos/pediátricos).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600"/>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14</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Dos (02) baterías recargables de litio con cargador integrado al equipo.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15</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Velocidad del registro: 25 mm/s, de electrocardiograma.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16</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 xml:space="preserve">Cable de electrocardiograma con un mínimo de cinco (05) electrodos. </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224"/>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17</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Con interrupción de función de imágenes congeladas.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18</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Software en español.</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19</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Impresora térmica.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177"/>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8627" w:type="dxa"/>
            <w:gridSpan w:val="4"/>
            <w:tcBorders>
              <w:top w:val="nil"/>
              <w:left w:val="single" w:sz="4" w:space="0" w:color="auto"/>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b/>
                <w:bCs/>
                <w:color w:val="000000"/>
                <w:sz w:val="24"/>
                <w:szCs w:val="24"/>
                <w:lang w:val="es-SV" w:eastAsia="es-SV"/>
              </w:rPr>
              <w:t>Accesorios compatibles con el equipo</w:t>
            </w:r>
            <w:r w:rsidRPr="002F3820">
              <w:rPr>
                <w:rFonts w:ascii="Times New Roman" w:hAnsi="Times New Roman" w:cs="Times New Roman"/>
                <w:color w:val="000000"/>
                <w:sz w:val="24"/>
                <w:szCs w:val="24"/>
                <w:lang w:val="es-SV" w:eastAsia="es-SV"/>
              </w:rPr>
              <w:t> </w:t>
            </w:r>
          </w:p>
        </w:tc>
      </w:tr>
      <w:tr w:rsidR="00E274E1" w:rsidRPr="002F382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21</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Registrador con papel térmico.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22</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Cable para  monitoreo de  electrocardiograma para pacientes.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143"/>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23</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Cinco (05) rollos de papel térmico.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127"/>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8627" w:type="dxa"/>
            <w:gridSpan w:val="4"/>
            <w:tcBorders>
              <w:top w:val="nil"/>
              <w:left w:val="single" w:sz="4" w:space="0" w:color="auto"/>
              <w:bottom w:val="single" w:sz="4" w:space="0" w:color="auto"/>
              <w:right w:val="single" w:sz="8" w:space="0" w:color="auto"/>
            </w:tcBorders>
            <w:shd w:val="clear" w:color="auto" w:fill="auto"/>
            <w:noWrap/>
            <w:vAlign w:val="bottom"/>
            <w:hideMark/>
          </w:tcPr>
          <w:p w:rsidR="00E274E1" w:rsidRPr="002F3820" w:rsidRDefault="00E274E1" w:rsidP="00E274E1">
            <w:pPr>
              <w:spacing w:after="0" w:line="240" w:lineRule="auto"/>
              <w:jc w:val="both"/>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Alimentación </w:t>
            </w:r>
            <w:r w:rsidRPr="002F3820">
              <w:rPr>
                <w:rFonts w:ascii="Times New Roman" w:hAnsi="Times New Roman" w:cs="Times New Roman"/>
                <w:color w:val="000000"/>
                <w:sz w:val="24"/>
                <w:szCs w:val="24"/>
                <w:lang w:val="es-SV" w:eastAsia="es-SV"/>
              </w:rPr>
              <w:t> </w:t>
            </w:r>
          </w:p>
        </w:tc>
      </w:tr>
      <w:tr w:rsidR="00E274E1" w:rsidRPr="00BF52E0" w:rsidTr="00565EAF">
        <w:trPr>
          <w:trHeight w:val="4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24</w:t>
            </w:r>
          </w:p>
        </w:tc>
        <w:tc>
          <w:tcPr>
            <w:tcW w:w="5960"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Enchufe polarizado grado hospitalario protección eléctrica.</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565EAF">
        <w:trPr>
          <w:trHeight w:val="170"/>
          <w:jc w:val="center"/>
        </w:trPr>
        <w:tc>
          <w:tcPr>
            <w:tcW w:w="1833" w:type="dxa"/>
            <w:vMerge/>
            <w:tcBorders>
              <w:top w:val="nil"/>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25</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110-120V, 60HZ.</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BF52E0" w:rsidTr="00565EAF">
        <w:trPr>
          <w:trHeight w:val="152"/>
          <w:jc w:val="center"/>
        </w:trPr>
        <w:tc>
          <w:tcPr>
            <w:tcW w:w="1833" w:type="dxa"/>
            <w:vMerge/>
            <w:tcBorders>
              <w:top w:val="nil"/>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26</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 técnico</w:t>
            </w:r>
            <w:r>
              <w:rPr>
                <w:rFonts w:ascii="Times New Roman" w:hAnsi="Times New Roman" w:cs="Times New Roman"/>
                <w:color w:val="000000"/>
                <w:sz w:val="24"/>
                <w:szCs w:val="24"/>
                <w:lang w:val="es-SV" w:eastAsia="es-SV"/>
              </w:rPr>
              <w:t xml:space="preserve"> y manual de partes</w:t>
            </w:r>
            <w:r w:rsidRPr="002F3820">
              <w:rPr>
                <w:rFonts w:ascii="Times New Roman" w:hAnsi="Times New Roman" w:cs="Times New Roman"/>
                <w:color w:val="000000"/>
                <w:sz w:val="24"/>
                <w:szCs w:val="24"/>
                <w:lang w:val="es-SV" w:eastAsia="es-SV"/>
              </w:rPr>
              <w:t xml:space="preserve"> en físico y digital, en idioma español. </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BF52E0" w:rsidTr="00565EAF">
        <w:trPr>
          <w:trHeight w:val="422"/>
          <w:jc w:val="center"/>
        </w:trPr>
        <w:tc>
          <w:tcPr>
            <w:tcW w:w="1833" w:type="dxa"/>
            <w:vMerge/>
            <w:tcBorders>
              <w:top w:val="nil"/>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27</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Manuales de usuarios en físico y digital, en idioma español.</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2F3820" w:rsidTr="009E6A4B">
        <w:trPr>
          <w:trHeight w:val="330"/>
          <w:jc w:val="center"/>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TOTAL DE ESPECIFICACIONES TÉCNICAS</w:t>
            </w:r>
          </w:p>
        </w:tc>
        <w:tc>
          <w:tcPr>
            <w:tcW w:w="1079" w:type="dxa"/>
            <w:tcBorders>
              <w:top w:val="single" w:sz="8" w:space="0" w:color="auto"/>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single" w:sz="8" w:space="0" w:color="auto"/>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2F3820" w:rsidTr="00317F67">
        <w:trPr>
          <w:trHeight w:val="247"/>
          <w:tblHeader/>
          <w:jc w:val="center"/>
        </w:trPr>
        <w:tc>
          <w:tcPr>
            <w:tcW w:w="104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lastRenderedPageBreak/>
              <w:t>PARTIDA N° 3</w:t>
            </w:r>
          </w:p>
        </w:tc>
      </w:tr>
      <w:tr w:rsidR="00E274E1" w:rsidRPr="00BF52E0" w:rsidTr="00F06406">
        <w:trPr>
          <w:trHeight w:val="506"/>
          <w:tblHeader/>
          <w:jc w:val="center"/>
        </w:trPr>
        <w:tc>
          <w:tcPr>
            <w:tcW w:w="104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E274E1" w:rsidRPr="00E274E1" w:rsidRDefault="00E274E1" w:rsidP="00E274E1">
            <w:pPr>
              <w:spacing w:after="0" w:line="240" w:lineRule="auto"/>
              <w:jc w:val="center"/>
              <w:rPr>
                <w:rFonts w:ascii="Times New Roman" w:hAnsi="Times New Roman" w:cs="Times New Roman"/>
                <w:b/>
                <w:bCs/>
                <w:color w:val="000000"/>
                <w:sz w:val="24"/>
                <w:szCs w:val="24"/>
                <w:lang w:val="es-SV" w:eastAsia="es-SV"/>
              </w:rPr>
            </w:pPr>
            <w:r w:rsidRPr="00E274E1">
              <w:rPr>
                <w:rFonts w:ascii="Times New Roman" w:hAnsi="Times New Roman" w:cs="Times New Roman"/>
                <w:b/>
                <w:bCs/>
                <w:color w:val="000000"/>
                <w:sz w:val="24"/>
                <w:szCs w:val="24"/>
                <w:lang w:val="es-ES" w:eastAsia="es-HN"/>
              </w:rPr>
              <w:t>Perforador Eléctrico Esterilizable a Vapor</w:t>
            </w:r>
          </w:p>
        </w:tc>
      </w:tr>
      <w:tr w:rsidR="00E274E1" w:rsidRPr="002F3820" w:rsidTr="00612BC7">
        <w:trPr>
          <w:trHeight w:val="413"/>
          <w:jc w:val="center"/>
        </w:trPr>
        <w:tc>
          <w:tcPr>
            <w:tcW w:w="183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Cantidad </w:t>
            </w:r>
          </w:p>
        </w:tc>
        <w:tc>
          <w:tcPr>
            <w:tcW w:w="8627" w:type="dxa"/>
            <w:gridSpan w:val="4"/>
            <w:tcBorders>
              <w:top w:val="single" w:sz="8" w:space="0" w:color="auto"/>
              <w:left w:val="nil"/>
              <w:bottom w:val="single" w:sz="8" w:space="0" w:color="auto"/>
              <w:right w:val="single" w:sz="8" w:space="0" w:color="auto"/>
            </w:tcBorders>
            <w:shd w:val="clear" w:color="auto" w:fill="auto"/>
            <w:vAlign w:val="center"/>
            <w:hideMark/>
          </w:tcPr>
          <w:p w:rsidR="00E274E1" w:rsidRPr="00E274E1" w:rsidRDefault="00E274E1" w:rsidP="00E274E1">
            <w:pPr>
              <w:spacing w:after="0" w:line="240" w:lineRule="auto"/>
              <w:jc w:val="center"/>
              <w:rPr>
                <w:rFonts w:ascii="Times New Roman" w:hAnsi="Times New Roman" w:cs="Times New Roman"/>
                <w:b/>
                <w:bCs/>
                <w:color w:val="000000"/>
                <w:sz w:val="24"/>
                <w:szCs w:val="24"/>
                <w:lang w:val="es-SV" w:eastAsia="es-SV"/>
              </w:rPr>
            </w:pPr>
            <w:r w:rsidRPr="00E274E1">
              <w:rPr>
                <w:rFonts w:ascii="Times New Roman" w:hAnsi="Times New Roman" w:cs="Times New Roman"/>
                <w:b/>
                <w:bCs/>
                <w:color w:val="000000"/>
                <w:sz w:val="24"/>
                <w:szCs w:val="24"/>
                <w:lang w:val="es-SV" w:eastAsia="es-SV"/>
              </w:rPr>
              <w:t>1</w:t>
            </w:r>
          </w:p>
        </w:tc>
      </w:tr>
      <w:tr w:rsidR="00E274E1" w:rsidRPr="002F3820" w:rsidTr="00317F67">
        <w:trPr>
          <w:trHeight w:val="503"/>
          <w:jc w:val="center"/>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Especificaciones Técnicas Mínimas Requeridas</w:t>
            </w:r>
          </w:p>
        </w:tc>
        <w:tc>
          <w:tcPr>
            <w:tcW w:w="1079" w:type="dxa"/>
            <w:tcBorders>
              <w:top w:val="nil"/>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Cumple</w:t>
            </w:r>
          </w:p>
        </w:tc>
        <w:tc>
          <w:tcPr>
            <w:tcW w:w="1021" w:type="dxa"/>
            <w:tcBorders>
              <w:top w:val="nil"/>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No Cumple</w:t>
            </w:r>
          </w:p>
        </w:tc>
      </w:tr>
      <w:tr w:rsidR="00E274E1" w:rsidRPr="00BF52E0" w:rsidTr="00565EAF">
        <w:trPr>
          <w:trHeight w:val="355"/>
          <w:jc w:val="center"/>
        </w:trPr>
        <w:tc>
          <w:tcPr>
            <w:tcW w:w="1833" w:type="dxa"/>
            <w:vMerge w:val="restart"/>
            <w:tcBorders>
              <w:top w:val="single" w:sz="8" w:space="0" w:color="auto"/>
              <w:left w:val="single" w:sz="8" w:space="0" w:color="auto"/>
              <w:bottom w:val="single" w:sz="4" w:space="0" w:color="auto"/>
              <w:right w:val="nil"/>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p>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p>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 xml:space="preserve">Una (01) pieza para colocar pines de 0.1- 3 mm con su respectiva llave adaptable. </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8"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2</w:t>
            </w:r>
          </w:p>
        </w:tc>
        <w:tc>
          <w:tcPr>
            <w:tcW w:w="5960" w:type="dxa"/>
            <w:tcBorders>
              <w:top w:val="nil"/>
              <w:left w:val="nil"/>
              <w:bottom w:val="single" w:sz="8"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Una (01) pieza para colocar pines de 3 - 6 mm con su respectiva llave adaptable.</w:t>
            </w:r>
          </w:p>
        </w:tc>
        <w:tc>
          <w:tcPr>
            <w:tcW w:w="1079" w:type="dxa"/>
            <w:tcBorders>
              <w:top w:val="nil"/>
              <w:left w:val="nil"/>
              <w:bottom w:val="single" w:sz="8"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214"/>
          <w:jc w:val="center"/>
        </w:trPr>
        <w:tc>
          <w:tcPr>
            <w:tcW w:w="1833" w:type="dxa"/>
            <w:vMerge/>
            <w:tcBorders>
              <w:top w:val="single" w:sz="8" w:space="0" w:color="auto"/>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3</w:t>
            </w:r>
          </w:p>
        </w:tc>
        <w:tc>
          <w:tcPr>
            <w:tcW w:w="5960" w:type="dxa"/>
            <w:tcBorders>
              <w:top w:val="single" w:sz="8" w:space="0" w:color="auto"/>
              <w:left w:val="nil"/>
              <w:bottom w:val="single" w:sz="8"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Dos (02) baterías de litio con su cargador</w:t>
            </w:r>
          </w:p>
        </w:tc>
        <w:tc>
          <w:tcPr>
            <w:tcW w:w="1079" w:type="dxa"/>
            <w:tcBorders>
              <w:top w:val="single" w:sz="8" w:space="0" w:color="auto"/>
              <w:left w:val="nil"/>
              <w:bottom w:val="single" w:sz="8"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432"/>
          <w:jc w:val="center"/>
        </w:trPr>
        <w:tc>
          <w:tcPr>
            <w:tcW w:w="1833" w:type="dxa"/>
            <w:vMerge/>
            <w:tcBorders>
              <w:top w:val="nil"/>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4</w:t>
            </w:r>
          </w:p>
        </w:tc>
        <w:tc>
          <w:tcPr>
            <w:tcW w:w="5960" w:type="dxa"/>
            <w:tcBorders>
              <w:top w:val="single" w:sz="8" w:space="0" w:color="auto"/>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 xml:space="preserve">Dos (02) carcasas para las baterías, </w:t>
            </w:r>
            <w:r>
              <w:rPr>
                <w:rFonts w:ascii="Times New Roman" w:hAnsi="Times New Roman" w:cs="Times New Roman"/>
                <w:color w:val="0D0D0D"/>
                <w:sz w:val="24"/>
                <w:szCs w:val="24"/>
                <w:lang w:val="es-SV" w:eastAsia="es-SV"/>
              </w:rPr>
              <w:t>e</w:t>
            </w:r>
            <w:r w:rsidRPr="002F3820">
              <w:rPr>
                <w:rFonts w:ascii="Times New Roman" w:hAnsi="Times New Roman" w:cs="Times New Roman"/>
                <w:color w:val="0D0D0D"/>
                <w:sz w:val="24"/>
                <w:szCs w:val="24"/>
                <w:lang w:val="es-SV" w:eastAsia="es-SV"/>
              </w:rPr>
              <w:t>sterilizable en autoclave a vapor.</w:t>
            </w:r>
          </w:p>
        </w:tc>
        <w:tc>
          <w:tcPr>
            <w:tcW w:w="1079" w:type="dxa"/>
            <w:tcBorders>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p>
        </w:tc>
        <w:tc>
          <w:tcPr>
            <w:tcW w:w="1021" w:type="dxa"/>
            <w:tcBorders>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2F3820" w:rsidTr="00A27C80">
        <w:trPr>
          <w:trHeight w:val="537"/>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5</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Con mango ergonómico.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6</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Compatible para taladrar, cortar y perforar peso de 200 hasta 1000 gramos.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7</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Una (01) pieza de sierra oscilante con rotación en ambos lados, velocidad ajustable gradualmente, con pausa al momento de la liberación y facilidad de rotación de sentido antihorario.</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600"/>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8</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 xml:space="preserve">Caja de acero inoxidable para esterilizar, de acuerdo al tamaño del equipo. </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9</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Dos (02) cuchillas de acero inoxidable para cortar hueso de corte pequeño de 8 mm x 70 mm, adaptable a la pieza de la sierra oscilante.</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10</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Dos (02) cuchilla de acero inoxidable para cortar hueso de corte grande de 20 mm x 70 mm, adaptable a la pieza de la sierra oscilante.</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tcBorders>
              <w:top w:val="nil"/>
              <w:left w:val="single" w:sz="8" w:space="0" w:color="auto"/>
              <w:bottom w:val="single" w:sz="4" w:space="0" w:color="auto"/>
              <w:right w:val="nil"/>
            </w:tcBorders>
            <w:vAlign w:val="center"/>
            <w:hideMark/>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11</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D0D0D"/>
                <w:sz w:val="24"/>
                <w:szCs w:val="24"/>
                <w:lang w:val="es-SV" w:eastAsia="es-SV"/>
              </w:rPr>
            </w:pPr>
            <w:r w:rsidRPr="002F3820">
              <w:rPr>
                <w:rFonts w:ascii="Times New Roman" w:hAnsi="Times New Roman" w:cs="Times New Roman"/>
                <w:color w:val="0D0D0D"/>
                <w:sz w:val="24"/>
                <w:szCs w:val="24"/>
                <w:lang w:val="es-SV" w:eastAsia="es-SV"/>
              </w:rPr>
              <w:t>Dos (02) mandriles intercambiables, uno para diferentes numeraciones de brocas y otro para diferentes numeraciones de sierras con sus respectivas llaves.</w:t>
            </w:r>
          </w:p>
        </w:tc>
        <w:tc>
          <w:tcPr>
            <w:tcW w:w="1079" w:type="dxa"/>
            <w:tcBorders>
              <w:top w:val="nil"/>
              <w:left w:val="nil"/>
              <w:bottom w:val="single" w:sz="4" w:space="0" w:color="auto"/>
              <w:right w:val="single" w:sz="4"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nil"/>
              <w:left w:val="nil"/>
              <w:bottom w:val="single" w:sz="4" w:space="0" w:color="auto"/>
              <w:right w:val="single" w:sz="8" w:space="0" w:color="auto"/>
            </w:tcBorders>
            <w:shd w:val="clear" w:color="auto" w:fill="auto"/>
            <w:vAlign w:val="center"/>
            <w:hideMark/>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r w:rsidR="00E274E1" w:rsidRPr="00BF52E0" w:rsidTr="00565EAF">
        <w:trPr>
          <w:trHeight w:val="315"/>
          <w:jc w:val="center"/>
        </w:trPr>
        <w:tc>
          <w:tcPr>
            <w:tcW w:w="1833" w:type="dxa"/>
            <w:vMerge w:val="restart"/>
            <w:tcBorders>
              <w:top w:val="nil"/>
              <w:left w:val="single" w:sz="8"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12</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 técnico</w:t>
            </w:r>
            <w:r>
              <w:rPr>
                <w:rFonts w:ascii="Times New Roman" w:hAnsi="Times New Roman" w:cs="Times New Roman"/>
                <w:color w:val="000000"/>
                <w:sz w:val="24"/>
                <w:szCs w:val="24"/>
                <w:lang w:val="es-SV" w:eastAsia="es-SV"/>
              </w:rPr>
              <w:t xml:space="preserve"> y manual de partes</w:t>
            </w:r>
            <w:r w:rsidRPr="002F3820">
              <w:rPr>
                <w:rFonts w:ascii="Times New Roman" w:hAnsi="Times New Roman" w:cs="Times New Roman"/>
                <w:color w:val="000000"/>
                <w:sz w:val="24"/>
                <w:szCs w:val="24"/>
                <w:lang w:val="es-SV" w:eastAsia="es-SV"/>
              </w:rPr>
              <w:t xml:space="preserve"> en físico y digital, en idioma español.</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BF52E0" w:rsidTr="00A27C80">
        <w:trPr>
          <w:trHeight w:val="560"/>
          <w:jc w:val="center"/>
        </w:trPr>
        <w:tc>
          <w:tcPr>
            <w:tcW w:w="1833" w:type="dxa"/>
            <w:vMerge/>
            <w:tcBorders>
              <w:left w:val="single" w:sz="8" w:space="0" w:color="auto"/>
              <w:bottom w:val="single" w:sz="4" w:space="0" w:color="auto"/>
              <w:right w:val="nil"/>
            </w:tcBorders>
            <w:vAlign w:val="center"/>
          </w:tcPr>
          <w:p w:rsidR="00E274E1" w:rsidRPr="002F3820" w:rsidRDefault="00E274E1" w:rsidP="00E274E1">
            <w:pPr>
              <w:spacing w:after="0" w:line="240" w:lineRule="auto"/>
              <w:rPr>
                <w:rFonts w:ascii="Times New Roman" w:hAnsi="Times New Roman" w:cs="Times New Roman"/>
                <w:b/>
                <w:bCs/>
                <w:color w:val="000000"/>
                <w:sz w:val="24"/>
                <w:szCs w:val="24"/>
                <w:lang w:val="es-SV" w:eastAsia="es-SV"/>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13</w:t>
            </w:r>
          </w:p>
        </w:tc>
        <w:tc>
          <w:tcPr>
            <w:tcW w:w="5960"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Manuales de usuarios en físico y digital, en idioma español.</w:t>
            </w:r>
          </w:p>
        </w:tc>
        <w:tc>
          <w:tcPr>
            <w:tcW w:w="1079" w:type="dxa"/>
            <w:tcBorders>
              <w:top w:val="nil"/>
              <w:left w:val="nil"/>
              <w:bottom w:val="single" w:sz="4" w:space="0" w:color="auto"/>
              <w:right w:val="single" w:sz="4"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c>
          <w:tcPr>
            <w:tcW w:w="1021" w:type="dxa"/>
            <w:tcBorders>
              <w:top w:val="nil"/>
              <w:left w:val="nil"/>
              <w:bottom w:val="single" w:sz="4" w:space="0" w:color="auto"/>
              <w:right w:val="single" w:sz="8" w:space="0" w:color="auto"/>
            </w:tcBorders>
            <w:shd w:val="clear" w:color="auto" w:fill="auto"/>
            <w:vAlign w:val="center"/>
          </w:tcPr>
          <w:p w:rsidR="00E274E1" w:rsidRPr="002F3820" w:rsidRDefault="00E274E1" w:rsidP="00E274E1">
            <w:pPr>
              <w:spacing w:after="0" w:line="240" w:lineRule="auto"/>
              <w:jc w:val="both"/>
              <w:rPr>
                <w:rFonts w:ascii="Times New Roman" w:hAnsi="Times New Roman" w:cs="Times New Roman"/>
                <w:color w:val="000000"/>
                <w:sz w:val="24"/>
                <w:szCs w:val="24"/>
                <w:lang w:val="es-SV" w:eastAsia="es-SV"/>
              </w:rPr>
            </w:pPr>
          </w:p>
        </w:tc>
      </w:tr>
      <w:tr w:rsidR="00E274E1" w:rsidRPr="002F3820" w:rsidTr="00F06406">
        <w:trPr>
          <w:trHeight w:val="536"/>
          <w:jc w:val="center"/>
        </w:trPr>
        <w:tc>
          <w:tcPr>
            <w:tcW w:w="83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b/>
                <w:bCs/>
                <w:color w:val="000000"/>
                <w:sz w:val="24"/>
                <w:szCs w:val="24"/>
                <w:lang w:val="es-SV" w:eastAsia="es-SV"/>
              </w:rPr>
            </w:pPr>
            <w:r w:rsidRPr="002F3820">
              <w:rPr>
                <w:rFonts w:ascii="Times New Roman" w:hAnsi="Times New Roman" w:cs="Times New Roman"/>
                <w:b/>
                <w:bCs/>
                <w:color w:val="000000"/>
                <w:sz w:val="24"/>
                <w:szCs w:val="24"/>
                <w:lang w:val="es-SV" w:eastAsia="es-SV"/>
              </w:rPr>
              <w:t>TOTAL DE ESPECIFICACIONES TÉCNICAS</w:t>
            </w:r>
          </w:p>
        </w:tc>
        <w:tc>
          <w:tcPr>
            <w:tcW w:w="1079" w:type="dxa"/>
            <w:tcBorders>
              <w:top w:val="single" w:sz="8" w:space="0" w:color="auto"/>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c>
          <w:tcPr>
            <w:tcW w:w="1021" w:type="dxa"/>
            <w:tcBorders>
              <w:top w:val="single" w:sz="8" w:space="0" w:color="auto"/>
              <w:left w:val="nil"/>
              <w:bottom w:val="single" w:sz="8" w:space="0" w:color="auto"/>
              <w:right w:val="single" w:sz="8" w:space="0" w:color="auto"/>
            </w:tcBorders>
            <w:shd w:val="clear" w:color="auto" w:fill="auto"/>
            <w:vAlign w:val="center"/>
            <w:hideMark/>
          </w:tcPr>
          <w:p w:rsidR="00E274E1" w:rsidRPr="002F3820" w:rsidRDefault="00E274E1" w:rsidP="00E274E1">
            <w:pPr>
              <w:spacing w:after="0" w:line="240" w:lineRule="auto"/>
              <w:jc w:val="center"/>
              <w:rPr>
                <w:rFonts w:ascii="Times New Roman" w:hAnsi="Times New Roman" w:cs="Times New Roman"/>
                <w:color w:val="000000"/>
                <w:sz w:val="24"/>
                <w:szCs w:val="24"/>
                <w:lang w:val="es-SV" w:eastAsia="es-SV"/>
              </w:rPr>
            </w:pPr>
            <w:r w:rsidRPr="002F3820">
              <w:rPr>
                <w:rFonts w:ascii="Times New Roman" w:hAnsi="Times New Roman" w:cs="Times New Roman"/>
                <w:color w:val="000000"/>
                <w:sz w:val="24"/>
                <w:szCs w:val="24"/>
                <w:lang w:val="es-SV" w:eastAsia="es-SV"/>
              </w:rPr>
              <w:t> </w:t>
            </w:r>
          </w:p>
        </w:tc>
      </w:tr>
    </w:tbl>
    <w:p w:rsidR="000F585A" w:rsidRDefault="000F585A" w:rsidP="009463AF">
      <w:pPr>
        <w:rPr>
          <w:rFonts w:ascii="Times New Roman" w:eastAsiaTheme="majorEastAsia" w:hAnsi="Times New Roman" w:cs="Times New Roman"/>
          <w:b/>
          <w:bCs/>
          <w:sz w:val="24"/>
          <w:szCs w:val="24"/>
        </w:rPr>
      </w:pPr>
    </w:p>
    <w:p w:rsidR="009828DC" w:rsidRDefault="009828DC" w:rsidP="009463AF">
      <w:pPr>
        <w:rPr>
          <w:rFonts w:ascii="Times New Roman" w:eastAsiaTheme="majorEastAsia" w:hAnsi="Times New Roman" w:cs="Times New Roman"/>
          <w:b/>
          <w:bCs/>
          <w:sz w:val="24"/>
          <w:szCs w:val="24"/>
        </w:rPr>
      </w:pPr>
    </w:p>
    <w:p w:rsidR="00612BC7" w:rsidRDefault="00612BC7" w:rsidP="009463AF">
      <w:pPr>
        <w:rPr>
          <w:rFonts w:ascii="Times New Roman" w:eastAsiaTheme="majorEastAsia" w:hAnsi="Times New Roman" w:cs="Times New Roman"/>
          <w:b/>
          <w:bCs/>
          <w:sz w:val="24"/>
          <w:szCs w:val="24"/>
        </w:rPr>
      </w:pPr>
    </w:p>
    <w:p w:rsidR="007D6FD4" w:rsidRDefault="007D6FD4" w:rsidP="009463AF">
      <w:pPr>
        <w:rPr>
          <w:rFonts w:ascii="Times New Roman" w:eastAsiaTheme="majorEastAsia" w:hAnsi="Times New Roman" w:cs="Times New Roman"/>
          <w:b/>
          <w:bCs/>
          <w:sz w:val="24"/>
          <w:szCs w:val="24"/>
        </w:rPr>
      </w:pPr>
    </w:p>
    <w:tbl>
      <w:tblPr>
        <w:tblStyle w:val="Tablaconcuadrcula"/>
        <w:tblW w:w="10182" w:type="dxa"/>
        <w:jc w:val="center"/>
        <w:tblLayout w:type="fixed"/>
        <w:tblLook w:val="04A0" w:firstRow="1" w:lastRow="0" w:firstColumn="1" w:lastColumn="0" w:noHBand="0" w:noVBand="1"/>
      </w:tblPr>
      <w:tblGrid>
        <w:gridCol w:w="1423"/>
        <w:gridCol w:w="563"/>
        <w:gridCol w:w="5928"/>
        <w:gridCol w:w="1134"/>
        <w:gridCol w:w="1134"/>
      </w:tblGrid>
      <w:tr w:rsidR="009828DC" w:rsidRPr="009828DC" w:rsidTr="00F44D0F">
        <w:trPr>
          <w:jc w:val="center"/>
        </w:trPr>
        <w:tc>
          <w:tcPr>
            <w:tcW w:w="1423" w:type="dxa"/>
          </w:tcPr>
          <w:p w:rsidR="009828DC" w:rsidRPr="00B51B75" w:rsidRDefault="009828DC" w:rsidP="009828DC">
            <w:pPr>
              <w:jc w:val="center"/>
              <w:rPr>
                <w:rFonts w:ascii="Times New Roman" w:hAnsi="Times New Roman"/>
                <w:b/>
                <w:bCs/>
                <w:sz w:val="24"/>
                <w:szCs w:val="24"/>
                <w:lang w:val="es-ES_tradnl"/>
              </w:rPr>
            </w:pPr>
          </w:p>
        </w:tc>
        <w:tc>
          <w:tcPr>
            <w:tcW w:w="8759" w:type="dxa"/>
            <w:gridSpan w:val="4"/>
            <w:vAlign w:val="center"/>
          </w:tcPr>
          <w:p w:rsidR="009828DC" w:rsidRPr="00B51B75" w:rsidRDefault="009828DC" w:rsidP="009828DC">
            <w:pPr>
              <w:jc w:val="center"/>
              <w:rPr>
                <w:rFonts w:ascii="Times New Roman" w:hAnsi="Times New Roman"/>
                <w:b/>
                <w:bCs/>
                <w:sz w:val="24"/>
                <w:szCs w:val="24"/>
                <w:lang w:val="es-ES_tradnl"/>
              </w:rPr>
            </w:pPr>
            <w:r>
              <w:rPr>
                <w:rFonts w:ascii="Times New Roman" w:hAnsi="Times New Roman"/>
                <w:b/>
                <w:bCs/>
                <w:sz w:val="24"/>
                <w:szCs w:val="24"/>
                <w:lang w:val="es-ES_tradnl"/>
              </w:rPr>
              <w:t>PARTIDA NO. 4</w:t>
            </w:r>
          </w:p>
        </w:tc>
      </w:tr>
      <w:tr w:rsidR="009828DC" w:rsidRPr="009828DC" w:rsidTr="00F44D0F">
        <w:trPr>
          <w:jc w:val="center"/>
        </w:trPr>
        <w:tc>
          <w:tcPr>
            <w:tcW w:w="1423" w:type="dxa"/>
          </w:tcPr>
          <w:p w:rsidR="009828DC" w:rsidRPr="00B51B75" w:rsidRDefault="009828DC" w:rsidP="009828DC">
            <w:pPr>
              <w:jc w:val="center"/>
              <w:rPr>
                <w:rFonts w:ascii="Times New Roman" w:hAnsi="Times New Roman"/>
                <w:b/>
                <w:bCs/>
                <w:sz w:val="24"/>
                <w:szCs w:val="24"/>
                <w:lang w:val="es-ES_tradnl"/>
              </w:rPr>
            </w:pPr>
          </w:p>
        </w:tc>
        <w:tc>
          <w:tcPr>
            <w:tcW w:w="8759" w:type="dxa"/>
            <w:gridSpan w:val="4"/>
            <w:vAlign w:val="center"/>
          </w:tcPr>
          <w:p w:rsidR="009828DC" w:rsidRPr="00B51B75" w:rsidRDefault="007D6FD4" w:rsidP="009828DC">
            <w:pPr>
              <w:jc w:val="center"/>
              <w:rPr>
                <w:rFonts w:ascii="Times New Roman" w:hAnsi="Times New Roman"/>
                <w:b/>
                <w:bCs/>
                <w:sz w:val="24"/>
                <w:szCs w:val="24"/>
                <w:lang w:val="es-ES_tradnl"/>
              </w:rPr>
            </w:pPr>
            <w:r>
              <w:rPr>
                <w:rFonts w:ascii="Times New Roman" w:hAnsi="Times New Roman"/>
                <w:b/>
                <w:bCs/>
                <w:sz w:val="24"/>
                <w:szCs w:val="24"/>
                <w:lang w:val="es-ES_tradnl"/>
              </w:rPr>
              <w:t>Cama</w:t>
            </w:r>
            <w:r w:rsidR="009828DC" w:rsidRPr="00B51B75">
              <w:rPr>
                <w:rFonts w:ascii="Times New Roman" w:hAnsi="Times New Roman"/>
                <w:b/>
                <w:bCs/>
                <w:sz w:val="24"/>
                <w:szCs w:val="24"/>
                <w:lang w:val="es-ES_tradnl"/>
              </w:rPr>
              <w:t xml:space="preserve"> Hospitalaria Electromecánica</w:t>
            </w:r>
          </w:p>
        </w:tc>
      </w:tr>
      <w:tr w:rsidR="009828DC" w:rsidRPr="009828DC" w:rsidTr="00F44D0F">
        <w:trPr>
          <w:jc w:val="center"/>
        </w:trPr>
        <w:tc>
          <w:tcPr>
            <w:tcW w:w="1423" w:type="dxa"/>
          </w:tcPr>
          <w:p w:rsidR="009828DC" w:rsidRPr="00B51B75" w:rsidRDefault="009828DC" w:rsidP="009828DC">
            <w:pPr>
              <w:rPr>
                <w:rFonts w:ascii="Times New Roman" w:hAnsi="Times New Roman"/>
                <w:b/>
                <w:bCs/>
                <w:sz w:val="24"/>
                <w:szCs w:val="24"/>
                <w:lang w:val="es-ES_tradnl"/>
              </w:rPr>
            </w:pPr>
          </w:p>
        </w:tc>
        <w:tc>
          <w:tcPr>
            <w:tcW w:w="8759" w:type="dxa"/>
            <w:gridSpan w:val="4"/>
            <w:vAlign w:val="center"/>
          </w:tcPr>
          <w:p w:rsidR="009828DC" w:rsidRPr="00B51B75" w:rsidRDefault="009828DC" w:rsidP="009828DC">
            <w:pPr>
              <w:rPr>
                <w:rFonts w:ascii="Times New Roman" w:hAnsi="Times New Roman"/>
                <w:b/>
                <w:bCs/>
                <w:sz w:val="24"/>
                <w:szCs w:val="24"/>
                <w:lang w:val="es-ES_tradnl"/>
              </w:rPr>
            </w:pPr>
            <w:r w:rsidRPr="00B51B75">
              <w:rPr>
                <w:rFonts w:ascii="Times New Roman" w:hAnsi="Times New Roman"/>
                <w:b/>
                <w:bCs/>
                <w:sz w:val="24"/>
                <w:szCs w:val="24"/>
                <w:lang w:val="es-ES_tradnl"/>
              </w:rPr>
              <w:t xml:space="preserve">Cantidad:     </w:t>
            </w:r>
            <w:r>
              <w:rPr>
                <w:rFonts w:ascii="Times New Roman" w:hAnsi="Times New Roman"/>
                <w:b/>
                <w:bCs/>
                <w:sz w:val="24"/>
                <w:szCs w:val="24"/>
                <w:lang w:val="es-ES_tradnl"/>
              </w:rPr>
              <w:t xml:space="preserve">                              10</w:t>
            </w:r>
          </w:p>
        </w:tc>
      </w:tr>
      <w:tr w:rsidR="009828DC" w:rsidRPr="00B51B75" w:rsidTr="00F44D0F">
        <w:trPr>
          <w:jc w:val="center"/>
        </w:trPr>
        <w:tc>
          <w:tcPr>
            <w:tcW w:w="1423" w:type="dxa"/>
          </w:tcPr>
          <w:p w:rsidR="009828DC" w:rsidRPr="00B51B75" w:rsidRDefault="009828DC" w:rsidP="009828DC">
            <w:pPr>
              <w:jc w:val="center"/>
              <w:rPr>
                <w:rFonts w:ascii="Times New Roman" w:hAnsi="Times New Roman"/>
                <w:b/>
                <w:bCs/>
                <w:sz w:val="24"/>
                <w:szCs w:val="24"/>
                <w:lang w:val="es-ES_tradnl"/>
              </w:rPr>
            </w:pPr>
          </w:p>
        </w:tc>
        <w:tc>
          <w:tcPr>
            <w:tcW w:w="6491" w:type="dxa"/>
            <w:gridSpan w:val="2"/>
            <w:vAlign w:val="center"/>
          </w:tcPr>
          <w:p w:rsidR="009828DC" w:rsidRPr="00B51B75" w:rsidRDefault="009828DC" w:rsidP="009828DC">
            <w:pPr>
              <w:jc w:val="center"/>
              <w:rPr>
                <w:rFonts w:ascii="Times New Roman" w:hAnsi="Times New Roman"/>
                <w:b/>
                <w:bCs/>
                <w:sz w:val="24"/>
                <w:szCs w:val="24"/>
                <w:lang w:val="es-ES_tradnl"/>
              </w:rPr>
            </w:pPr>
            <w:r w:rsidRPr="00B51B75">
              <w:rPr>
                <w:rFonts w:ascii="Times New Roman" w:hAnsi="Times New Roman"/>
                <w:b/>
                <w:bCs/>
                <w:sz w:val="24"/>
                <w:szCs w:val="24"/>
                <w:lang w:val="es-ES_tradnl"/>
              </w:rPr>
              <w:t>Especificaciones Técnicas Mínimas</w:t>
            </w:r>
          </w:p>
        </w:tc>
        <w:tc>
          <w:tcPr>
            <w:tcW w:w="1134" w:type="dxa"/>
          </w:tcPr>
          <w:p w:rsidR="009828DC" w:rsidRPr="00B51B75" w:rsidRDefault="009828DC" w:rsidP="009828DC">
            <w:pPr>
              <w:jc w:val="center"/>
              <w:rPr>
                <w:rFonts w:ascii="Times New Roman" w:hAnsi="Times New Roman"/>
                <w:b/>
                <w:bCs/>
                <w:sz w:val="24"/>
                <w:szCs w:val="24"/>
                <w:lang w:val="es-ES_tradnl"/>
              </w:rPr>
            </w:pPr>
            <w:r w:rsidRPr="00B51B75">
              <w:rPr>
                <w:rFonts w:ascii="Times New Roman" w:hAnsi="Times New Roman"/>
                <w:b/>
                <w:bCs/>
                <w:sz w:val="24"/>
                <w:szCs w:val="24"/>
                <w:lang w:val="es-ES_tradnl"/>
              </w:rPr>
              <w:t>Cumple</w:t>
            </w:r>
          </w:p>
        </w:tc>
        <w:tc>
          <w:tcPr>
            <w:tcW w:w="1134" w:type="dxa"/>
          </w:tcPr>
          <w:p w:rsidR="009828DC" w:rsidRPr="00B51B75" w:rsidRDefault="009828DC" w:rsidP="009828DC">
            <w:pPr>
              <w:jc w:val="center"/>
              <w:rPr>
                <w:rFonts w:ascii="Times New Roman" w:hAnsi="Times New Roman"/>
                <w:b/>
                <w:bCs/>
                <w:sz w:val="24"/>
                <w:szCs w:val="24"/>
                <w:lang w:val="es-ES_tradnl"/>
              </w:rPr>
            </w:pPr>
            <w:r w:rsidRPr="00B51B75">
              <w:rPr>
                <w:rFonts w:ascii="Times New Roman" w:hAnsi="Times New Roman"/>
                <w:b/>
                <w:bCs/>
                <w:sz w:val="24"/>
                <w:szCs w:val="24"/>
                <w:lang w:val="es-ES_tradnl"/>
              </w:rPr>
              <w:t xml:space="preserve">No Cumple </w:t>
            </w:r>
          </w:p>
        </w:tc>
      </w:tr>
      <w:tr w:rsidR="009828DC" w:rsidRPr="00BF52E0" w:rsidTr="00F44D0F">
        <w:trPr>
          <w:jc w:val="center"/>
        </w:trPr>
        <w:tc>
          <w:tcPr>
            <w:tcW w:w="1423" w:type="dxa"/>
            <w:vMerge w:val="restart"/>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sidRPr="00B51B75">
              <w:rPr>
                <w:rFonts w:cs="Times New Roman"/>
                <w:color w:val="auto"/>
                <w:szCs w:val="24"/>
              </w:rPr>
              <w:t>1</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Que integre la superficie compuesta por cuatro (04) secciones, Cinco (05) movimientos o más articuladas por medio de controles ubicadas en los laterales de la cama, y en control remoto lo cual regulará todos los movimientos del cuerpo de las secciones.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sidRPr="00B51B75">
              <w:rPr>
                <w:rFonts w:cs="Times New Roman"/>
                <w:color w:val="auto"/>
                <w:szCs w:val="24"/>
              </w:rPr>
              <w:t>2</w:t>
            </w:r>
          </w:p>
        </w:tc>
        <w:tc>
          <w:tcPr>
            <w:tcW w:w="5928" w:type="dxa"/>
            <w:vAlign w:val="bottom"/>
          </w:tcPr>
          <w:p w:rsidR="009828DC" w:rsidRPr="00B51B75" w:rsidRDefault="009828DC" w:rsidP="009828DC">
            <w:pPr>
              <w:jc w:val="both"/>
              <w:rPr>
                <w:rFonts w:ascii="Times New Roman" w:hAnsi="Times New Roman"/>
                <w:sz w:val="24"/>
                <w:szCs w:val="24"/>
                <w:lang w:val="es-HN"/>
              </w:rPr>
            </w:pPr>
            <w:r w:rsidRPr="00B51B75">
              <w:rPr>
                <w:rFonts w:ascii="Times New Roman" w:hAnsi="Times New Roman"/>
                <w:sz w:val="24"/>
                <w:szCs w:val="24"/>
                <w:lang w:val="es-ES_tradnl"/>
              </w:rPr>
              <w:t xml:space="preserve">Secciones sólidas y de </w:t>
            </w:r>
            <w:r w:rsidRPr="00B51B75">
              <w:rPr>
                <w:rFonts w:ascii="Times New Roman" w:hAnsi="Times New Roman"/>
                <w:sz w:val="24"/>
                <w:szCs w:val="24"/>
                <w:shd w:val="clear" w:color="auto" w:fill="FFFFFF"/>
                <w:lang w:val="es-HN"/>
              </w:rPr>
              <w:t xml:space="preserve">estructura fabricada en tubo de acero con revestimiento de epoxy de alta durabilidad con </w:t>
            </w:r>
            <w:r w:rsidRPr="00B51B75">
              <w:rPr>
                <w:rFonts w:ascii="Times New Roman" w:hAnsi="Times New Roman"/>
                <w:sz w:val="24"/>
                <w:szCs w:val="24"/>
                <w:lang w:val="es-ES_tradnl"/>
              </w:rPr>
              <w:t>resistencia química y mecánica</w:t>
            </w:r>
            <w:r w:rsidRPr="00B51B75">
              <w:rPr>
                <w:rFonts w:ascii="Times New Roman" w:hAnsi="Times New Roman"/>
                <w:sz w:val="24"/>
                <w:szCs w:val="24"/>
                <w:shd w:val="clear" w:color="auto" w:fill="FFFFFF"/>
                <w:lang w:val="es-HN"/>
              </w:rPr>
              <w:t>.</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vAlign w:val="center"/>
          </w:tcPr>
          <w:p w:rsidR="009828DC" w:rsidRPr="00B51B75" w:rsidRDefault="009828DC" w:rsidP="009828DC">
            <w:pPr>
              <w:pStyle w:val="Titulo2"/>
              <w:jc w:val="center"/>
              <w:rPr>
                <w:rFonts w:cs="Times New Roman"/>
                <w:color w:val="auto"/>
                <w:szCs w:val="24"/>
              </w:rPr>
            </w:pPr>
            <w:r w:rsidRPr="00B51B75">
              <w:rPr>
                <w:rFonts w:cs="Times New Roman"/>
                <w:color w:val="auto"/>
                <w:szCs w:val="24"/>
              </w:rPr>
              <w:t>3</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shd w:val="clear" w:color="auto" w:fill="FFFFFF"/>
                <w:lang w:val="es-HN"/>
              </w:rPr>
              <w:t>Cuatro ruedas giratorias libres de mantenimiento, con sistema de pedal dual  que acciona el freno total y direccional, ubicado en ambos lados de la cama; Sistema de direccionamiento accionado a través del pedal de freno, facilitando la movilidad y el desplazamiento de la cama.</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51B75"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sidRPr="00B51B75">
              <w:rPr>
                <w:rFonts w:cs="Times New Roman"/>
                <w:color w:val="auto"/>
                <w:szCs w:val="24"/>
              </w:rPr>
              <w:t>4</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 xml:space="preserve">Cama con parachoques </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sidRPr="00B51B75">
              <w:rPr>
                <w:rFonts w:cs="Times New Roman"/>
                <w:color w:val="auto"/>
                <w:szCs w:val="24"/>
              </w:rPr>
              <w:t>5</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Cama con seis barandales, dos en cada lado, uno en la cabecera y pies.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6</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Barandales Laterales de seguridad desmontable y manejable</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7</w:t>
            </w:r>
          </w:p>
        </w:tc>
        <w:tc>
          <w:tcPr>
            <w:tcW w:w="5928" w:type="dxa"/>
            <w:vAlign w:val="center"/>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Colchones forrados con material impermeable, resistente a las limpiezas con químicos, capacidad de barrera a cualquier fluido líquido.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8</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Capacidad de carga mayor a 250 Kg</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9</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Cable de alimentación de grado médico.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10</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Con alimentación eléctrica de 110-127 Voltios 60 Hz</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11</w:t>
            </w:r>
          </w:p>
        </w:tc>
        <w:tc>
          <w:tcPr>
            <w:tcW w:w="5928" w:type="dxa"/>
            <w:vAlign w:val="bottom"/>
          </w:tcPr>
          <w:p w:rsidR="009828DC" w:rsidRPr="00B51B75" w:rsidRDefault="009828DC" w:rsidP="009828DC">
            <w:pPr>
              <w:jc w:val="both"/>
              <w:rPr>
                <w:rFonts w:ascii="Times New Roman" w:hAnsi="Times New Roman"/>
                <w:sz w:val="24"/>
                <w:szCs w:val="24"/>
                <w:lang w:val="es-ES_tradnl"/>
              </w:rPr>
            </w:pPr>
            <w:r w:rsidRPr="00B51B75">
              <w:rPr>
                <w:rFonts w:ascii="Times New Roman" w:hAnsi="Times New Roman"/>
                <w:sz w:val="24"/>
                <w:szCs w:val="24"/>
                <w:lang w:val="es-ES_tradnl"/>
              </w:rPr>
              <w:t>Enchufe de grado medico polarizado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12</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shd w:val="clear" w:color="auto" w:fill="FDFDFD"/>
                <w:lang w:val="es-ES_tradnl"/>
              </w:rPr>
              <w:t>Cuatro motores de empuje máximo de 6000N, silencioso y libre de mantenimiento.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13</w:t>
            </w:r>
          </w:p>
        </w:tc>
        <w:tc>
          <w:tcPr>
            <w:tcW w:w="5928" w:type="dxa"/>
            <w:vAlign w:val="bottom"/>
          </w:tcPr>
          <w:p w:rsidR="009828DC" w:rsidRPr="00661049" w:rsidRDefault="009828DC" w:rsidP="009828DC">
            <w:pPr>
              <w:jc w:val="both"/>
              <w:rPr>
                <w:rFonts w:ascii="Times New Roman" w:hAnsi="Times New Roman"/>
                <w:sz w:val="24"/>
                <w:szCs w:val="24"/>
                <w:shd w:val="clear" w:color="auto" w:fill="FDFDFD"/>
                <w:lang w:val="es-ES_tradnl"/>
              </w:rPr>
            </w:pPr>
            <w:r w:rsidRPr="00661049">
              <w:rPr>
                <w:rFonts w:ascii="Times New Roman" w:hAnsi="Times New Roman"/>
                <w:sz w:val="24"/>
                <w:szCs w:val="24"/>
                <w:shd w:val="clear" w:color="auto" w:fill="FDFDFD"/>
                <w:lang w:val="es-ES_tradnl"/>
              </w:rPr>
              <w:t>Todos los módulos eléctricos protegidos contra fluidos y derrames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trHeight w:val="200"/>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14</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Con orificios en las cuatro esquinas para colocar porta sueros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15</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Fáciles desplazamientos en todas las direcciones.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51B75"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16</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Con agarradores para transporte.</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trHeight w:val="200"/>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17</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Ancho 105-110cm con las barandas.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51B75" w:rsidTr="00F44D0F">
        <w:trPr>
          <w:trHeight w:val="161"/>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18</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Largo entre 220-230 cm.</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51B75"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19</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Desplazamiento vertical de 45-80 cm</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20</w:t>
            </w:r>
          </w:p>
        </w:tc>
        <w:tc>
          <w:tcPr>
            <w:tcW w:w="5928" w:type="dxa"/>
            <w:vAlign w:val="bottom"/>
          </w:tcPr>
          <w:p w:rsidR="009828DC" w:rsidRPr="00661049" w:rsidRDefault="009828DC" w:rsidP="009828DC">
            <w:pPr>
              <w:jc w:val="both"/>
              <w:rPr>
                <w:rFonts w:ascii="Times New Roman" w:hAnsi="Times New Roman"/>
                <w:sz w:val="24"/>
                <w:szCs w:val="24"/>
                <w:lang w:val="es-ES_tradnl"/>
              </w:rPr>
            </w:pPr>
            <w:r w:rsidRPr="00661049">
              <w:rPr>
                <w:rFonts w:ascii="Times New Roman" w:hAnsi="Times New Roman"/>
                <w:sz w:val="24"/>
                <w:szCs w:val="24"/>
                <w:lang w:val="es-ES_tradnl"/>
              </w:rPr>
              <w:t>Desplazamiento vertical electrónico, accionamiento electrónico ubicado en ambos lados de la cama.</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21</w:t>
            </w:r>
          </w:p>
        </w:tc>
        <w:tc>
          <w:tcPr>
            <w:tcW w:w="5928" w:type="dxa"/>
            <w:vAlign w:val="bottom"/>
          </w:tcPr>
          <w:p w:rsidR="009828DC" w:rsidRPr="00B51B75" w:rsidRDefault="009828DC" w:rsidP="009828DC">
            <w:pPr>
              <w:jc w:val="both"/>
              <w:rPr>
                <w:rFonts w:ascii="Times New Roman" w:hAnsi="Times New Roman"/>
                <w:sz w:val="24"/>
                <w:szCs w:val="24"/>
                <w:lang w:val="es-ES"/>
              </w:rPr>
            </w:pPr>
            <w:r w:rsidRPr="00B51B75">
              <w:rPr>
                <w:rFonts w:ascii="Times New Roman" w:hAnsi="Times New Roman"/>
                <w:sz w:val="24"/>
                <w:szCs w:val="24"/>
                <w:lang w:val="es-ES"/>
              </w:rPr>
              <w:t>Posición Trendelenburg y Trendelenburg inversa de 0° a 15° o más, accionada electrónicamente.</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22</w:t>
            </w:r>
          </w:p>
        </w:tc>
        <w:tc>
          <w:tcPr>
            <w:tcW w:w="5928" w:type="dxa"/>
            <w:vAlign w:val="bottom"/>
          </w:tcPr>
          <w:p w:rsidR="009828DC" w:rsidRPr="00B51B75" w:rsidRDefault="009828DC" w:rsidP="009828DC">
            <w:pPr>
              <w:jc w:val="both"/>
              <w:rPr>
                <w:rFonts w:ascii="Times New Roman" w:hAnsi="Times New Roman"/>
                <w:sz w:val="24"/>
                <w:szCs w:val="24"/>
                <w:lang w:val="es-HN"/>
              </w:rPr>
            </w:pPr>
            <w:r w:rsidRPr="00B51B75">
              <w:rPr>
                <w:rFonts w:ascii="Times New Roman" w:hAnsi="Times New Roman"/>
                <w:sz w:val="24"/>
                <w:szCs w:val="24"/>
                <w:lang w:val="es-HN"/>
              </w:rPr>
              <w:t>Sección de espalda o fowler con autocontorno, que cubra el rango de 0 a 60º como mínimo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23</w:t>
            </w:r>
          </w:p>
        </w:tc>
        <w:tc>
          <w:tcPr>
            <w:tcW w:w="5928" w:type="dxa"/>
            <w:vAlign w:val="bottom"/>
          </w:tcPr>
          <w:p w:rsidR="009828DC" w:rsidRPr="00B51B75" w:rsidRDefault="009828DC" w:rsidP="009828DC">
            <w:pPr>
              <w:jc w:val="both"/>
              <w:rPr>
                <w:rFonts w:ascii="Times New Roman" w:hAnsi="Times New Roman"/>
                <w:sz w:val="24"/>
                <w:szCs w:val="24"/>
                <w:lang w:val="es-HN"/>
              </w:rPr>
            </w:pPr>
            <w:r w:rsidRPr="00B51B75">
              <w:rPr>
                <w:rFonts w:ascii="Times New Roman" w:hAnsi="Times New Roman"/>
                <w:sz w:val="24"/>
                <w:szCs w:val="24"/>
                <w:lang w:val="es-HN"/>
              </w:rPr>
              <w:t>Posición de reanimación cardio pulmonar (RCP)</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24</w:t>
            </w:r>
          </w:p>
        </w:tc>
        <w:tc>
          <w:tcPr>
            <w:tcW w:w="5928" w:type="dxa"/>
            <w:vAlign w:val="bottom"/>
          </w:tcPr>
          <w:p w:rsidR="009828DC" w:rsidRPr="00B51B75" w:rsidRDefault="009828DC" w:rsidP="009828DC">
            <w:pPr>
              <w:jc w:val="both"/>
              <w:rPr>
                <w:rFonts w:ascii="Times New Roman" w:hAnsi="Times New Roman"/>
                <w:sz w:val="24"/>
                <w:szCs w:val="24"/>
                <w:lang w:val="es-HN"/>
              </w:rPr>
            </w:pPr>
            <w:r w:rsidRPr="00B51B75">
              <w:rPr>
                <w:rFonts w:ascii="Times New Roman" w:hAnsi="Times New Roman"/>
                <w:sz w:val="24"/>
                <w:szCs w:val="24"/>
                <w:lang w:val="es-HN"/>
              </w:rPr>
              <w:t>Sección de rodilla que cubra el rango de 0 – 23º como mínimo</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F52E0" w:rsidTr="00F44D0F">
        <w:trPr>
          <w:jc w:val="center"/>
        </w:trPr>
        <w:tc>
          <w:tcPr>
            <w:tcW w:w="1423" w:type="dxa"/>
            <w:vMerge/>
          </w:tcPr>
          <w:p w:rsidR="009828DC" w:rsidRPr="00B51B75" w:rsidRDefault="009828DC" w:rsidP="009828DC">
            <w:pPr>
              <w:pStyle w:val="Titulo2"/>
              <w:jc w:val="center"/>
              <w:rPr>
                <w:rFonts w:cs="Times New Roman"/>
                <w:color w:val="auto"/>
                <w:szCs w:val="24"/>
              </w:rPr>
            </w:pPr>
          </w:p>
        </w:tc>
        <w:tc>
          <w:tcPr>
            <w:tcW w:w="563" w:type="dxa"/>
          </w:tcPr>
          <w:p w:rsidR="009828DC" w:rsidRPr="00B51B75" w:rsidRDefault="009828DC" w:rsidP="009828DC">
            <w:pPr>
              <w:pStyle w:val="Titulo2"/>
              <w:jc w:val="center"/>
              <w:rPr>
                <w:rFonts w:cs="Times New Roman"/>
                <w:color w:val="auto"/>
                <w:szCs w:val="24"/>
              </w:rPr>
            </w:pPr>
            <w:r>
              <w:rPr>
                <w:rFonts w:cs="Times New Roman"/>
                <w:color w:val="auto"/>
                <w:szCs w:val="24"/>
              </w:rPr>
              <w:t>25</w:t>
            </w:r>
          </w:p>
        </w:tc>
        <w:tc>
          <w:tcPr>
            <w:tcW w:w="5928" w:type="dxa"/>
            <w:vAlign w:val="bottom"/>
          </w:tcPr>
          <w:p w:rsidR="009828DC" w:rsidRPr="00B51B75" w:rsidRDefault="009828DC" w:rsidP="009828DC">
            <w:pPr>
              <w:jc w:val="both"/>
              <w:rPr>
                <w:rFonts w:ascii="Times New Roman" w:hAnsi="Times New Roman"/>
                <w:sz w:val="24"/>
                <w:szCs w:val="24"/>
                <w:lang w:val="es-HN"/>
              </w:rPr>
            </w:pPr>
            <w:r w:rsidRPr="00B51B75">
              <w:rPr>
                <w:rFonts w:ascii="Times New Roman" w:hAnsi="Times New Roman"/>
                <w:sz w:val="24"/>
                <w:szCs w:val="24"/>
                <w:lang w:val="es-HN"/>
              </w:rPr>
              <w:t>Sistema de bloqueo de los movimientos eléctricos.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r w:rsidR="009828DC" w:rsidRPr="00B51B75" w:rsidTr="00F44D0F">
        <w:trPr>
          <w:jc w:val="center"/>
        </w:trPr>
        <w:tc>
          <w:tcPr>
            <w:tcW w:w="1423" w:type="dxa"/>
          </w:tcPr>
          <w:p w:rsidR="009828DC" w:rsidRPr="00B51B75" w:rsidRDefault="009828DC" w:rsidP="009828DC">
            <w:pPr>
              <w:jc w:val="both"/>
              <w:rPr>
                <w:rFonts w:ascii="Times New Roman" w:hAnsi="Times New Roman"/>
                <w:b/>
                <w:bCs/>
                <w:sz w:val="24"/>
                <w:szCs w:val="24"/>
                <w:lang w:val="es-ES_tradnl"/>
              </w:rPr>
            </w:pPr>
          </w:p>
        </w:tc>
        <w:tc>
          <w:tcPr>
            <w:tcW w:w="6491" w:type="dxa"/>
            <w:gridSpan w:val="2"/>
          </w:tcPr>
          <w:p w:rsidR="009828DC" w:rsidRPr="00B51B75" w:rsidRDefault="009828DC" w:rsidP="009828DC">
            <w:pPr>
              <w:jc w:val="both"/>
              <w:rPr>
                <w:rFonts w:ascii="Times New Roman" w:hAnsi="Times New Roman"/>
                <w:sz w:val="24"/>
                <w:szCs w:val="24"/>
                <w:lang w:val="es-ES"/>
              </w:rPr>
            </w:pPr>
            <w:r w:rsidRPr="00B51B75">
              <w:rPr>
                <w:rFonts w:ascii="Times New Roman" w:hAnsi="Times New Roman"/>
                <w:b/>
                <w:bCs/>
                <w:sz w:val="24"/>
                <w:szCs w:val="24"/>
                <w:lang w:val="es-ES_tradnl"/>
              </w:rPr>
              <w:t>TOTAL DE ESPECIFICACIONES TÉCNICAS</w:t>
            </w:r>
          </w:p>
        </w:tc>
        <w:tc>
          <w:tcPr>
            <w:tcW w:w="1134" w:type="dxa"/>
          </w:tcPr>
          <w:p w:rsidR="009828DC" w:rsidRPr="00B51B75" w:rsidRDefault="009828DC" w:rsidP="009828DC">
            <w:pPr>
              <w:pStyle w:val="Titulo2"/>
              <w:rPr>
                <w:rFonts w:cs="Times New Roman"/>
                <w:color w:val="auto"/>
                <w:szCs w:val="24"/>
              </w:rPr>
            </w:pPr>
          </w:p>
        </w:tc>
        <w:tc>
          <w:tcPr>
            <w:tcW w:w="1134" w:type="dxa"/>
          </w:tcPr>
          <w:p w:rsidR="009828DC" w:rsidRPr="00B51B75" w:rsidRDefault="009828DC" w:rsidP="009828DC">
            <w:pPr>
              <w:pStyle w:val="Titulo2"/>
              <w:rPr>
                <w:rFonts w:cs="Times New Roman"/>
                <w:color w:val="auto"/>
                <w:szCs w:val="24"/>
              </w:rPr>
            </w:pPr>
          </w:p>
        </w:tc>
      </w:tr>
    </w:tbl>
    <w:p w:rsidR="009828DC" w:rsidRDefault="009828DC" w:rsidP="009463AF">
      <w:pPr>
        <w:rPr>
          <w:rFonts w:ascii="Times New Roman" w:eastAsiaTheme="majorEastAsia" w:hAnsi="Times New Roman" w:cs="Times New Roman"/>
          <w:b/>
          <w:bCs/>
          <w:sz w:val="24"/>
          <w:szCs w:val="24"/>
        </w:rPr>
      </w:pPr>
    </w:p>
    <w:p w:rsidR="009828DC" w:rsidRDefault="009828DC" w:rsidP="009463AF">
      <w:pPr>
        <w:rPr>
          <w:rFonts w:ascii="Times New Roman" w:eastAsiaTheme="majorEastAsia" w:hAnsi="Times New Roman" w:cs="Times New Roman"/>
          <w:b/>
          <w:bCs/>
          <w:sz w:val="24"/>
          <w:szCs w:val="24"/>
        </w:rPr>
      </w:pPr>
    </w:p>
    <w:tbl>
      <w:tblPr>
        <w:tblpPr w:leftFromText="141" w:rightFromText="141" w:bottomFromText="160" w:vertAnchor="text" w:tblpXSpec="center"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709"/>
        <w:gridCol w:w="5953"/>
        <w:gridCol w:w="1020"/>
        <w:gridCol w:w="992"/>
      </w:tblGrid>
      <w:tr w:rsidR="00F44D0F" w:rsidRPr="00411782" w:rsidTr="00E274E1">
        <w:trPr>
          <w:trHeight w:val="108"/>
          <w:tblHeader/>
        </w:trPr>
        <w:tc>
          <w:tcPr>
            <w:tcW w:w="10092" w:type="dxa"/>
            <w:gridSpan w:val="5"/>
            <w:tcBorders>
              <w:top w:val="single" w:sz="4" w:space="0" w:color="auto"/>
              <w:left w:val="single" w:sz="4" w:space="0" w:color="auto"/>
              <w:bottom w:val="single" w:sz="4" w:space="0" w:color="auto"/>
              <w:right w:val="single" w:sz="4" w:space="0" w:color="auto"/>
            </w:tcBorders>
            <w:vAlign w:val="center"/>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eastAsia="Calibri" w:hAnsi="Times New Roman" w:cs="Times New Roman"/>
                <w:b/>
                <w:bCs/>
                <w:color w:val="000000"/>
                <w:lang w:val="es-ES_tradnl"/>
              </w:rPr>
              <w:t>PARTIDA No. 05</w:t>
            </w:r>
          </w:p>
        </w:tc>
      </w:tr>
      <w:tr w:rsidR="00F44D0F" w:rsidRPr="00411782" w:rsidTr="00E274E1">
        <w:trPr>
          <w:trHeight w:val="108"/>
          <w:tblHeader/>
        </w:trPr>
        <w:tc>
          <w:tcPr>
            <w:tcW w:w="10092" w:type="dxa"/>
            <w:gridSpan w:val="5"/>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Incubadora Abierta</w:t>
            </w:r>
          </w:p>
        </w:tc>
      </w:tr>
      <w:tr w:rsidR="00F44D0F" w:rsidRPr="00411782" w:rsidTr="00E274E1">
        <w:trPr>
          <w:trHeight w:val="111"/>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Cantidad</w:t>
            </w: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01</w:t>
            </w:r>
          </w:p>
        </w:tc>
      </w:tr>
      <w:tr w:rsidR="00F44D0F" w:rsidRPr="00411782" w:rsidTr="00E274E1">
        <w:trPr>
          <w:trHeight w:val="244"/>
          <w:tblHeader/>
        </w:trPr>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Especificaciones Técnicas Mínimas</w:t>
            </w:r>
          </w:p>
        </w:tc>
        <w:tc>
          <w:tcPr>
            <w:tcW w:w="1020"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Cumple</w:t>
            </w:r>
          </w:p>
        </w:tc>
        <w:tc>
          <w:tcPr>
            <w:tcW w:w="992" w:type="dxa"/>
            <w:tcBorders>
              <w:top w:val="single" w:sz="4" w:space="0" w:color="auto"/>
              <w:left w:val="single" w:sz="4" w:space="0" w:color="auto"/>
              <w:bottom w:val="single" w:sz="4" w:space="0" w:color="auto"/>
              <w:right w:val="single" w:sz="4" w:space="0" w:color="auto"/>
            </w:tcBorders>
            <w:hideMark/>
          </w:tcPr>
          <w:p w:rsidR="00F44D0F" w:rsidRPr="00F44D0F" w:rsidRDefault="00F44D0F" w:rsidP="004D29AF">
            <w:pPr>
              <w:spacing w:line="256" w:lineRule="auto"/>
              <w:jc w:val="center"/>
              <w:rPr>
                <w:rFonts w:ascii="Times New Roman" w:hAnsi="Times New Roman" w:cs="Times New Roman"/>
                <w:b/>
                <w:bCs/>
                <w:color w:val="000000"/>
                <w:lang w:val="es-ES_tradnl"/>
              </w:rPr>
            </w:pPr>
            <w:r w:rsidRPr="00F44D0F">
              <w:rPr>
                <w:rFonts w:ascii="Times New Roman" w:hAnsi="Times New Roman" w:cs="Times New Roman"/>
                <w:b/>
                <w:bCs/>
                <w:color w:val="000000"/>
                <w:lang w:val="es-ES_tradnl"/>
              </w:rPr>
              <w:t>No Cumple</w:t>
            </w:r>
          </w:p>
        </w:tc>
      </w:tr>
      <w:tr w:rsidR="00F44D0F" w:rsidRPr="00BF52E0" w:rsidTr="00E274E1">
        <w:trPr>
          <w:trHeight w:val="43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r w:rsidRPr="00E274E1">
              <w:rPr>
                <w:rFonts w:ascii="Times New Roman" w:hAnsi="Times New Roman" w:cs="Times New Roman"/>
                <w:color w:val="000000"/>
                <w:sz w:val="16"/>
                <w:lang w:val="es-MX"/>
              </w:rPr>
              <w:t>Especificaciones técnicas</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Incubadora abierta servocontrolada por microprocesador</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4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Control de temperatura con microprocesador</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4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Rotación horizontal del radiador 90° en ambos lados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4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4</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Rodable de fácil desplazamiento con sistema de frenado</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4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5</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Control de altura ajustable eléctricamente</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1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6</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 6 accesos para tubos (de infusión intravenosa, circuito paciente, etc.)</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1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7</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Mecanismo de inclinación continua del colchón y/o de la cúpula</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2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8</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 balanza incorporada de 200g a 7000g</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11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9</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Permite precalentamiento</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0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10</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Control preciso tanto del paciente como del funcionamiento de la unidad de calentamiento</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11</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Temporizador apagar</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12</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Bandeja porta-chasis de rayos X</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13</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Pantalla digital tipo LED, que se puedan observar los signos vitales, SPO2, ECG y temperatura, con todos sus cables y sensores completos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14</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Que contenga cronometro con segundero para medir el tiempo de reanimación cardiopulmonar y medir el tiempo de cálculo de test de apgar</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15</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Soporte respiratorio con reanimador de pieza en T</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16</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Sistema de control computarizado integrado con indicadores de alarmas y controles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17</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 xml:space="preserve">Colchón con cubierta lavable y estructura que permita dar </w:t>
            </w:r>
            <w:r w:rsidR="007D6FD4" w:rsidRPr="00E274E1">
              <w:rPr>
                <w:rFonts w:ascii="Times New Roman" w:eastAsia="Calibri" w:hAnsi="Times New Roman" w:cs="Times New Roman"/>
                <w:color w:val="000000"/>
                <w:sz w:val="24"/>
                <w:lang w:val="es-ES_tradnl"/>
              </w:rPr>
              <w:t xml:space="preserve">movimientos de trendelenburg y </w:t>
            </w:r>
            <w:r w:rsidRPr="00E274E1">
              <w:rPr>
                <w:rFonts w:ascii="Times New Roman" w:eastAsia="Calibri" w:hAnsi="Times New Roman" w:cs="Times New Roman"/>
                <w:color w:val="000000"/>
                <w:sz w:val="24"/>
                <w:lang w:val="es-ES_tradnl"/>
              </w:rPr>
              <w:t>trendelenburg inverso e inclinación de 12°</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18</w:t>
            </w:r>
          </w:p>
        </w:tc>
        <w:tc>
          <w:tcPr>
            <w:tcW w:w="5953" w:type="dxa"/>
            <w:tcBorders>
              <w:top w:val="nil"/>
              <w:left w:val="single" w:sz="4" w:space="0" w:color="auto"/>
              <w:bottom w:val="single" w:sz="4" w:space="0" w:color="auto"/>
              <w:right w:val="single" w:sz="4" w:space="0" w:color="auto"/>
            </w:tcBorders>
            <w:vAlign w:val="bottom"/>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Suministro de oxígeno con humidificadores y filtros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19</w:t>
            </w:r>
          </w:p>
        </w:tc>
        <w:tc>
          <w:tcPr>
            <w:tcW w:w="5953" w:type="dxa"/>
            <w:tcBorders>
              <w:top w:val="nil"/>
              <w:left w:val="single" w:sz="4" w:space="0" w:color="auto"/>
              <w:bottom w:val="single" w:sz="4" w:space="0" w:color="auto"/>
              <w:right w:val="single" w:sz="4" w:space="0" w:color="auto"/>
            </w:tcBorders>
            <w:vAlign w:val="bottom"/>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 flujometro caudalimetro incorporado de 0 a 15 Lt/min</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20</w:t>
            </w:r>
          </w:p>
        </w:tc>
        <w:tc>
          <w:tcPr>
            <w:tcW w:w="5953" w:type="dxa"/>
            <w:tcBorders>
              <w:top w:val="nil"/>
              <w:left w:val="single" w:sz="4" w:space="0" w:color="auto"/>
              <w:bottom w:val="single" w:sz="4" w:space="0" w:color="auto"/>
              <w:right w:val="single" w:sz="4" w:space="0" w:color="auto"/>
            </w:tcBorders>
            <w:vAlign w:val="bottom"/>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Monitoreo de temperatura del paciente</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21</w:t>
            </w:r>
          </w:p>
        </w:tc>
        <w:tc>
          <w:tcPr>
            <w:tcW w:w="5953" w:type="dxa"/>
            <w:tcBorders>
              <w:top w:val="nil"/>
              <w:left w:val="single" w:sz="4" w:space="0" w:color="auto"/>
              <w:bottom w:val="single" w:sz="4" w:space="0" w:color="auto"/>
              <w:right w:val="single" w:sz="4" w:space="0" w:color="auto"/>
            </w:tcBorders>
            <w:vAlign w:val="bottom"/>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 xml:space="preserve">Requerimiento de energía 110VAC / 60 Hz </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A) Sistema de control de temperatura</w:t>
            </w: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Modo de precalentamiento, modo manual y modo de temperatura corporal</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23</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Control manual de la potencia de calefactor de 0 a 100 °</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24</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aire: ajustable de 25 °C ó menos a 37 °C o mas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25</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piel: ajustable de 35 °C ó menos a 37 °C o mas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B) Sistema de control de humedad</w:t>
            </w:r>
          </w:p>
        </w:tc>
      </w:tr>
      <w:tr w:rsidR="00F44D0F" w:rsidRPr="00411782"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hAnsi="Times New Roman" w:cs="Times New Roman"/>
                <w:color w:val="000000"/>
                <w:lang w:val="es-ES_tradnl"/>
              </w:rPr>
            </w:pPr>
            <w:r w:rsidRPr="00F44D0F">
              <w:rPr>
                <w:rFonts w:ascii="Times New Roman" w:eastAsia="Calibri" w:hAnsi="Times New Roman" w:cs="Times New Roman"/>
                <w:b/>
                <w:bCs/>
                <w:color w:val="000000"/>
                <w:lang w:val="es-ES_tradnl"/>
              </w:rPr>
              <w:t>26</w:t>
            </w:r>
          </w:p>
        </w:tc>
        <w:tc>
          <w:tcPr>
            <w:tcW w:w="5953" w:type="dxa"/>
            <w:tcBorders>
              <w:top w:val="single" w:sz="4" w:space="0" w:color="auto"/>
              <w:left w:val="single" w:sz="4" w:space="0" w:color="auto"/>
              <w:bottom w:val="nil"/>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Tipo de control:servocontrolado</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C) Sistema de control de % de oxigeno</w:t>
            </w:r>
          </w:p>
        </w:tc>
      </w:tr>
      <w:tr w:rsidR="00F44D0F" w:rsidRPr="00BF52E0" w:rsidTr="00E274E1">
        <w:trPr>
          <w:trHeight w:val="601"/>
        </w:trPr>
        <w:tc>
          <w:tcPr>
            <w:tcW w:w="1418" w:type="dxa"/>
            <w:vMerge w:val="restart"/>
            <w:tcBorders>
              <w:top w:val="nil"/>
              <w:left w:val="single" w:sz="4" w:space="0" w:color="auto"/>
              <w:bottom w:val="single" w:sz="4" w:space="0" w:color="auto"/>
              <w:right w:val="single" w:sz="4" w:space="0" w:color="auto"/>
            </w:tcBorders>
            <w:vAlign w:val="center"/>
          </w:tcPr>
          <w:p w:rsidR="00F44D0F" w:rsidRPr="00F44D0F" w:rsidRDefault="00F44D0F" w:rsidP="004D29AF">
            <w:pPr>
              <w:spacing w:line="256" w:lineRule="auto"/>
              <w:jc w:val="center"/>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hAnsi="Times New Roman" w:cs="Times New Roman"/>
                <w:color w:val="000000"/>
                <w:lang w:val="es-ES_tradnl"/>
              </w:rPr>
            </w:pPr>
            <w:r w:rsidRPr="00F44D0F">
              <w:rPr>
                <w:rFonts w:ascii="Times New Roman" w:eastAsia="Calibri" w:hAnsi="Times New Roman" w:cs="Times New Roman"/>
                <w:b/>
                <w:bCs/>
                <w:color w:val="000000"/>
                <w:lang w:val="es-ES_tradnl"/>
              </w:rPr>
              <w:t>27</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Mezclador con capacidad de medir oxigeno del 21 al 100%</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D)Sistema de Succión</w:t>
            </w: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hAnsi="Times New Roman" w:cs="Times New Roman"/>
                <w:color w:val="000000"/>
                <w:lang w:val="es-ES_tradnl"/>
              </w:rPr>
            </w:pPr>
            <w:r w:rsidRPr="00F44D0F">
              <w:rPr>
                <w:rFonts w:ascii="Times New Roman" w:eastAsia="Calibri" w:hAnsi="Times New Roman" w:cs="Times New Roman"/>
                <w:b/>
                <w:bCs/>
                <w:color w:val="000000"/>
                <w:lang w:val="es-ES_tradnl"/>
              </w:rPr>
              <w:t>28</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Que contenga un sistema de succión para aspiración de secreciones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954244"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E</w:t>
            </w:r>
            <w:r w:rsidR="00F44D0F" w:rsidRPr="00E274E1">
              <w:rPr>
                <w:rFonts w:ascii="Times New Roman" w:eastAsia="Calibri" w:hAnsi="Times New Roman" w:cs="Times New Roman"/>
                <w:b/>
                <w:color w:val="000000"/>
                <w:sz w:val="24"/>
                <w:lang w:val="es-ES_tradnl"/>
              </w:rPr>
              <w:t>) Alarmas</w:t>
            </w: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29</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alta y baja temperatura de piel</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30</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alta y baja temperatura de aire</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31</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falta de alimentación eléctrica</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32</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avería de sensor (es)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33</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De falla de sistema de ventilación o circulación de aire</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954244" w:rsidP="00954244">
            <w:pPr>
              <w:spacing w:line="256" w:lineRule="auto"/>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F</w:t>
            </w:r>
            <w:r w:rsidR="00F44D0F" w:rsidRPr="00E274E1">
              <w:rPr>
                <w:rFonts w:ascii="Times New Roman" w:eastAsia="Calibri" w:hAnsi="Times New Roman" w:cs="Times New Roman"/>
                <w:b/>
                <w:color w:val="000000"/>
                <w:sz w:val="24"/>
                <w:lang w:val="es-ES_tradnl"/>
              </w:rPr>
              <w:t>) Accesorios</w:t>
            </w:r>
          </w:p>
        </w:tc>
      </w:tr>
      <w:tr w:rsidR="00F44D0F" w:rsidRPr="00411782"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34</w:t>
            </w:r>
          </w:p>
        </w:tc>
        <w:tc>
          <w:tcPr>
            <w:tcW w:w="5953" w:type="dxa"/>
            <w:tcBorders>
              <w:top w:val="single" w:sz="4" w:space="0" w:color="auto"/>
              <w:left w:val="single" w:sz="4" w:space="0" w:color="auto"/>
              <w:bottom w:val="single" w:sz="4" w:space="0" w:color="auto"/>
              <w:right w:val="single" w:sz="4" w:space="0" w:color="auto"/>
            </w:tcBorders>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Dos (02) colchonetas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35</w:t>
            </w:r>
          </w:p>
        </w:tc>
        <w:tc>
          <w:tcPr>
            <w:tcW w:w="5953" w:type="dxa"/>
            <w:tcBorders>
              <w:top w:val="nil"/>
              <w:left w:val="single" w:sz="4" w:space="0" w:color="auto"/>
              <w:bottom w:val="single" w:sz="4" w:space="0" w:color="auto"/>
              <w:right w:val="single" w:sz="4" w:space="0" w:color="auto"/>
            </w:tcBorders>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Dos (02) sensores de temperatura de piel reusables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36</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Un (01) soporte para monitor (girable y/o tipo bandeja lateral)</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92"/>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37</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Un (01) soporte para infusión intravenosa</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38</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Cinco (05) juegos adicionales de filtros de aire</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8674" w:type="dxa"/>
            <w:gridSpan w:val="4"/>
            <w:tcBorders>
              <w:top w:val="single" w:sz="4" w:space="0" w:color="auto"/>
              <w:left w:val="single" w:sz="4" w:space="0" w:color="auto"/>
              <w:bottom w:val="single" w:sz="4" w:space="0" w:color="auto"/>
              <w:right w:val="single" w:sz="4" w:space="0" w:color="auto"/>
            </w:tcBorders>
            <w:vAlign w:val="center"/>
            <w:hideMark/>
          </w:tcPr>
          <w:p w:rsidR="00F44D0F" w:rsidRPr="00E274E1" w:rsidRDefault="00954244" w:rsidP="004D29AF">
            <w:pPr>
              <w:spacing w:line="256" w:lineRule="auto"/>
              <w:jc w:val="both"/>
              <w:rPr>
                <w:rFonts w:ascii="Times New Roman" w:eastAsia="Calibri" w:hAnsi="Times New Roman" w:cs="Times New Roman"/>
                <w:b/>
                <w:color w:val="000000"/>
                <w:sz w:val="24"/>
                <w:lang w:val="es-ES_tradnl"/>
              </w:rPr>
            </w:pPr>
            <w:r w:rsidRPr="00E274E1">
              <w:rPr>
                <w:rFonts w:ascii="Times New Roman" w:eastAsia="Calibri" w:hAnsi="Times New Roman" w:cs="Times New Roman"/>
                <w:b/>
                <w:color w:val="000000"/>
                <w:sz w:val="24"/>
                <w:lang w:val="es-ES_tradnl"/>
              </w:rPr>
              <w:t>G</w:t>
            </w:r>
            <w:r w:rsidR="00F44D0F" w:rsidRPr="00E274E1">
              <w:rPr>
                <w:rFonts w:ascii="Times New Roman" w:eastAsia="Calibri" w:hAnsi="Times New Roman" w:cs="Times New Roman"/>
                <w:b/>
                <w:color w:val="000000"/>
                <w:sz w:val="24"/>
                <w:lang w:val="es-ES_tradnl"/>
              </w:rPr>
              <w:t xml:space="preserve">) </w:t>
            </w:r>
            <w:r w:rsidRPr="00E274E1">
              <w:rPr>
                <w:rFonts w:ascii="Times New Roman" w:eastAsia="Calibri" w:hAnsi="Times New Roman" w:cs="Times New Roman"/>
                <w:b/>
                <w:color w:val="000000"/>
                <w:sz w:val="24"/>
                <w:lang w:val="es-ES_tradnl"/>
              </w:rPr>
              <w:t xml:space="preserve">    </w:t>
            </w:r>
            <w:r w:rsidR="00F44D0F" w:rsidRPr="00E274E1">
              <w:rPr>
                <w:rFonts w:ascii="Times New Roman" w:eastAsia="Calibri" w:hAnsi="Times New Roman" w:cs="Times New Roman"/>
                <w:b/>
                <w:color w:val="000000"/>
                <w:sz w:val="24"/>
                <w:lang w:val="es-ES_tradnl"/>
              </w:rPr>
              <w:t xml:space="preserve">Un (01) mezclador de oxígeno y aire comprimido para terapias de alto flujo </w:t>
            </w:r>
            <w:r w:rsidRPr="00E274E1">
              <w:rPr>
                <w:rFonts w:ascii="Times New Roman" w:eastAsia="Calibri" w:hAnsi="Times New Roman" w:cs="Times New Roman"/>
                <w:b/>
                <w:color w:val="000000"/>
                <w:sz w:val="24"/>
                <w:lang w:val="es-ES_tradnl"/>
              </w:rPr>
              <w:t xml:space="preserve">            </w:t>
            </w:r>
            <w:r w:rsidR="00F44D0F" w:rsidRPr="00E274E1">
              <w:rPr>
                <w:rFonts w:ascii="Times New Roman" w:eastAsia="Calibri" w:hAnsi="Times New Roman" w:cs="Times New Roman"/>
                <w:b/>
                <w:color w:val="000000"/>
                <w:sz w:val="24"/>
                <w:lang w:val="es-ES_tradnl"/>
              </w:rPr>
              <w:t>reanimación CPAP de burbuja</w:t>
            </w:r>
          </w:p>
        </w:tc>
      </w:tr>
      <w:tr w:rsidR="00F44D0F" w:rsidRPr="00BF52E0"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39</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 xml:space="preserve">Mezclador de oxígeno y aire comprimido con capacidad de adaptarse a cualquier CPAP, sistema alto flujo y a resucitador neonatal </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40</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Que pueda medir concentración de oxigeno de 0 a 100%</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41</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Pantalla LED</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42</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 xml:space="preserve">Dos (02) flujometros caudalimetros </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411782"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F44D0F" w:rsidRDefault="00F44D0F" w:rsidP="004D29AF">
            <w:pPr>
              <w:jc w:val="center"/>
              <w:rPr>
                <w:rFonts w:ascii="Times New Roman" w:eastAsia="Calibri" w:hAnsi="Times New Roman" w:cs="Times New Roman"/>
                <w:b/>
                <w:bCs/>
                <w:color w:val="000000"/>
                <w:lang w:val="es-ES_tradnl"/>
              </w:rPr>
            </w:pPr>
            <w:r w:rsidRPr="00F44D0F">
              <w:rPr>
                <w:rFonts w:ascii="Times New Roman" w:eastAsia="Calibri" w:hAnsi="Times New Roman" w:cs="Times New Roman"/>
                <w:b/>
                <w:bCs/>
                <w:color w:val="000000"/>
                <w:lang w:val="es-ES_tradnl"/>
              </w:rPr>
              <w:t>43</w:t>
            </w:r>
          </w:p>
        </w:tc>
        <w:tc>
          <w:tcPr>
            <w:tcW w:w="5953" w:type="dxa"/>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Calentador/ humidificador servocontrolado</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r>
      <w:tr w:rsidR="00F44D0F" w:rsidRPr="00BF52E0" w:rsidTr="00E274E1">
        <w:trPr>
          <w:trHeight w:val="509"/>
        </w:trPr>
        <w:tc>
          <w:tcPr>
            <w:tcW w:w="1418" w:type="dxa"/>
            <w:vMerge/>
            <w:tcBorders>
              <w:top w:val="nil"/>
              <w:left w:val="single" w:sz="4" w:space="0" w:color="auto"/>
              <w:bottom w:val="single" w:sz="4" w:space="0" w:color="auto"/>
              <w:right w:val="single" w:sz="4" w:space="0" w:color="auto"/>
            </w:tcBorders>
            <w:vAlign w:val="center"/>
            <w:hideMark/>
          </w:tcPr>
          <w:p w:rsidR="00F44D0F" w:rsidRPr="00F44D0F" w:rsidRDefault="00F44D0F" w:rsidP="004D29AF">
            <w:pPr>
              <w:spacing w:line="256" w:lineRule="auto"/>
              <w:rPr>
                <w:rFonts w:ascii="Times New Roman" w:hAnsi="Times New Roman" w:cs="Times New Roman"/>
                <w:b/>
                <w:bCs/>
                <w:color w:val="000000"/>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A27C80" w:rsidRDefault="00A27C80" w:rsidP="00A27C80">
            <w:pPr>
              <w:rPr>
                <w:rFonts w:ascii="Times New Roman" w:eastAsia="Calibri" w:hAnsi="Times New Roman" w:cs="Times New Roman"/>
                <w:b/>
                <w:bCs/>
                <w:color w:val="000000"/>
                <w:lang w:val="es-ES_tradnl"/>
              </w:rPr>
            </w:pPr>
            <w:r>
              <w:rPr>
                <w:rFonts w:ascii="Times New Roman" w:eastAsia="Calibri" w:hAnsi="Times New Roman" w:cs="Times New Roman"/>
                <w:b/>
                <w:bCs/>
                <w:color w:val="000000"/>
                <w:lang w:val="es-ES_tradnl"/>
              </w:rPr>
              <w:t xml:space="preserve">   44</w:t>
            </w:r>
          </w:p>
        </w:tc>
        <w:tc>
          <w:tcPr>
            <w:tcW w:w="5953" w:type="dxa"/>
            <w:tcBorders>
              <w:top w:val="nil"/>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Manual de Usuario en español físico y digital.</w:t>
            </w:r>
          </w:p>
          <w:p w:rsidR="00F44D0F" w:rsidRPr="00E274E1" w:rsidRDefault="00F44D0F" w:rsidP="004D29AF">
            <w:pPr>
              <w:spacing w:line="256" w:lineRule="auto"/>
              <w:jc w:val="both"/>
              <w:rPr>
                <w:rFonts w:ascii="Times New Roman" w:eastAsia="Calibri" w:hAnsi="Times New Roman" w:cs="Times New Roman"/>
                <w:color w:val="000000"/>
                <w:sz w:val="24"/>
                <w:lang w:val="es-ES_tradnl"/>
              </w:rPr>
            </w:pP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highlight w:val="yellow"/>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highlight w:val="yellow"/>
                <w:lang w:val="es-ES_tradnl"/>
              </w:rPr>
            </w:pPr>
          </w:p>
        </w:tc>
      </w:tr>
      <w:tr w:rsidR="00F44D0F" w:rsidRPr="00BF52E0" w:rsidTr="00E274E1">
        <w:trPr>
          <w:trHeight w:val="143"/>
        </w:trPr>
        <w:tc>
          <w:tcPr>
            <w:tcW w:w="1418" w:type="dxa"/>
            <w:vMerge/>
            <w:tcBorders>
              <w:top w:val="nil"/>
              <w:left w:val="single" w:sz="4" w:space="0" w:color="auto"/>
              <w:bottom w:val="single" w:sz="4" w:space="0" w:color="auto"/>
              <w:right w:val="single" w:sz="4" w:space="0" w:color="auto"/>
            </w:tcBorders>
            <w:vAlign w:val="center"/>
            <w:hideMark/>
          </w:tcPr>
          <w:p w:rsidR="00F44D0F" w:rsidRPr="00F10BF3" w:rsidRDefault="00F44D0F" w:rsidP="004D29AF">
            <w:pPr>
              <w:spacing w:line="256" w:lineRule="auto"/>
              <w:rPr>
                <w:rFonts w:ascii="Times New Roman" w:hAnsi="Times New Roman" w:cs="Times New Roman"/>
                <w:b/>
                <w:bCs/>
                <w:color w:val="000000"/>
                <w:highlight w:val="yellow"/>
                <w:lang w:val="es-ES_trad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D0F" w:rsidRPr="00A27C80" w:rsidRDefault="00F44D0F" w:rsidP="004D29AF">
            <w:pPr>
              <w:jc w:val="center"/>
              <w:rPr>
                <w:rFonts w:ascii="Times New Roman" w:eastAsia="Calibri" w:hAnsi="Times New Roman" w:cs="Times New Roman"/>
                <w:b/>
                <w:bCs/>
                <w:color w:val="000000"/>
                <w:lang w:val="es-ES_tradnl"/>
              </w:rPr>
            </w:pPr>
            <w:r w:rsidRPr="00A27C80">
              <w:rPr>
                <w:rFonts w:ascii="Times New Roman" w:eastAsia="Calibri" w:hAnsi="Times New Roman" w:cs="Times New Roman"/>
                <w:b/>
                <w:bCs/>
                <w:color w:val="000000"/>
                <w:lang w:val="es-ES_tradnl"/>
              </w:rPr>
              <w:t>45</w:t>
            </w:r>
          </w:p>
        </w:tc>
        <w:tc>
          <w:tcPr>
            <w:tcW w:w="5953" w:type="dxa"/>
            <w:tcBorders>
              <w:top w:val="nil"/>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both"/>
              <w:rPr>
                <w:rFonts w:ascii="Times New Roman" w:eastAsia="Calibri" w:hAnsi="Times New Roman" w:cs="Times New Roman"/>
                <w:color w:val="000000"/>
                <w:sz w:val="24"/>
                <w:lang w:val="es-ES_tradnl"/>
              </w:rPr>
            </w:pPr>
            <w:r w:rsidRPr="00E274E1">
              <w:rPr>
                <w:rFonts w:ascii="Times New Roman" w:eastAsia="Calibri" w:hAnsi="Times New Roman" w:cs="Times New Roman"/>
                <w:color w:val="000000"/>
                <w:sz w:val="24"/>
                <w:lang w:val="es-ES_tradnl"/>
              </w:rPr>
              <w:t>Manual de Servicio Técnico en español físico y digital.</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highlight w:val="yellow"/>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both"/>
              <w:rPr>
                <w:rFonts w:ascii="Times New Roman" w:eastAsia="Calibri" w:hAnsi="Times New Roman" w:cs="Times New Roman"/>
                <w:color w:val="000000"/>
                <w:sz w:val="24"/>
                <w:highlight w:val="yellow"/>
                <w:lang w:val="es-ES_tradnl"/>
              </w:rPr>
            </w:pPr>
          </w:p>
        </w:tc>
      </w:tr>
      <w:tr w:rsidR="00F44D0F" w:rsidRPr="00411782" w:rsidTr="00E274E1">
        <w:trPr>
          <w:trHeight w:val="157"/>
        </w:trPr>
        <w:tc>
          <w:tcPr>
            <w:tcW w:w="8080" w:type="dxa"/>
            <w:gridSpan w:val="3"/>
            <w:tcBorders>
              <w:top w:val="single" w:sz="4" w:space="0" w:color="auto"/>
              <w:left w:val="single" w:sz="4" w:space="0" w:color="auto"/>
              <w:bottom w:val="single" w:sz="4" w:space="0" w:color="auto"/>
              <w:right w:val="single" w:sz="4" w:space="0" w:color="auto"/>
            </w:tcBorders>
            <w:vAlign w:val="center"/>
            <w:hideMark/>
          </w:tcPr>
          <w:p w:rsidR="00F44D0F" w:rsidRPr="00E274E1" w:rsidRDefault="00F44D0F" w:rsidP="004D29AF">
            <w:pPr>
              <w:spacing w:line="256" w:lineRule="auto"/>
              <w:jc w:val="center"/>
              <w:rPr>
                <w:rFonts w:ascii="Times New Roman" w:hAnsi="Times New Roman" w:cs="Times New Roman"/>
                <w:b/>
                <w:bCs/>
                <w:color w:val="000000"/>
                <w:sz w:val="24"/>
                <w:lang w:val="es-ES_tradnl"/>
              </w:rPr>
            </w:pPr>
            <w:r w:rsidRPr="00E274E1">
              <w:rPr>
                <w:rFonts w:ascii="Times New Roman" w:hAnsi="Times New Roman" w:cs="Times New Roman"/>
                <w:b/>
                <w:bCs/>
                <w:color w:val="000000"/>
                <w:sz w:val="24"/>
                <w:lang w:val="es-ES_tradnl"/>
              </w:rPr>
              <w:t>TOTAL DE ESPECIFICACIONES TÉCNICAS</w:t>
            </w:r>
          </w:p>
        </w:tc>
        <w:tc>
          <w:tcPr>
            <w:tcW w:w="1020"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center"/>
              <w:rPr>
                <w:rFonts w:ascii="Times New Roman" w:hAnsi="Times New Roman" w:cs="Times New Roman"/>
                <w:b/>
                <w:bCs/>
                <w:color w:val="000000"/>
                <w:sz w:val="24"/>
                <w:lang w:val="es-ES_tradnl"/>
              </w:rPr>
            </w:pPr>
          </w:p>
        </w:tc>
        <w:tc>
          <w:tcPr>
            <w:tcW w:w="992" w:type="dxa"/>
            <w:tcBorders>
              <w:top w:val="single" w:sz="4" w:space="0" w:color="auto"/>
              <w:left w:val="single" w:sz="4" w:space="0" w:color="auto"/>
              <w:bottom w:val="single" w:sz="4" w:space="0" w:color="auto"/>
              <w:right w:val="single" w:sz="4" w:space="0" w:color="auto"/>
            </w:tcBorders>
          </w:tcPr>
          <w:p w:rsidR="00F44D0F" w:rsidRPr="00E274E1" w:rsidRDefault="00F44D0F" w:rsidP="004D29AF">
            <w:pPr>
              <w:spacing w:line="256" w:lineRule="auto"/>
              <w:jc w:val="center"/>
              <w:rPr>
                <w:rFonts w:ascii="Times New Roman" w:hAnsi="Times New Roman" w:cs="Times New Roman"/>
                <w:b/>
                <w:bCs/>
                <w:color w:val="000000"/>
                <w:sz w:val="24"/>
                <w:lang w:val="es-ES_tradnl"/>
              </w:rPr>
            </w:pPr>
          </w:p>
        </w:tc>
      </w:tr>
    </w:tbl>
    <w:p w:rsidR="009828DC" w:rsidRDefault="009828DC" w:rsidP="009463AF">
      <w:pPr>
        <w:rPr>
          <w:rFonts w:ascii="Times New Roman" w:eastAsiaTheme="majorEastAsia" w:hAnsi="Times New Roman" w:cs="Times New Roman"/>
          <w:b/>
          <w:bCs/>
          <w:sz w:val="24"/>
          <w:szCs w:val="24"/>
        </w:rPr>
      </w:pPr>
    </w:p>
    <w:p w:rsidR="009828DC" w:rsidRDefault="009828DC" w:rsidP="009463AF">
      <w:pPr>
        <w:rPr>
          <w:rFonts w:ascii="Times New Roman" w:eastAsiaTheme="majorEastAsia" w:hAnsi="Times New Roman" w:cs="Times New Roman"/>
          <w:b/>
          <w:bCs/>
          <w:sz w:val="24"/>
          <w:szCs w:val="24"/>
        </w:rPr>
      </w:pPr>
    </w:p>
    <w:p w:rsidR="00E274E1" w:rsidRDefault="00E274E1" w:rsidP="009463AF">
      <w:pPr>
        <w:rPr>
          <w:rFonts w:ascii="Times New Roman" w:eastAsiaTheme="majorEastAsia" w:hAnsi="Times New Roman" w:cs="Times New Roman"/>
          <w:b/>
          <w:bCs/>
          <w:sz w:val="24"/>
          <w:szCs w:val="24"/>
        </w:rPr>
      </w:pPr>
    </w:p>
    <w:p w:rsidR="009828DC" w:rsidRDefault="009828DC" w:rsidP="009463AF">
      <w:pPr>
        <w:rPr>
          <w:rFonts w:ascii="Times New Roman" w:eastAsiaTheme="majorEastAsia" w:hAnsi="Times New Roman" w:cs="Times New Roman"/>
          <w:b/>
          <w:bCs/>
          <w:sz w:val="24"/>
          <w:szCs w:val="24"/>
        </w:rPr>
      </w:pPr>
    </w:p>
    <w:p w:rsidR="00E274E1" w:rsidRDefault="00E274E1" w:rsidP="009463AF">
      <w:pPr>
        <w:rPr>
          <w:rFonts w:ascii="Times New Roman" w:eastAsiaTheme="majorEastAsia" w:hAnsi="Times New Roman" w:cs="Times New Roman"/>
          <w:b/>
          <w:bCs/>
          <w:sz w:val="24"/>
          <w:szCs w:val="24"/>
        </w:rPr>
      </w:pPr>
    </w:p>
    <w:p w:rsidR="00E274E1" w:rsidRDefault="00E274E1" w:rsidP="009463AF">
      <w:pPr>
        <w:rPr>
          <w:rFonts w:ascii="Times New Roman" w:eastAsiaTheme="majorEastAsia" w:hAnsi="Times New Roman" w:cs="Times New Roman"/>
          <w:b/>
          <w:bCs/>
          <w:sz w:val="24"/>
          <w:szCs w:val="24"/>
        </w:rPr>
      </w:pPr>
    </w:p>
    <w:p w:rsidR="00E274E1" w:rsidRDefault="00E274E1" w:rsidP="009463AF">
      <w:pPr>
        <w:rPr>
          <w:rFonts w:ascii="Times New Roman" w:eastAsiaTheme="majorEastAsia" w:hAnsi="Times New Roman" w:cs="Times New Roman"/>
          <w:b/>
          <w:bCs/>
          <w:sz w:val="24"/>
          <w:szCs w:val="24"/>
        </w:rPr>
      </w:pPr>
    </w:p>
    <w:p w:rsidR="00E274E1" w:rsidRPr="002F3820" w:rsidRDefault="00E274E1" w:rsidP="00E274E1">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PARTIDAS DE INSTRUMENTAL:</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5332"/>
        <w:gridCol w:w="993"/>
        <w:gridCol w:w="1842"/>
      </w:tblGrid>
      <w:tr w:rsidR="00B61995" w:rsidRPr="00BF52E0" w:rsidTr="00565EAF">
        <w:trPr>
          <w:trHeight w:val="652"/>
          <w:tblHeader/>
          <w:jc w:val="center"/>
        </w:trPr>
        <w:tc>
          <w:tcPr>
            <w:tcW w:w="9067" w:type="dxa"/>
            <w:gridSpan w:val="4"/>
            <w:tcBorders>
              <w:right w:val="single" w:sz="8" w:space="0" w:color="auto"/>
            </w:tcBorders>
          </w:tcPr>
          <w:p w:rsidR="00565EAF" w:rsidRDefault="00565EAF" w:rsidP="00B61995">
            <w:pPr>
              <w:spacing w:after="0" w:line="240" w:lineRule="auto"/>
              <w:jc w:val="center"/>
              <w:rPr>
                <w:rFonts w:ascii="Times New Roman" w:hAnsi="Times New Roman" w:cs="Times New Roman"/>
                <w:b/>
                <w:bCs/>
                <w:color w:val="000000"/>
                <w:sz w:val="24"/>
                <w:szCs w:val="24"/>
                <w:lang w:val="es-ES"/>
              </w:rPr>
            </w:pPr>
          </w:p>
          <w:p w:rsidR="00B61995" w:rsidRPr="002F3820" w:rsidRDefault="00B61995" w:rsidP="009D1CB1">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 xml:space="preserve">CUADRO </w:t>
            </w:r>
            <w:r w:rsidR="009D1CB1">
              <w:rPr>
                <w:rFonts w:ascii="Times New Roman" w:hAnsi="Times New Roman" w:cs="Times New Roman"/>
                <w:b/>
                <w:bCs/>
                <w:color w:val="000000"/>
                <w:sz w:val="24"/>
                <w:szCs w:val="24"/>
                <w:lang w:val="es-ES"/>
              </w:rPr>
              <w:t xml:space="preserve">Nº 2 </w:t>
            </w:r>
            <w:r w:rsidRPr="002F3820">
              <w:rPr>
                <w:rFonts w:ascii="Times New Roman" w:hAnsi="Times New Roman" w:cs="Times New Roman"/>
                <w:b/>
                <w:bCs/>
                <w:color w:val="000000"/>
                <w:sz w:val="24"/>
                <w:szCs w:val="24"/>
                <w:lang w:val="es-ES"/>
              </w:rPr>
              <w:t xml:space="preserve">  </w:t>
            </w:r>
            <w:r w:rsidR="00E274E1">
              <w:rPr>
                <w:rFonts w:ascii="Times New Roman" w:hAnsi="Times New Roman" w:cs="Times New Roman"/>
                <w:b/>
                <w:bCs/>
                <w:color w:val="000000"/>
                <w:sz w:val="24"/>
                <w:szCs w:val="24"/>
                <w:lang w:val="es-ES"/>
              </w:rPr>
              <w:t xml:space="preserve">PARTIDAS DE </w:t>
            </w:r>
            <w:r w:rsidRPr="002F3820">
              <w:rPr>
                <w:rFonts w:ascii="Times New Roman" w:hAnsi="Times New Roman" w:cs="Times New Roman"/>
                <w:b/>
                <w:bCs/>
                <w:color w:val="000000"/>
                <w:sz w:val="24"/>
                <w:szCs w:val="24"/>
                <w:lang w:val="es-ES"/>
              </w:rPr>
              <w:t>INSTRUMENTAL POR ORDEN DE PRIORIDAD</w:t>
            </w:r>
          </w:p>
        </w:tc>
      </w:tr>
      <w:tr w:rsidR="00B61995" w:rsidRPr="002F3820" w:rsidTr="00A27C80">
        <w:trPr>
          <w:trHeight w:val="523"/>
          <w:tblHeader/>
          <w:jc w:val="center"/>
        </w:trPr>
        <w:tc>
          <w:tcPr>
            <w:tcW w:w="900" w:type="dxa"/>
            <w:shd w:val="clear" w:color="auto" w:fill="auto"/>
            <w:noWrap/>
            <w:vAlign w:val="bottom"/>
            <w:hideMark/>
          </w:tcPr>
          <w:p w:rsidR="00B61995" w:rsidRPr="002F3820" w:rsidRDefault="00B61995" w:rsidP="00B61995">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N.</w:t>
            </w:r>
          </w:p>
        </w:tc>
        <w:tc>
          <w:tcPr>
            <w:tcW w:w="5332" w:type="dxa"/>
            <w:shd w:val="clear" w:color="auto" w:fill="auto"/>
            <w:noWrap/>
            <w:vAlign w:val="bottom"/>
            <w:hideMark/>
          </w:tcPr>
          <w:p w:rsidR="00B61995" w:rsidRPr="002F3820" w:rsidRDefault="00DF0D62" w:rsidP="00B61995">
            <w:pPr>
              <w:spacing w:after="0" w:line="240" w:lineRule="auto"/>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INSTRUMENT</w:t>
            </w:r>
            <w:r w:rsidR="00531162" w:rsidRPr="002F3820">
              <w:rPr>
                <w:rFonts w:ascii="Times New Roman" w:hAnsi="Times New Roman" w:cs="Times New Roman"/>
                <w:b/>
                <w:bCs/>
                <w:color w:val="000000"/>
                <w:sz w:val="24"/>
                <w:szCs w:val="24"/>
                <w:lang w:val="es-ES"/>
              </w:rPr>
              <w:t>A</w:t>
            </w:r>
            <w:r w:rsidR="00B61995" w:rsidRPr="002F3820">
              <w:rPr>
                <w:rFonts w:ascii="Times New Roman" w:hAnsi="Times New Roman" w:cs="Times New Roman"/>
                <w:b/>
                <w:bCs/>
                <w:color w:val="000000"/>
                <w:sz w:val="24"/>
                <w:szCs w:val="24"/>
                <w:lang w:val="es-ES"/>
              </w:rPr>
              <w:t>L</w:t>
            </w:r>
          </w:p>
        </w:tc>
        <w:tc>
          <w:tcPr>
            <w:tcW w:w="993" w:type="dxa"/>
            <w:vAlign w:val="center"/>
          </w:tcPr>
          <w:p w:rsidR="00B61995" w:rsidRPr="002F3820" w:rsidRDefault="00B61995" w:rsidP="00B61995">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CANT.</w:t>
            </w:r>
          </w:p>
        </w:tc>
        <w:tc>
          <w:tcPr>
            <w:tcW w:w="1842" w:type="dxa"/>
            <w:tcBorders>
              <w:right w:val="single" w:sz="8" w:space="0" w:color="auto"/>
            </w:tcBorders>
            <w:shd w:val="clear" w:color="auto" w:fill="auto"/>
            <w:noWrap/>
            <w:vAlign w:val="bottom"/>
          </w:tcPr>
          <w:p w:rsidR="00B61995" w:rsidRPr="002F3820" w:rsidRDefault="00B61995" w:rsidP="00B61995">
            <w:pPr>
              <w:spacing w:after="0" w:line="240" w:lineRule="auto"/>
              <w:jc w:val="center"/>
              <w:rPr>
                <w:rFonts w:ascii="Times New Roman" w:hAnsi="Times New Roman" w:cs="Times New Roman"/>
                <w:b/>
                <w:bCs/>
                <w:color w:val="000000"/>
                <w:sz w:val="24"/>
                <w:szCs w:val="24"/>
                <w:lang w:val="es-ES"/>
              </w:rPr>
            </w:pPr>
            <w:r w:rsidRPr="002F3820">
              <w:rPr>
                <w:rFonts w:ascii="Times New Roman" w:hAnsi="Times New Roman" w:cs="Times New Roman"/>
                <w:b/>
                <w:bCs/>
                <w:color w:val="000000"/>
                <w:sz w:val="24"/>
                <w:szCs w:val="24"/>
                <w:lang w:val="es-ES"/>
              </w:rPr>
              <w:t xml:space="preserve">UBICACIÓN </w:t>
            </w:r>
          </w:p>
        </w:tc>
      </w:tr>
      <w:tr w:rsidR="00B61995" w:rsidRPr="002F3820" w:rsidTr="00565EAF">
        <w:trPr>
          <w:trHeight w:val="411"/>
          <w:jc w:val="center"/>
        </w:trPr>
        <w:tc>
          <w:tcPr>
            <w:tcW w:w="900" w:type="dxa"/>
            <w:shd w:val="clear" w:color="auto" w:fill="auto"/>
            <w:noWrap/>
            <w:vAlign w:val="center"/>
            <w:hideMark/>
          </w:tcPr>
          <w:p w:rsidR="00B61995" w:rsidRPr="002F3820" w:rsidRDefault="00B61995" w:rsidP="00AA750E">
            <w:pPr>
              <w:spacing w:after="0" w:line="240" w:lineRule="auto"/>
              <w:jc w:val="center"/>
              <w:rPr>
                <w:rFonts w:ascii="Times New Roman" w:hAnsi="Times New Roman" w:cs="Times New Roman"/>
                <w:b/>
                <w:color w:val="000000"/>
                <w:sz w:val="24"/>
                <w:szCs w:val="24"/>
                <w:lang w:val="es-ES"/>
              </w:rPr>
            </w:pPr>
            <w:r w:rsidRPr="002F3820">
              <w:rPr>
                <w:rFonts w:ascii="Times New Roman" w:hAnsi="Times New Roman" w:cs="Times New Roman"/>
                <w:b/>
                <w:color w:val="000000"/>
                <w:sz w:val="24"/>
                <w:szCs w:val="24"/>
                <w:lang w:val="es-ES"/>
              </w:rPr>
              <w:t>1</w:t>
            </w:r>
          </w:p>
        </w:tc>
        <w:tc>
          <w:tcPr>
            <w:tcW w:w="5332" w:type="dxa"/>
            <w:shd w:val="clear" w:color="auto" w:fill="auto"/>
            <w:noWrap/>
            <w:vAlign w:val="bottom"/>
          </w:tcPr>
          <w:p w:rsidR="00B61995" w:rsidRPr="002F3820" w:rsidRDefault="00B61995" w:rsidP="00DF64C0">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Set de Amígdalas y Adenoides</w:t>
            </w:r>
          </w:p>
        </w:tc>
        <w:tc>
          <w:tcPr>
            <w:tcW w:w="993" w:type="dxa"/>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1842" w:type="dxa"/>
            <w:shd w:val="clear" w:color="auto" w:fill="auto"/>
            <w:noWrap/>
            <w:vAlign w:val="center"/>
          </w:tcPr>
          <w:p w:rsidR="00B61995" w:rsidRPr="002F3820" w:rsidRDefault="00B61995" w:rsidP="0019356D">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Quirófano</w:t>
            </w:r>
          </w:p>
        </w:tc>
      </w:tr>
      <w:tr w:rsidR="00B61995" w:rsidRPr="002F3820" w:rsidTr="00A27C80">
        <w:trPr>
          <w:trHeight w:val="423"/>
          <w:jc w:val="center"/>
        </w:trPr>
        <w:tc>
          <w:tcPr>
            <w:tcW w:w="900" w:type="dxa"/>
            <w:shd w:val="clear" w:color="auto" w:fill="auto"/>
            <w:noWrap/>
            <w:vAlign w:val="center"/>
            <w:hideMark/>
          </w:tcPr>
          <w:p w:rsidR="00B61995" w:rsidRPr="002F3820" w:rsidRDefault="00B61995" w:rsidP="00AA750E">
            <w:pPr>
              <w:spacing w:after="0" w:line="240" w:lineRule="auto"/>
              <w:jc w:val="center"/>
              <w:rPr>
                <w:rFonts w:ascii="Times New Roman" w:hAnsi="Times New Roman" w:cs="Times New Roman"/>
                <w:b/>
                <w:color w:val="000000"/>
                <w:sz w:val="24"/>
                <w:szCs w:val="24"/>
                <w:lang w:val="es-ES"/>
              </w:rPr>
            </w:pPr>
            <w:r w:rsidRPr="002F3820">
              <w:rPr>
                <w:rFonts w:ascii="Times New Roman" w:hAnsi="Times New Roman" w:cs="Times New Roman"/>
                <w:b/>
                <w:color w:val="000000"/>
                <w:sz w:val="24"/>
                <w:szCs w:val="24"/>
                <w:lang w:val="es-ES"/>
              </w:rPr>
              <w:t>2</w:t>
            </w:r>
          </w:p>
        </w:tc>
        <w:tc>
          <w:tcPr>
            <w:tcW w:w="5332" w:type="dxa"/>
            <w:shd w:val="clear" w:color="auto" w:fill="auto"/>
            <w:noWrap/>
            <w:vAlign w:val="bottom"/>
          </w:tcPr>
          <w:p w:rsidR="00B61995" w:rsidRPr="002F3820" w:rsidRDefault="00B61995" w:rsidP="00DF64C0">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Instrumental Complementario de Ortopedia</w:t>
            </w:r>
          </w:p>
        </w:tc>
        <w:tc>
          <w:tcPr>
            <w:tcW w:w="993" w:type="dxa"/>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1842" w:type="dxa"/>
            <w:shd w:val="clear" w:color="auto" w:fill="auto"/>
            <w:noWrap/>
            <w:vAlign w:val="center"/>
          </w:tcPr>
          <w:p w:rsidR="00B61995" w:rsidRPr="002F3820" w:rsidRDefault="00B61995" w:rsidP="0019356D">
            <w:pPr>
              <w:spacing w:after="0" w:line="240" w:lineRule="auto"/>
              <w:jc w:val="center"/>
              <w:rPr>
                <w:rFonts w:ascii="Times New Roman" w:hAnsi="Times New Roman" w:cs="Times New Roman"/>
                <w:sz w:val="24"/>
                <w:szCs w:val="24"/>
              </w:rPr>
            </w:pPr>
            <w:r w:rsidRPr="002F3820">
              <w:rPr>
                <w:rFonts w:ascii="Times New Roman" w:hAnsi="Times New Roman" w:cs="Times New Roman"/>
                <w:color w:val="000000"/>
                <w:sz w:val="24"/>
                <w:szCs w:val="24"/>
                <w:lang w:val="es-ES"/>
              </w:rPr>
              <w:t>Quirófano</w:t>
            </w:r>
          </w:p>
        </w:tc>
      </w:tr>
      <w:tr w:rsidR="00B61995" w:rsidRPr="002F3820" w:rsidTr="00565EAF">
        <w:trPr>
          <w:trHeight w:val="424"/>
          <w:jc w:val="center"/>
        </w:trPr>
        <w:tc>
          <w:tcPr>
            <w:tcW w:w="900" w:type="dxa"/>
            <w:shd w:val="clear" w:color="auto" w:fill="auto"/>
            <w:noWrap/>
            <w:vAlign w:val="center"/>
            <w:hideMark/>
          </w:tcPr>
          <w:p w:rsidR="00B61995" w:rsidRPr="002F3820" w:rsidRDefault="00B61995" w:rsidP="00AA750E">
            <w:pPr>
              <w:spacing w:after="0" w:line="240" w:lineRule="auto"/>
              <w:jc w:val="center"/>
              <w:rPr>
                <w:rFonts w:ascii="Times New Roman" w:hAnsi="Times New Roman" w:cs="Times New Roman"/>
                <w:b/>
                <w:color w:val="000000"/>
                <w:sz w:val="24"/>
                <w:szCs w:val="24"/>
                <w:lang w:val="es-ES"/>
              </w:rPr>
            </w:pPr>
            <w:r w:rsidRPr="002F3820">
              <w:rPr>
                <w:rFonts w:ascii="Times New Roman" w:hAnsi="Times New Roman" w:cs="Times New Roman"/>
                <w:b/>
                <w:color w:val="000000"/>
                <w:sz w:val="24"/>
                <w:szCs w:val="24"/>
                <w:lang w:val="es-ES"/>
              </w:rPr>
              <w:t>3</w:t>
            </w:r>
          </w:p>
        </w:tc>
        <w:tc>
          <w:tcPr>
            <w:tcW w:w="5332" w:type="dxa"/>
            <w:shd w:val="clear" w:color="auto" w:fill="auto"/>
            <w:noWrap/>
            <w:vAlign w:val="bottom"/>
          </w:tcPr>
          <w:p w:rsidR="00B61995" w:rsidRPr="002F3820" w:rsidRDefault="00B61995" w:rsidP="00DF64C0">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 xml:space="preserve">Set de Cirugía Vascular </w:t>
            </w:r>
          </w:p>
        </w:tc>
        <w:tc>
          <w:tcPr>
            <w:tcW w:w="993" w:type="dxa"/>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1842" w:type="dxa"/>
            <w:shd w:val="clear" w:color="auto" w:fill="auto"/>
            <w:noWrap/>
            <w:vAlign w:val="center"/>
          </w:tcPr>
          <w:p w:rsidR="00B61995" w:rsidRPr="002F3820" w:rsidRDefault="00B61995" w:rsidP="0019356D">
            <w:pPr>
              <w:spacing w:after="0" w:line="240" w:lineRule="auto"/>
              <w:jc w:val="center"/>
              <w:rPr>
                <w:rFonts w:ascii="Times New Roman" w:hAnsi="Times New Roman" w:cs="Times New Roman"/>
                <w:sz w:val="24"/>
                <w:szCs w:val="24"/>
              </w:rPr>
            </w:pPr>
            <w:r w:rsidRPr="002F3820">
              <w:rPr>
                <w:rFonts w:ascii="Times New Roman" w:hAnsi="Times New Roman" w:cs="Times New Roman"/>
                <w:color w:val="000000"/>
                <w:sz w:val="24"/>
                <w:szCs w:val="24"/>
                <w:lang w:val="es-ES"/>
              </w:rPr>
              <w:t>Quirófano</w:t>
            </w:r>
          </w:p>
        </w:tc>
      </w:tr>
      <w:tr w:rsidR="00B61995" w:rsidRPr="002F3820" w:rsidTr="00A27C80">
        <w:trPr>
          <w:trHeight w:val="404"/>
          <w:jc w:val="center"/>
        </w:trPr>
        <w:tc>
          <w:tcPr>
            <w:tcW w:w="900" w:type="dxa"/>
            <w:shd w:val="clear" w:color="auto" w:fill="auto"/>
            <w:noWrap/>
            <w:vAlign w:val="center"/>
          </w:tcPr>
          <w:p w:rsidR="00B61995" w:rsidRPr="002F3820" w:rsidRDefault="00B61995" w:rsidP="00AA750E">
            <w:pPr>
              <w:spacing w:after="0" w:line="240" w:lineRule="auto"/>
              <w:jc w:val="center"/>
              <w:rPr>
                <w:rFonts w:ascii="Times New Roman" w:hAnsi="Times New Roman" w:cs="Times New Roman"/>
                <w:b/>
                <w:color w:val="000000"/>
                <w:sz w:val="24"/>
                <w:szCs w:val="24"/>
                <w:lang w:val="es-ES"/>
              </w:rPr>
            </w:pPr>
            <w:r w:rsidRPr="002F3820">
              <w:rPr>
                <w:rFonts w:ascii="Times New Roman" w:hAnsi="Times New Roman" w:cs="Times New Roman"/>
                <w:b/>
                <w:color w:val="000000"/>
                <w:sz w:val="24"/>
                <w:szCs w:val="24"/>
                <w:lang w:val="es-ES"/>
              </w:rPr>
              <w:t>4</w:t>
            </w:r>
          </w:p>
        </w:tc>
        <w:tc>
          <w:tcPr>
            <w:tcW w:w="5332" w:type="dxa"/>
            <w:shd w:val="clear" w:color="auto" w:fill="auto"/>
            <w:noWrap/>
            <w:vAlign w:val="bottom"/>
          </w:tcPr>
          <w:p w:rsidR="00B61995" w:rsidRPr="002F3820" w:rsidRDefault="00B61995" w:rsidP="00DF64C0">
            <w:pPr>
              <w:spacing w:after="0" w:line="240" w:lineRule="auto"/>
              <w:jc w:val="both"/>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Instrumental Complementario de Columna</w:t>
            </w:r>
          </w:p>
        </w:tc>
        <w:tc>
          <w:tcPr>
            <w:tcW w:w="993" w:type="dxa"/>
            <w:vAlign w:val="center"/>
          </w:tcPr>
          <w:p w:rsidR="00B61995" w:rsidRPr="002F3820" w:rsidRDefault="00B61995" w:rsidP="00B61995">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1</w:t>
            </w:r>
          </w:p>
        </w:tc>
        <w:tc>
          <w:tcPr>
            <w:tcW w:w="1842" w:type="dxa"/>
            <w:shd w:val="clear" w:color="auto" w:fill="auto"/>
            <w:noWrap/>
            <w:vAlign w:val="center"/>
          </w:tcPr>
          <w:p w:rsidR="00B61995" w:rsidRPr="002F3820" w:rsidRDefault="00B61995" w:rsidP="0019356D">
            <w:pPr>
              <w:spacing w:after="0" w:line="240" w:lineRule="auto"/>
              <w:jc w:val="center"/>
              <w:rPr>
                <w:rFonts w:ascii="Times New Roman" w:hAnsi="Times New Roman" w:cs="Times New Roman"/>
                <w:color w:val="000000"/>
                <w:sz w:val="24"/>
                <w:szCs w:val="24"/>
                <w:lang w:val="es-ES"/>
              </w:rPr>
            </w:pPr>
            <w:r w:rsidRPr="002F3820">
              <w:rPr>
                <w:rFonts w:ascii="Times New Roman" w:hAnsi="Times New Roman" w:cs="Times New Roman"/>
                <w:color w:val="000000"/>
                <w:sz w:val="24"/>
                <w:szCs w:val="24"/>
                <w:lang w:val="es-ES"/>
              </w:rPr>
              <w:t>Quirófano</w:t>
            </w:r>
          </w:p>
        </w:tc>
      </w:tr>
    </w:tbl>
    <w:p w:rsidR="009463AF" w:rsidRPr="002F3820" w:rsidRDefault="009463AF" w:rsidP="009463AF">
      <w:pPr>
        <w:ind w:left="-540"/>
        <w:rPr>
          <w:rFonts w:ascii="Times New Roman" w:hAnsi="Times New Roman" w:cs="Times New Roman"/>
          <w:bCs/>
          <w:color w:val="000000"/>
          <w:sz w:val="24"/>
          <w:szCs w:val="24"/>
          <w:lang w:val="es-ES" w:eastAsia="es-HN"/>
        </w:rPr>
      </w:pPr>
    </w:p>
    <w:p w:rsidR="00B61995" w:rsidRDefault="00565EAF" w:rsidP="00565EAF">
      <w:pPr>
        <w:ind w:left="-540"/>
        <w:rPr>
          <w:rFonts w:ascii="Times New Roman" w:hAnsi="Times New Roman" w:cs="Times New Roman"/>
          <w:sz w:val="24"/>
          <w:szCs w:val="24"/>
          <w:lang w:val="es-ES" w:eastAsia="es-HN"/>
        </w:rPr>
      </w:pPr>
      <w:r w:rsidRPr="00E274E1">
        <w:rPr>
          <w:rFonts w:ascii="Times New Roman" w:hAnsi="Times New Roman" w:cs="Times New Roman"/>
          <w:bCs/>
          <w:color w:val="000000"/>
          <w:sz w:val="24"/>
          <w:szCs w:val="24"/>
          <w:lang w:val="es-ES" w:eastAsia="es-HN"/>
        </w:rPr>
        <w:t xml:space="preserve">La </w:t>
      </w:r>
      <w:r w:rsidRPr="00E274E1">
        <w:rPr>
          <w:rFonts w:ascii="Times New Roman" w:hAnsi="Times New Roman" w:cs="Times New Roman"/>
          <w:bCs/>
          <w:color w:val="000000"/>
          <w:sz w:val="24"/>
          <w:szCs w:val="24"/>
          <w:lang w:val="es-ES_tradnl" w:eastAsia="es-HN"/>
        </w:rPr>
        <w:t>longitud</w:t>
      </w:r>
      <w:r w:rsidR="009463AF" w:rsidRPr="00E274E1">
        <w:rPr>
          <w:rFonts w:ascii="Times New Roman" w:hAnsi="Times New Roman" w:cs="Times New Roman"/>
          <w:bCs/>
          <w:color w:val="000000"/>
          <w:sz w:val="24"/>
          <w:szCs w:val="24"/>
          <w:lang w:val="es-ES_tradnl" w:eastAsia="es-HN"/>
        </w:rPr>
        <w:t xml:space="preserve"> del instrumental podrá </w:t>
      </w:r>
      <w:r w:rsidR="00304289" w:rsidRPr="00E274E1">
        <w:rPr>
          <w:rFonts w:ascii="Times New Roman" w:hAnsi="Times New Roman" w:cs="Times New Roman"/>
          <w:bCs/>
          <w:color w:val="000000"/>
          <w:sz w:val="24"/>
          <w:szCs w:val="24"/>
          <w:lang w:val="es-ES_tradnl" w:eastAsia="es-HN"/>
        </w:rPr>
        <w:t>variar entre</w:t>
      </w:r>
      <w:r w:rsidR="009463AF" w:rsidRPr="00E274E1">
        <w:rPr>
          <w:rFonts w:ascii="Times New Roman" w:hAnsi="Times New Roman" w:cs="Times New Roman"/>
          <w:bCs/>
          <w:color w:val="000000"/>
          <w:sz w:val="24"/>
          <w:szCs w:val="24"/>
          <w:lang w:val="es-ES_tradnl" w:eastAsia="es-HN"/>
        </w:rPr>
        <w:t xml:space="preserve"> 2 cm más o 2 cm menos del solicitado</w:t>
      </w:r>
      <w:r w:rsidR="004B3BE9" w:rsidRPr="00E274E1">
        <w:rPr>
          <w:rFonts w:ascii="Times New Roman" w:hAnsi="Times New Roman" w:cs="Times New Roman"/>
          <w:sz w:val="24"/>
          <w:szCs w:val="24"/>
          <w:lang w:val="es-ES" w:eastAsia="es-HN"/>
        </w:rPr>
        <w:t>, el cual se ofertará por partidas (SET)</w:t>
      </w:r>
      <w:r w:rsidR="009D1CB1">
        <w:rPr>
          <w:rFonts w:ascii="Times New Roman" w:hAnsi="Times New Roman" w:cs="Times New Roman"/>
          <w:sz w:val="24"/>
          <w:szCs w:val="24"/>
          <w:lang w:val="es-ES" w:eastAsia="es-HN"/>
        </w:rPr>
        <w:t>.</w:t>
      </w:r>
    </w:p>
    <w:p w:rsidR="009D1CB1" w:rsidRPr="009D1CB1" w:rsidRDefault="009D1CB1" w:rsidP="009D1CB1">
      <w:pPr>
        <w:ind w:left="-540"/>
        <w:jc w:val="center"/>
        <w:rPr>
          <w:rFonts w:ascii="Times New Roman" w:hAnsi="Times New Roman" w:cs="Times New Roman"/>
          <w:b/>
          <w:sz w:val="24"/>
          <w:szCs w:val="24"/>
          <w:lang w:val="es-ES" w:eastAsia="es-HN"/>
        </w:rPr>
      </w:pPr>
      <w:r w:rsidRPr="009D1CB1">
        <w:rPr>
          <w:rFonts w:ascii="Times New Roman" w:hAnsi="Times New Roman" w:cs="Times New Roman"/>
          <w:b/>
          <w:sz w:val="24"/>
          <w:szCs w:val="24"/>
          <w:lang w:val="es-ES" w:eastAsia="es-HN"/>
        </w:rPr>
        <w:t>PARTIDA N º 1</w:t>
      </w:r>
    </w:p>
    <w:tbl>
      <w:tblPr>
        <w:tblStyle w:val="Tablaconcuadrcula"/>
        <w:tblW w:w="10440" w:type="dxa"/>
        <w:tblInd w:w="-545" w:type="dxa"/>
        <w:tblLook w:val="04A0" w:firstRow="1" w:lastRow="0" w:firstColumn="1" w:lastColumn="0" w:noHBand="0" w:noVBand="1"/>
      </w:tblPr>
      <w:tblGrid>
        <w:gridCol w:w="468"/>
        <w:gridCol w:w="7895"/>
        <w:gridCol w:w="1047"/>
        <w:gridCol w:w="1030"/>
      </w:tblGrid>
      <w:tr w:rsidR="00B61995" w:rsidRPr="002F3820" w:rsidTr="00E274E1">
        <w:trPr>
          <w:tblHeader/>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N.</w:t>
            </w:r>
          </w:p>
        </w:tc>
        <w:tc>
          <w:tcPr>
            <w:tcW w:w="7895" w:type="dxa"/>
          </w:tcPr>
          <w:p w:rsidR="00B61995" w:rsidRPr="002F3820" w:rsidRDefault="00B61995" w:rsidP="009E6A4B">
            <w:pPr>
              <w:jc w:val="center"/>
              <w:rPr>
                <w:rFonts w:ascii="Times New Roman" w:hAnsi="Times New Roman"/>
                <w:b/>
                <w:bCs/>
                <w:color w:val="000000"/>
                <w:sz w:val="24"/>
                <w:szCs w:val="24"/>
                <w:lang w:val="es-ES_tradnl" w:eastAsia="es-HN"/>
              </w:rPr>
            </w:pPr>
            <w:r w:rsidRPr="002F3820">
              <w:rPr>
                <w:rFonts w:ascii="Times New Roman" w:hAnsi="Times New Roman"/>
                <w:b/>
                <w:bCs/>
                <w:color w:val="000000"/>
                <w:sz w:val="24"/>
                <w:szCs w:val="24"/>
                <w:lang w:val="es-ES_tradnl" w:eastAsia="es-HN"/>
              </w:rPr>
              <w:t xml:space="preserve">Set de Amígdalas y Adenoides </w:t>
            </w:r>
          </w:p>
          <w:p w:rsidR="00B61995" w:rsidRPr="002F3820" w:rsidRDefault="00B61995" w:rsidP="009E6A4B">
            <w:pPr>
              <w:jc w:val="center"/>
              <w:rPr>
                <w:rFonts w:ascii="Times New Roman" w:hAnsi="Times New Roman"/>
                <w:b/>
                <w:sz w:val="24"/>
                <w:szCs w:val="24"/>
                <w:lang w:val="es-ES"/>
              </w:rPr>
            </w:pPr>
            <w:r w:rsidRPr="002F3820">
              <w:rPr>
                <w:rFonts w:ascii="Times New Roman" w:hAnsi="Times New Roman"/>
                <w:b/>
                <w:bCs/>
                <w:color w:val="000000"/>
                <w:sz w:val="24"/>
                <w:szCs w:val="24"/>
                <w:lang w:val="es-ES_tradnl" w:eastAsia="es-HN"/>
              </w:rPr>
              <w:t>Especificaciones Técnica</w:t>
            </w:r>
            <w:r w:rsidR="004B3BE9">
              <w:rPr>
                <w:rFonts w:ascii="Times New Roman" w:hAnsi="Times New Roman"/>
                <w:b/>
                <w:bCs/>
                <w:color w:val="000000"/>
                <w:sz w:val="24"/>
                <w:szCs w:val="24"/>
                <w:lang w:val="es-ES_tradnl" w:eastAsia="es-HN"/>
              </w:rPr>
              <w:t xml:space="preserve">s Mínimas Requeridas </w:t>
            </w:r>
          </w:p>
        </w:tc>
        <w:tc>
          <w:tcPr>
            <w:tcW w:w="1047"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Cumple</w:t>
            </w:r>
          </w:p>
        </w:tc>
        <w:tc>
          <w:tcPr>
            <w:tcW w:w="1030"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No Cumple</w:t>
            </w:r>
          </w:p>
        </w:tc>
      </w:tr>
      <w:tr w:rsidR="00B61995" w:rsidRPr="00BF52E0" w:rsidTr="00E274E1">
        <w:trPr>
          <w:trHeight w:val="206"/>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w:t>
            </w:r>
          </w:p>
        </w:tc>
        <w:tc>
          <w:tcPr>
            <w:tcW w:w="7895" w:type="dxa"/>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espátula, modelo Würzburg, bifurcada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1.30 mm de ancho x 65 mm de largo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 mate a prueba de resplandor.</w:t>
            </w:r>
          </w:p>
          <w:p w:rsidR="00B61995" w:rsidRPr="002F3820" w:rsidRDefault="00B61995" w:rsidP="009E6A4B">
            <w:pPr>
              <w:jc w:val="both"/>
              <w:rPr>
                <w:rFonts w:ascii="Times New Roman" w:hAnsi="Times New Roman"/>
                <w:sz w:val="24"/>
                <w:szCs w:val="24"/>
                <w:lang w:val="es-ES"/>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2</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espátula, modelo Würzburg, bifurcada.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2.30 mm de ancho x 75 mm de largo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3</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espátula, modelo Würzburg, bifurcada.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3.30 mm de ancho x 85 mm de largo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
              </w:rPr>
            </w:pPr>
            <w:r w:rsidRPr="002F3820">
              <w:rPr>
                <w:rFonts w:ascii="Times New Roman" w:hAnsi="Times New Roman"/>
                <w:b/>
                <w:sz w:val="24"/>
                <w:szCs w:val="24"/>
                <w:lang w:val="es-ES"/>
              </w:rPr>
              <w:t>4</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espátula, modelo Würzburg, bifurcada.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4.35 mm de ancho x 95 mm de largo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5</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espátula, modelo Würzburg, bifurcada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5.35 mm de ancho x 105 mm de largo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lastRenderedPageBreak/>
              <w:t>6</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Seis (06) pinzas de campo </w:t>
            </w:r>
            <w:r w:rsidRPr="002F3820">
              <w:rPr>
                <w:rStyle w:val="Textoennegrita"/>
                <w:rFonts w:ascii="Times New Roman" w:eastAsiaTheme="majorEastAsia" w:hAnsi="Times New Roman"/>
                <w:b w:val="0"/>
                <w:sz w:val="24"/>
                <w:szCs w:val="24"/>
                <w:lang w:val="es-ES"/>
              </w:rPr>
              <w:t>backhous</w:t>
            </w:r>
            <w:r w:rsidRPr="002F3820">
              <w:rPr>
                <w:rFonts w:ascii="Times New Roman" w:hAnsi="Times New Roman"/>
                <w:color w:val="0D0D0D"/>
                <w:sz w:val="24"/>
                <w:szCs w:val="24"/>
                <w:lang w:val="es-SV" w:eastAsia="es-SV"/>
              </w:rPr>
              <w:t>, Punta: Curvas y agudo, mango tipo tijera para fijar</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11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7</w:t>
            </w:r>
          </w:p>
        </w:tc>
        <w:tc>
          <w:tcPr>
            <w:tcW w:w="7895" w:type="dxa"/>
            <w:vAlign w:val="center"/>
          </w:tcPr>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Un (01) separador bucal de Davis-Meyer.</w:t>
            </w:r>
          </w:p>
          <w:p w:rsidR="00B61995" w:rsidRPr="002F3820" w:rsidRDefault="00B61995" w:rsidP="009E6A4B">
            <w:pPr>
              <w:jc w:val="both"/>
              <w:rPr>
                <w:rFonts w:ascii="Times New Roman" w:hAnsi="Times New Roman"/>
                <w:sz w:val="24"/>
                <w:szCs w:val="24"/>
                <w:shd w:val="clear" w:color="auto" w:fill="FFFFFF"/>
                <w:lang w:val="es-ES"/>
              </w:rPr>
            </w:pPr>
            <w:r w:rsidRPr="002F3820">
              <w:rPr>
                <w:rFonts w:ascii="Times New Roman" w:hAnsi="Times New Roman"/>
                <w:sz w:val="24"/>
                <w:szCs w:val="24"/>
                <w:shd w:val="clear" w:color="auto" w:fill="FFFFFF"/>
                <w:lang w:val="es-ES"/>
              </w:rPr>
              <w:t xml:space="preserve">Mango suelto, abierto a la izquierda, con gancho de dientes móvil.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pt-BR"/>
              </w:rPr>
            </w:pPr>
          </w:p>
        </w:tc>
        <w:tc>
          <w:tcPr>
            <w:tcW w:w="1030" w:type="dxa"/>
          </w:tcPr>
          <w:p w:rsidR="00B61995" w:rsidRPr="002F3820" w:rsidRDefault="00B61995" w:rsidP="009E6A4B">
            <w:pPr>
              <w:jc w:val="both"/>
              <w:rPr>
                <w:rFonts w:ascii="Times New Roman" w:hAnsi="Times New Roman"/>
                <w:sz w:val="24"/>
                <w:szCs w:val="24"/>
                <w:lang w:val="pt-BR"/>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8</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separador </w:t>
            </w:r>
            <w:r w:rsidR="00565EAF" w:rsidRPr="002F3820">
              <w:rPr>
                <w:rFonts w:ascii="Times New Roman" w:hAnsi="Times New Roman"/>
                <w:color w:val="0D0D0D"/>
                <w:sz w:val="24"/>
                <w:szCs w:val="24"/>
                <w:lang w:val="es-SV" w:eastAsia="es-SV"/>
              </w:rPr>
              <w:t>bucal Mcivor</w:t>
            </w:r>
            <w:r w:rsidRPr="002F3820">
              <w:rPr>
                <w:rFonts w:ascii="Times New Roman" w:hAnsi="Times New Roman"/>
                <w:color w:val="0D0D0D"/>
                <w:sz w:val="24"/>
                <w:szCs w:val="24"/>
                <w:lang w:val="es-SV" w:eastAsia="es-SV"/>
              </w:rPr>
              <w:t>, con sistema de seguro para fijar, arco desmontable especial para reemplazar el silicón y utilizar con espátula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9</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pinza tipo tijera, con </w:t>
            </w:r>
            <w:r w:rsidR="00565EAF" w:rsidRPr="002F3820">
              <w:rPr>
                <w:rFonts w:ascii="Times New Roman" w:hAnsi="Times New Roman"/>
                <w:color w:val="0D0D0D"/>
                <w:sz w:val="24"/>
                <w:szCs w:val="24"/>
                <w:lang w:val="es-SV" w:eastAsia="es-SV"/>
              </w:rPr>
              <w:t>cremallera de</w:t>
            </w:r>
            <w:r w:rsidRPr="002F3820">
              <w:rPr>
                <w:rFonts w:ascii="Times New Roman" w:hAnsi="Times New Roman"/>
                <w:color w:val="0D0D0D"/>
                <w:sz w:val="24"/>
                <w:szCs w:val="24"/>
                <w:lang w:val="es-SV" w:eastAsia="es-SV"/>
              </w:rPr>
              <w:t xml:space="preserve"> Blohmke.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Extremo redondo </w:t>
            </w:r>
            <w:r w:rsidR="00565EAF" w:rsidRPr="002F3820">
              <w:rPr>
                <w:rFonts w:ascii="Times New Roman" w:hAnsi="Times New Roman"/>
                <w:color w:val="0D0D0D"/>
                <w:sz w:val="24"/>
                <w:szCs w:val="24"/>
                <w:lang w:val="es-SV" w:eastAsia="es-SV"/>
              </w:rPr>
              <w:t>estriado Medida</w:t>
            </w:r>
            <w:r w:rsidRPr="002F3820">
              <w:rPr>
                <w:rFonts w:ascii="Times New Roman" w:hAnsi="Times New Roman"/>
                <w:color w:val="0D0D0D"/>
                <w:sz w:val="24"/>
                <w:szCs w:val="24"/>
                <w:lang w:val="es-SV" w:eastAsia="es-SV"/>
              </w:rPr>
              <w:t>: Longitud 20 cm.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10</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pinza de Colver, tipo tijera, con cremallera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Curva de 5x5 dientes romos</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19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11</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tijera de Good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Romo/romo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12</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Cánulas de aspiración de yankauer</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Con perforaciones</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30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13</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Cánulas de aspiración de yankauer</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Con perforaciones</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lastRenderedPageBreak/>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lastRenderedPageBreak/>
              <w:t>14</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pinza de Schnidt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Curvada estriada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15</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pinza de Mikulicz,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Finas, 1 x 2 dientes</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16</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pinza mosquito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Curva estriadas, de 4 mm,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30" w:type="dxa"/>
          </w:tcPr>
          <w:p w:rsidR="00B61995" w:rsidRPr="002F3820" w:rsidRDefault="00B61995" w:rsidP="009E6A4B">
            <w:pPr>
              <w:jc w:val="both"/>
              <w:rPr>
                <w:rFonts w:ascii="Times New Roman" w:hAnsi="Times New Roman"/>
                <w:sz w:val="24"/>
                <w:szCs w:val="24"/>
                <w:lang w:val="es-ES"/>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17</w:t>
            </w:r>
          </w:p>
        </w:tc>
        <w:tc>
          <w:tcPr>
            <w:tcW w:w="7895" w:type="dxa"/>
            <w:vAlign w:val="center"/>
          </w:tcPr>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Tres (03) pinzas Allis tipo tijera con cremallera de sujeción</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Punta: Curvas 2 x 3 dientes de, anchura 5 mm</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18</w:t>
            </w:r>
          </w:p>
        </w:tc>
        <w:tc>
          <w:tcPr>
            <w:tcW w:w="7895" w:type="dxa"/>
            <w:vAlign w:val="center"/>
          </w:tcPr>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 xml:space="preserve">Tres (03) pinzas Allis, tipo tijera con cremallera de sujeción. </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Punta: Rectas 2 x 3 dientes, anchura 5 mm.</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19</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adenótomo de Beckmann.</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Recto, tamaño 0</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20</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adenótomo de Beckmann.</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Recta, tamaño 1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lastRenderedPageBreak/>
              <w:t>21</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adenótomo de Beckmann.</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Recto, tamaño 2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22</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adenótomo de Beckmann.</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Recta, tamaño 3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23</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adenótomo de Beckmann.</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Recta, tamaño 4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23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24</w:t>
            </w:r>
          </w:p>
        </w:tc>
        <w:tc>
          <w:tcPr>
            <w:tcW w:w="7895" w:type="dxa"/>
            <w:vAlign w:val="center"/>
          </w:tcPr>
          <w:p w:rsidR="00B61995" w:rsidRPr="002F3820" w:rsidRDefault="00B61995" w:rsidP="009E6A4B">
            <w:pPr>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gancho palatino de Nager, con mango solido</w:t>
            </w:r>
          </w:p>
          <w:p w:rsidR="00B61995" w:rsidRPr="002F3820" w:rsidRDefault="00B61995" w:rsidP="009E6A4B">
            <w:pPr>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Curva</w:t>
            </w:r>
            <w:r w:rsidRPr="002F3820">
              <w:rPr>
                <w:rFonts w:ascii="Times New Roman" w:hAnsi="Times New Roman"/>
                <w:color w:val="0D0D0D"/>
                <w:sz w:val="24"/>
                <w:szCs w:val="24"/>
                <w:lang w:val="es-SV" w:eastAsia="es-SV"/>
              </w:rPr>
              <w:br/>
              <w:t>Medida: 22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25</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Una (01) pinza con mango tipo tijera nasofaríngeas de Juracz</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Curva cortante</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26</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portagujas Hegar con mango tipo tijera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Punta: Fina tipo mandíbulas estriada fino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18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Punta de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27</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elevadores de Henke</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Hoja doble en ambos extremos, anchura 11 mm, con dientes alrededor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Medida: 24 cm de longitud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lastRenderedPageBreak/>
              <w:t>28</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Espátula de Herberhold, instrumento para extracción del tubo de anestesia N. 1</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Hoja con hendidura asimétrica de 29 x 67 mm.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29</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Espátula de Herberhold, instrumento para extracción del tubo de anestesia. N0. 3</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Hoja con hendidura asimétrica de 35 x 85 mm.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30</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Dos (02) Elevadores de Freer-Weber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En cada extremo una roma y una cortante de 15mm de ancho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31</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Dos (02) mangos de bisturí N. 3.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32</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Elevadores de Hurt.</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Punta: En cada extremo una roma y una cortante, de 9 mm de ancho de la hoja.</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 20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33</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Cuatro (04) riñoneras de 250 ml.</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 mate a prueba de resplandor, 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34</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bajalengua Davis-Boyler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2.7 cm de ancho, 10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35</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bajalengua Davis-Boyler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2.5 cm de ancho, 9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36</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bajalengua Davis-Boyler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lastRenderedPageBreak/>
              <w:t>Medidas: 2.5 cm de ancho, 7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lastRenderedPageBreak/>
              <w:t>37</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bajalengua Davis-Boyler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2.2 cm de ancho, 5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38</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bajalengua Davis-Boyler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2 cm de ancho, 2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39</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w:t>
            </w:r>
            <w:r w:rsidR="00954244" w:rsidRPr="002F3820">
              <w:rPr>
                <w:rFonts w:ascii="Times New Roman" w:hAnsi="Times New Roman"/>
                <w:color w:val="0D0D0D"/>
                <w:sz w:val="24"/>
                <w:szCs w:val="24"/>
                <w:lang w:val="es-SV" w:eastAsia="es-SV"/>
              </w:rPr>
              <w:t>abreboca suelto</w:t>
            </w:r>
            <w:r w:rsidRPr="002F3820">
              <w:rPr>
                <w:rFonts w:ascii="Times New Roman" w:hAnsi="Times New Roman"/>
                <w:color w:val="0D0D0D"/>
                <w:sz w:val="24"/>
                <w:szCs w:val="24"/>
                <w:lang w:val="es-SV" w:eastAsia="es-SV"/>
              </w:rPr>
              <w:t xml:space="preserve"> a la derecha Sperrer Allein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40</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abreboca fenestrada Ring</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Medidas: 2.3 cm de </w:t>
            </w:r>
            <w:r w:rsidR="00954244" w:rsidRPr="002F3820">
              <w:rPr>
                <w:rFonts w:ascii="Times New Roman" w:hAnsi="Times New Roman"/>
                <w:color w:val="0D0D0D"/>
                <w:sz w:val="24"/>
                <w:szCs w:val="24"/>
                <w:lang w:val="es-SV" w:eastAsia="es-SV"/>
              </w:rPr>
              <w:t>ancho,</w:t>
            </w:r>
            <w:r w:rsidRPr="002F3820">
              <w:rPr>
                <w:rFonts w:ascii="Times New Roman" w:hAnsi="Times New Roman"/>
                <w:color w:val="0D0D0D"/>
                <w:sz w:val="24"/>
                <w:szCs w:val="24"/>
                <w:lang w:val="es-SV" w:eastAsia="es-SV"/>
              </w:rPr>
              <w:t xml:space="preserve"> 5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41</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abreboca fenestrada Ring</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Medidas: 2.7 cm de </w:t>
            </w:r>
            <w:r w:rsidR="00954244" w:rsidRPr="002F3820">
              <w:rPr>
                <w:rFonts w:ascii="Times New Roman" w:hAnsi="Times New Roman"/>
                <w:color w:val="0D0D0D"/>
                <w:sz w:val="24"/>
                <w:szCs w:val="24"/>
                <w:lang w:val="es-SV" w:eastAsia="es-SV"/>
              </w:rPr>
              <w:t>ancho,</w:t>
            </w:r>
            <w:r w:rsidRPr="002F3820">
              <w:rPr>
                <w:rFonts w:ascii="Times New Roman" w:hAnsi="Times New Roman"/>
                <w:color w:val="0D0D0D"/>
                <w:sz w:val="24"/>
                <w:szCs w:val="24"/>
                <w:lang w:val="es-SV" w:eastAsia="es-SV"/>
              </w:rPr>
              <w:t xml:space="preserve"> 7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42</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abreboca fenestrada Ring</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3.4 cm de ancho , 9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BF52E0" w:rsidTr="00E274E1">
        <w:tc>
          <w:tcPr>
            <w:tcW w:w="468" w:type="dxa"/>
          </w:tcPr>
          <w:p w:rsidR="00B61995" w:rsidRPr="002F3820" w:rsidRDefault="00B61995" w:rsidP="009E6A4B">
            <w:pPr>
              <w:jc w:val="both"/>
              <w:rPr>
                <w:rFonts w:ascii="Times New Roman" w:hAnsi="Times New Roman"/>
                <w:b/>
                <w:sz w:val="24"/>
                <w:szCs w:val="24"/>
                <w:lang w:val="es-ES_tradnl"/>
              </w:rPr>
            </w:pPr>
            <w:r w:rsidRPr="002F3820">
              <w:rPr>
                <w:rFonts w:ascii="Times New Roman" w:hAnsi="Times New Roman"/>
                <w:b/>
                <w:sz w:val="24"/>
                <w:szCs w:val="24"/>
                <w:lang w:val="es-ES_tradnl"/>
              </w:rPr>
              <w:t>43</w:t>
            </w:r>
          </w:p>
        </w:tc>
        <w:tc>
          <w:tcPr>
            <w:tcW w:w="7895"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Un (01) abreboca fenestrada Ring</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Medidas: 3.7 cm de ancho , 9 cm de longitud</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Material: De acero inoxidable quirúrgico adonizado.</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cuando se expone a fluidos corporales soluciones de limpieza y esterilización en autoclave a vapor.</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r w:rsidR="00B61995" w:rsidRPr="002F3820" w:rsidTr="00E274E1">
        <w:trPr>
          <w:trHeight w:val="413"/>
        </w:trPr>
        <w:tc>
          <w:tcPr>
            <w:tcW w:w="468" w:type="dxa"/>
          </w:tcPr>
          <w:p w:rsidR="00B61995" w:rsidRPr="002F3820" w:rsidRDefault="00B61995" w:rsidP="009E6A4B">
            <w:pPr>
              <w:jc w:val="both"/>
              <w:rPr>
                <w:rFonts w:ascii="Times New Roman" w:hAnsi="Times New Roman"/>
                <w:b/>
                <w:sz w:val="24"/>
                <w:szCs w:val="24"/>
                <w:lang w:val="es-ES_tradnl"/>
              </w:rPr>
            </w:pPr>
          </w:p>
        </w:tc>
        <w:tc>
          <w:tcPr>
            <w:tcW w:w="7895" w:type="dxa"/>
          </w:tcPr>
          <w:p w:rsidR="00B61995" w:rsidRPr="002F3820" w:rsidRDefault="00B61995" w:rsidP="009E6A4B">
            <w:pPr>
              <w:jc w:val="both"/>
              <w:rPr>
                <w:rFonts w:ascii="Times New Roman" w:hAnsi="Times New Roman"/>
                <w:b/>
                <w:color w:val="000000"/>
                <w:sz w:val="24"/>
                <w:szCs w:val="24"/>
                <w:lang w:val="es-ES_tradnl" w:eastAsia="es-HN"/>
              </w:rPr>
            </w:pPr>
            <w:r w:rsidRPr="002F3820">
              <w:rPr>
                <w:rFonts w:ascii="Times New Roman" w:hAnsi="Times New Roman"/>
                <w:b/>
                <w:color w:val="000000"/>
                <w:sz w:val="24"/>
                <w:szCs w:val="24"/>
                <w:lang w:val="es-ES_tradnl" w:eastAsia="es-HN"/>
              </w:rPr>
              <w:t xml:space="preserve">TOTAL DE ESPECIFICACIONES TÉCNICAS </w:t>
            </w:r>
          </w:p>
        </w:tc>
        <w:tc>
          <w:tcPr>
            <w:tcW w:w="1047" w:type="dxa"/>
          </w:tcPr>
          <w:p w:rsidR="00B61995" w:rsidRPr="002F3820" w:rsidRDefault="00B61995" w:rsidP="009E6A4B">
            <w:pPr>
              <w:jc w:val="both"/>
              <w:rPr>
                <w:rFonts w:ascii="Times New Roman" w:hAnsi="Times New Roman"/>
                <w:sz w:val="24"/>
                <w:szCs w:val="24"/>
                <w:lang w:val="es-ES_tradnl"/>
              </w:rPr>
            </w:pPr>
          </w:p>
        </w:tc>
        <w:tc>
          <w:tcPr>
            <w:tcW w:w="1030" w:type="dxa"/>
          </w:tcPr>
          <w:p w:rsidR="00B61995" w:rsidRPr="002F3820" w:rsidRDefault="00B61995" w:rsidP="009E6A4B">
            <w:pPr>
              <w:jc w:val="both"/>
              <w:rPr>
                <w:rFonts w:ascii="Times New Roman" w:hAnsi="Times New Roman"/>
                <w:sz w:val="24"/>
                <w:szCs w:val="24"/>
                <w:lang w:val="es-ES_tradnl"/>
              </w:rPr>
            </w:pPr>
          </w:p>
        </w:tc>
      </w:tr>
    </w:tbl>
    <w:p w:rsidR="00B61995" w:rsidRDefault="00B61995" w:rsidP="00B61995">
      <w:pPr>
        <w:rPr>
          <w:rFonts w:ascii="Times New Roman" w:eastAsiaTheme="majorEastAsia" w:hAnsi="Times New Roman" w:cs="Times New Roman"/>
          <w:b/>
          <w:bCs/>
          <w:sz w:val="24"/>
          <w:szCs w:val="24"/>
        </w:rPr>
      </w:pPr>
    </w:p>
    <w:p w:rsidR="009274AF" w:rsidRDefault="009274AF" w:rsidP="00B61995">
      <w:pPr>
        <w:rPr>
          <w:rFonts w:ascii="Times New Roman" w:eastAsiaTheme="majorEastAsia" w:hAnsi="Times New Roman" w:cs="Times New Roman"/>
          <w:b/>
          <w:bCs/>
          <w:sz w:val="24"/>
          <w:szCs w:val="24"/>
        </w:rPr>
      </w:pPr>
    </w:p>
    <w:p w:rsidR="009274AF" w:rsidRDefault="009274AF" w:rsidP="00B61995">
      <w:pPr>
        <w:rPr>
          <w:rFonts w:ascii="Times New Roman" w:eastAsiaTheme="majorEastAsia" w:hAnsi="Times New Roman" w:cs="Times New Roman"/>
          <w:b/>
          <w:bCs/>
          <w:sz w:val="24"/>
          <w:szCs w:val="24"/>
        </w:rPr>
      </w:pPr>
    </w:p>
    <w:p w:rsidR="009274AF" w:rsidRPr="002F3820" w:rsidRDefault="009274AF" w:rsidP="009274AF">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PARTIDA Nº 2</w:t>
      </w:r>
    </w:p>
    <w:tbl>
      <w:tblPr>
        <w:tblStyle w:val="Tablaconcuadrcula"/>
        <w:tblW w:w="10440" w:type="dxa"/>
        <w:tblInd w:w="-545" w:type="dxa"/>
        <w:tblLook w:val="04A0" w:firstRow="1" w:lastRow="0" w:firstColumn="1" w:lastColumn="0" w:noHBand="0" w:noVBand="1"/>
      </w:tblPr>
      <w:tblGrid>
        <w:gridCol w:w="468"/>
        <w:gridCol w:w="7895"/>
        <w:gridCol w:w="1047"/>
        <w:gridCol w:w="1030"/>
      </w:tblGrid>
      <w:tr w:rsidR="00B61995" w:rsidRPr="002F3820" w:rsidTr="009E6A4B">
        <w:trPr>
          <w:tblHeader/>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N.</w:t>
            </w:r>
          </w:p>
        </w:tc>
        <w:tc>
          <w:tcPr>
            <w:tcW w:w="7902" w:type="dxa"/>
          </w:tcPr>
          <w:p w:rsidR="00B61995" w:rsidRPr="002F3820" w:rsidRDefault="00B61995" w:rsidP="009E6A4B">
            <w:pPr>
              <w:jc w:val="center"/>
              <w:rPr>
                <w:rFonts w:ascii="Times New Roman" w:hAnsi="Times New Roman"/>
                <w:b/>
                <w:bCs/>
                <w:color w:val="000000"/>
                <w:sz w:val="24"/>
                <w:szCs w:val="24"/>
                <w:lang w:val="es-ES_tradnl" w:eastAsia="es-HN"/>
              </w:rPr>
            </w:pPr>
            <w:r w:rsidRPr="002F3820">
              <w:rPr>
                <w:rFonts w:ascii="Times New Roman" w:hAnsi="Times New Roman"/>
                <w:b/>
                <w:bCs/>
                <w:color w:val="000000"/>
                <w:sz w:val="24"/>
                <w:szCs w:val="24"/>
                <w:lang w:val="es-ES" w:eastAsia="es-HN"/>
              </w:rPr>
              <w:t xml:space="preserve">Instrumental Complementario para Ortopedia </w:t>
            </w:r>
          </w:p>
          <w:p w:rsidR="00B61995" w:rsidRPr="002F3820" w:rsidRDefault="00B61995" w:rsidP="009E6A4B">
            <w:pPr>
              <w:jc w:val="center"/>
              <w:rPr>
                <w:rFonts w:ascii="Times New Roman" w:hAnsi="Times New Roman"/>
                <w:b/>
                <w:sz w:val="24"/>
                <w:szCs w:val="24"/>
                <w:lang w:val="es-ES"/>
              </w:rPr>
            </w:pPr>
            <w:r w:rsidRPr="002F3820">
              <w:rPr>
                <w:rFonts w:ascii="Times New Roman" w:hAnsi="Times New Roman"/>
                <w:b/>
                <w:bCs/>
                <w:color w:val="000000"/>
                <w:sz w:val="24"/>
                <w:szCs w:val="24"/>
                <w:lang w:val="es-ES_tradnl" w:eastAsia="es-HN"/>
              </w:rPr>
              <w:t>Especificaciones Técnica</w:t>
            </w:r>
            <w:r w:rsidR="004B3BE9">
              <w:rPr>
                <w:rFonts w:ascii="Times New Roman" w:hAnsi="Times New Roman"/>
                <w:b/>
                <w:bCs/>
                <w:color w:val="000000"/>
                <w:sz w:val="24"/>
                <w:szCs w:val="24"/>
                <w:lang w:val="es-ES_tradnl" w:eastAsia="es-HN"/>
              </w:rPr>
              <w:t>s Mínimas Requeridas.</w:t>
            </w:r>
          </w:p>
        </w:tc>
        <w:tc>
          <w:tcPr>
            <w:tcW w:w="1047"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Cumple</w:t>
            </w:r>
          </w:p>
        </w:tc>
        <w:tc>
          <w:tcPr>
            <w:tcW w:w="1023"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No Cumple</w:t>
            </w:r>
          </w:p>
        </w:tc>
      </w:tr>
      <w:tr w:rsidR="00B61995" w:rsidRPr="00BF52E0" w:rsidTr="009E6A4B">
        <w:trPr>
          <w:trHeight w:val="206"/>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cortadora de alambre, </w:t>
            </w:r>
            <w:r w:rsidR="00954244" w:rsidRPr="002F3820">
              <w:rPr>
                <w:rFonts w:ascii="Times New Roman" w:hAnsi="Times New Roman"/>
                <w:color w:val="0D0D0D"/>
                <w:sz w:val="24"/>
                <w:szCs w:val="24"/>
                <w:lang w:val="es-SV" w:eastAsia="es-SV"/>
              </w:rPr>
              <w:t>longitud de</w:t>
            </w:r>
            <w:r w:rsidRPr="002F3820">
              <w:rPr>
                <w:rFonts w:ascii="Times New Roman" w:hAnsi="Times New Roman"/>
                <w:color w:val="0D0D0D"/>
                <w:sz w:val="24"/>
                <w:szCs w:val="24"/>
                <w:lang w:val="es-SV" w:eastAsia="es-SV"/>
              </w:rPr>
              <w:t xml:space="preserve"> 23 cm, cortes blandos de hasta 5 mm y cortes duros de hasta 4 mm.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2</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cortadoras para cortar pines y ligaduras, longitud de 18 cm, cortes blandos de hasta 4 mm y cortes duros de hasta 3 mm.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3</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Una (01) cortadora para cortar clavos, longitud  de 57cm, cortes blandos de hasta 4 mm y cortes duros de hasta 3 mm.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lang w:val="es-ES"/>
              </w:rPr>
            </w:pPr>
            <w:r w:rsidRPr="002F3820">
              <w:rPr>
                <w:rFonts w:ascii="Times New Roman" w:hAnsi="Times New Roman"/>
                <w:b/>
                <w:sz w:val="24"/>
                <w:szCs w:val="24"/>
                <w:lang w:val="es-ES"/>
              </w:rPr>
              <w:t>4</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Un (01) alicate plano para sujetar alambres, longitud de 18 cm.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5</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alicates planos, con una mordaza de 6 mm, longitud de 18 cm.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6</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pinzas para sujetar hueso con cuatro dientes Lowman-Hoglund, longitud 19 cm.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rPr>
          <w:trHeight w:val="98"/>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7</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pinzas para sujetar hueso con tres dientes Lowman-Hoglund, longitud 13 cm.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y carburo de tungsteno en extremo de trabajo.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8</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Cuatro (04) pinzas porta esponjas rectas, longitud 20 cm.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pt-BR"/>
              </w:rPr>
            </w:pPr>
          </w:p>
        </w:tc>
        <w:tc>
          <w:tcPr>
            <w:tcW w:w="1023" w:type="dxa"/>
          </w:tcPr>
          <w:p w:rsidR="00B61995" w:rsidRPr="002F3820" w:rsidRDefault="00B61995" w:rsidP="009E6A4B">
            <w:pPr>
              <w:jc w:val="both"/>
              <w:rPr>
                <w:rFonts w:ascii="Times New Roman" w:hAnsi="Times New Roman"/>
                <w:sz w:val="24"/>
                <w:szCs w:val="24"/>
                <w:lang w:val="pt-BR"/>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9</w:t>
            </w:r>
          </w:p>
        </w:tc>
        <w:tc>
          <w:tcPr>
            <w:tcW w:w="7902" w:type="dxa"/>
            <w:vAlign w:val="center"/>
          </w:tcPr>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Dos (02) perforadores manuales con caja de aluminio, con mandril de tres mordazas y llave, con una abertura hasta 10 mm.</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 xml:space="preserve">Material: De acero inoxidable </w:t>
            </w:r>
          </w:p>
          <w:p w:rsidR="00B61995" w:rsidRPr="002F3820" w:rsidRDefault="00B61995" w:rsidP="009E6A4B">
            <w:pPr>
              <w:jc w:val="both"/>
              <w:rPr>
                <w:rFonts w:ascii="Times New Roman" w:hAnsi="Times New Roman"/>
                <w:color w:val="0D0D0D"/>
                <w:sz w:val="24"/>
                <w:szCs w:val="24"/>
                <w:lang w:val="es-SV" w:eastAsia="es-SV"/>
              </w:rPr>
            </w:pPr>
            <w:r w:rsidRPr="002F3820">
              <w:rPr>
                <w:rFonts w:ascii="Times New Roman" w:hAnsi="Times New Roman"/>
                <w:color w:val="0D0D0D"/>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2F3820" w:rsidTr="009E6A4B">
        <w:tc>
          <w:tcPr>
            <w:tcW w:w="468" w:type="dxa"/>
          </w:tcPr>
          <w:p w:rsidR="00B61995" w:rsidRPr="002F3820" w:rsidRDefault="00B61995" w:rsidP="009E6A4B">
            <w:pPr>
              <w:jc w:val="both"/>
              <w:rPr>
                <w:rFonts w:ascii="Times New Roman" w:hAnsi="Times New Roman"/>
                <w:b/>
                <w:sz w:val="24"/>
                <w:szCs w:val="24"/>
                <w:lang w:val="es-ES_tradnl"/>
              </w:rPr>
            </w:pPr>
          </w:p>
        </w:tc>
        <w:tc>
          <w:tcPr>
            <w:tcW w:w="7902" w:type="dxa"/>
          </w:tcPr>
          <w:p w:rsidR="00B61995" w:rsidRPr="002F3820" w:rsidRDefault="00B61995" w:rsidP="009E6A4B">
            <w:pPr>
              <w:jc w:val="both"/>
              <w:rPr>
                <w:rFonts w:ascii="Times New Roman" w:hAnsi="Times New Roman"/>
                <w:b/>
                <w:color w:val="000000"/>
                <w:sz w:val="24"/>
                <w:szCs w:val="24"/>
                <w:lang w:val="es-ES_tradnl" w:eastAsia="es-HN"/>
              </w:rPr>
            </w:pPr>
            <w:r w:rsidRPr="002F3820">
              <w:rPr>
                <w:rFonts w:ascii="Times New Roman" w:hAnsi="Times New Roman"/>
                <w:b/>
                <w:color w:val="000000"/>
                <w:sz w:val="24"/>
                <w:szCs w:val="24"/>
                <w:lang w:val="es-ES_tradnl" w:eastAsia="es-HN"/>
              </w:rPr>
              <w:t xml:space="preserve">TOTAL DE ESPECIFICACIONES TÉCNICAS </w:t>
            </w:r>
          </w:p>
        </w:tc>
        <w:tc>
          <w:tcPr>
            <w:tcW w:w="1047" w:type="dxa"/>
          </w:tcPr>
          <w:p w:rsidR="00B61995" w:rsidRPr="002F3820" w:rsidRDefault="00B61995" w:rsidP="009E6A4B">
            <w:pPr>
              <w:jc w:val="both"/>
              <w:rPr>
                <w:rFonts w:ascii="Times New Roman" w:hAnsi="Times New Roman"/>
                <w:sz w:val="24"/>
                <w:szCs w:val="24"/>
                <w:lang w:val="es-ES_tradnl"/>
              </w:rPr>
            </w:pPr>
          </w:p>
        </w:tc>
        <w:tc>
          <w:tcPr>
            <w:tcW w:w="1023" w:type="dxa"/>
          </w:tcPr>
          <w:p w:rsidR="00B61995" w:rsidRPr="002F3820" w:rsidRDefault="00B61995" w:rsidP="009E6A4B">
            <w:pPr>
              <w:jc w:val="both"/>
              <w:rPr>
                <w:rFonts w:ascii="Times New Roman" w:hAnsi="Times New Roman"/>
                <w:sz w:val="24"/>
                <w:szCs w:val="24"/>
                <w:lang w:val="es-ES_tradnl"/>
              </w:rPr>
            </w:pPr>
          </w:p>
        </w:tc>
      </w:tr>
    </w:tbl>
    <w:p w:rsidR="00B61995" w:rsidRDefault="00B61995" w:rsidP="00B61995">
      <w:pPr>
        <w:rPr>
          <w:rFonts w:ascii="Times New Roman" w:hAnsi="Times New Roman" w:cs="Times New Roman"/>
          <w:sz w:val="24"/>
          <w:szCs w:val="24"/>
        </w:rPr>
      </w:pPr>
    </w:p>
    <w:p w:rsidR="009274AF" w:rsidRDefault="009274AF" w:rsidP="009274AF">
      <w:pPr>
        <w:jc w:val="center"/>
        <w:rPr>
          <w:rFonts w:ascii="Times New Roman" w:hAnsi="Times New Roman" w:cs="Times New Roman"/>
          <w:b/>
          <w:sz w:val="24"/>
          <w:szCs w:val="24"/>
        </w:rPr>
      </w:pPr>
    </w:p>
    <w:p w:rsidR="009274AF" w:rsidRDefault="009274AF" w:rsidP="009274AF">
      <w:pPr>
        <w:jc w:val="center"/>
        <w:rPr>
          <w:rFonts w:ascii="Times New Roman" w:hAnsi="Times New Roman" w:cs="Times New Roman"/>
          <w:b/>
          <w:sz w:val="24"/>
          <w:szCs w:val="24"/>
        </w:rPr>
      </w:pPr>
    </w:p>
    <w:p w:rsidR="009274AF" w:rsidRDefault="009274AF" w:rsidP="009274AF">
      <w:pPr>
        <w:jc w:val="center"/>
        <w:rPr>
          <w:rFonts w:ascii="Times New Roman" w:hAnsi="Times New Roman" w:cs="Times New Roman"/>
          <w:b/>
          <w:sz w:val="24"/>
          <w:szCs w:val="24"/>
        </w:rPr>
      </w:pPr>
    </w:p>
    <w:p w:rsidR="009274AF" w:rsidRDefault="009274AF" w:rsidP="009274AF">
      <w:pPr>
        <w:jc w:val="center"/>
        <w:rPr>
          <w:rFonts w:ascii="Times New Roman" w:hAnsi="Times New Roman" w:cs="Times New Roman"/>
          <w:b/>
          <w:sz w:val="24"/>
          <w:szCs w:val="24"/>
        </w:rPr>
      </w:pPr>
    </w:p>
    <w:p w:rsidR="009274AF" w:rsidRPr="009274AF" w:rsidRDefault="009274AF" w:rsidP="009274AF">
      <w:pPr>
        <w:jc w:val="center"/>
        <w:rPr>
          <w:rFonts w:ascii="Times New Roman" w:hAnsi="Times New Roman" w:cs="Times New Roman"/>
          <w:b/>
          <w:sz w:val="24"/>
          <w:szCs w:val="24"/>
        </w:rPr>
      </w:pPr>
      <w:r w:rsidRPr="009274AF">
        <w:rPr>
          <w:rFonts w:ascii="Times New Roman" w:hAnsi="Times New Roman" w:cs="Times New Roman"/>
          <w:b/>
          <w:sz w:val="24"/>
          <w:szCs w:val="24"/>
        </w:rPr>
        <w:lastRenderedPageBreak/>
        <w:t xml:space="preserve">PARTIDA N º 3 </w:t>
      </w:r>
    </w:p>
    <w:tbl>
      <w:tblPr>
        <w:tblStyle w:val="Tablaconcuadrcula"/>
        <w:tblW w:w="10440" w:type="dxa"/>
        <w:tblInd w:w="-545" w:type="dxa"/>
        <w:tblLook w:val="04A0" w:firstRow="1" w:lastRow="0" w:firstColumn="1" w:lastColumn="0" w:noHBand="0" w:noVBand="1"/>
      </w:tblPr>
      <w:tblGrid>
        <w:gridCol w:w="468"/>
        <w:gridCol w:w="7895"/>
        <w:gridCol w:w="1047"/>
        <w:gridCol w:w="1030"/>
      </w:tblGrid>
      <w:tr w:rsidR="00B61995" w:rsidRPr="002F3820" w:rsidTr="009E6A4B">
        <w:trPr>
          <w:tblHeader/>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N.</w:t>
            </w:r>
          </w:p>
        </w:tc>
        <w:tc>
          <w:tcPr>
            <w:tcW w:w="7902" w:type="dxa"/>
          </w:tcPr>
          <w:p w:rsidR="00B61995" w:rsidRPr="002F3820" w:rsidRDefault="00B61995" w:rsidP="009E6A4B">
            <w:pPr>
              <w:jc w:val="center"/>
              <w:rPr>
                <w:rFonts w:ascii="Times New Roman" w:hAnsi="Times New Roman"/>
                <w:b/>
                <w:bCs/>
                <w:color w:val="000000"/>
                <w:sz w:val="24"/>
                <w:szCs w:val="24"/>
                <w:lang w:val="es-ES_tradnl" w:eastAsia="es-HN"/>
              </w:rPr>
            </w:pPr>
            <w:r w:rsidRPr="002F3820">
              <w:rPr>
                <w:rFonts w:ascii="Times New Roman" w:hAnsi="Times New Roman"/>
                <w:b/>
                <w:bCs/>
                <w:color w:val="000000"/>
                <w:sz w:val="24"/>
                <w:szCs w:val="24"/>
                <w:lang w:val="es-SV" w:eastAsia="es-SV"/>
              </w:rPr>
              <w:t xml:space="preserve">Set </w:t>
            </w:r>
            <w:r w:rsidR="004B3BE9" w:rsidRPr="002F3820">
              <w:rPr>
                <w:rFonts w:ascii="Times New Roman" w:hAnsi="Times New Roman"/>
                <w:b/>
                <w:bCs/>
                <w:color w:val="000000"/>
                <w:sz w:val="24"/>
                <w:szCs w:val="24"/>
                <w:lang w:val="es-SV" w:eastAsia="es-SV"/>
              </w:rPr>
              <w:t>de Instrumental</w:t>
            </w:r>
            <w:r w:rsidR="004B3BE9">
              <w:rPr>
                <w:rFonts w:ascii="Times New Roman" w:hAnsi="Times New Roman"/>
                <w:b/>
                <w:bCs/>
                <w:color w:val="000000"/>
                <w:sz w:val="24"/>
                <w:szCs w:val="24"/>
                <w:lang w:val="es-SV" w:eastAsia="es-SV"/>
              </w:rPr>
              <w:t xml:space="preserve"> de Cirugía</w:t>
            </w:r>
            <w:r w:rsidRPr="002F3820">
              <w:rPr>
                <w:rFonts w:ascii="Times New Roman" w:hAnsi="Times New Roman"/>
                <w:b/>
                <w:bCs/>
                <w:color w:val="000000"/>
                <w:sz w:val="24"/>
                <w:szCs w:val="24"/>
                <w:lang w:val="es-SV" w:eastAsia="es-SV"/>
              </w:rPr>
              <w:t xml:space="preserve"> Vascular</w:t>
            </w:r>
            <w:r w:rsidRPr="002F3820">
              <w:rPr>
                <w:rFonts w:ascii="Times New Roman" w:hAnsi="Times New Roman"/>
                <w:b/>
                <w:bCs/>
                <w:color w:val="000000"/>
                <w:sz w:val="24"/>
                <w:szCs w:val="24"/>
                <w:lang w:val="es-ES_tradnl" w:eastAsia="es-HN"/>
              </w:rPr>
              <w:t xml:space="preserve"> </w:t>
            </w:r>
          </w:p>
          <w:p w:rsidR="00B61995" w:rsidRPr="002F3820" w:rsidRDefault="00B61995" w:rsidP="009E6A4B">
            <w:pPr>
              <w:jc w:val="center"/>
              <w:rPr>
                <w:rFonts w:ascii="Times New Roman" w:hAnsi="Times New Roman"/>
                <w:b/>
                <w:sz w:val="24"/>
                <w:szCs w:val="24"/>
                <w:lang w:val="es-ES"/>
              </w:rPr>
            </w:pPr>
            <w:r w:rsidRPr="002F3820">
              <w:rPr>
                <w:rFonts w:ascii="Times New Roman" w:hAnsi="Times New Roman"/>
                <w:b/>
                <w:bCs/>
                <w:color w:val="000000"/>
                <w:sz w:val="24"/>
                <w:szCs w:val="24"/>
                <w:lang w:val="es-ES_tradnl" w:eastAsia="es-HN"/>
              </w:rPr>
              <w:t>Especificaciones Técnica</w:t>
            </w:r>
            <w:r w:rsidR="004B3BE9">
              <w:rPr>
                <w:rFonts w:ascii="Times New Roman" w:hAnsi="Times New Roman"/>
                <w:b/>
                <w:bCs/>
                <w:color w:val="000000"/>
                <w:sz w:val="24"/>
                <w:szCs w:val="24"/>
                <w:lang w:val="es-ES_tradnl" w:eastAsia="es-HN"/>
              </w:rPr>
              <w:t>s Mínimas Requeridas</w:t>
            </w:r>
          </w:p>
        </w:tc>
        <w:tc>
          <w:tcPr>
            <w:tcW w:w="1047"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Cumple</w:t>
            </w:r>
          </w:p>
        </w:tc>
        <w:tc>
          <w:tcPr>
            <w:tcW w:w="1023" w:type="dxa"/>
          </w:tcPr>
          <w:p w:rsidR="00B61995" w:rsidRPr="002F3820" w:rsidRDefault="00B61995" w:rsidP="009E6A4B">
            <w:pPr>
              <w:jc w:val="center"/>
              <w:rPr>
                <w:rFonts w:ascii="Times New Roman" w:hAnsi="Times New Roman"/>
                <w:b/>
                <w:sz w:val="24"/>
                <w:szCs w:val="24"/>
              </w:rPr>
            </w:pPr>
            <w:r w:rsidRPr="002F3820">
              <w:rPr>
                <w:rFonts w:ascii="Times New Roman" w:hAnsi="Times New Roman"/>
                <w:b/>
                <w:sz w:val="24"/>
                <w:szCs w:val="24"/>
              </w:rPr>
              <w:t>No Cumple</w:t>
            </w:r>
          </w:p>
        </w:tc>
      </w:tr>
      <w:tr w:rsidR="00B61995" w:rsidRPr="00BF52E0" w:rsidTr="009E6A4B">
        <w:trPr>
          <w:trHeight w:val="206"/>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1</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Una (01) oliva de 3 mm.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2</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Una (01) oliva de 6 mm.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3</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Una (01) oliva de 9 mm.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Resistente a la corrosión y esterilización en autoclave a vapor. </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lang w:val="es-ES"/>
              </w:rPr>
            </w:pPr>
            <w:r w:rsidRPr="002F3820">
              <w:rPr>
                <w:rFonts w:ascii="Times New Roman" w:hAnsi="Times New Roman"/>
                <w:b/>
                <w:sz w:val="24"/>
                <w:szCs w:val="24"/>
                <w:lang w:val="es-ES"/>
              </w:rPr>
              <w:t>4</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Una (01) oliva de 12 mm.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5</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Una (01) oliva de 15 mm.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6</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Un (01) mango suelto en T.</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rPr>
          <w:trHeight w:val="98"/>
        </w:trPr>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7</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Una (01) punta suelta.</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8</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Un (01) estuche de acero inoxidable de acuerdo al tamaño del equipo.</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pt-BR"/>
              </w:rPr>
            </w:pPr>
          </w:p>
        </w:tc>
        <w:tc>
          <w:tcPr>
            <w:tcW w:w="1023" w:type="dxa"/>
          </w:tcPr>
          <w:p w:rsidR="00B61995" w:rsidRPr="002F3820" w:rsidRDefault="00B61995" w:rsidP="009E6A4B">
            <w:pPr>
              <w:jc w:val="both"/>
              <w:rPr>
                <w:rFonts w:ascii="Times New Roman" w:hAnsi="Times New Roman"/>
                <w:sz w:val="24"/>
                <w:szCs w:val="24"/>
                <w:lang w:val="pt-BR"/>
              </w:rPr>
            </w:pPr>
          </w:p>
        </w:tc>
      </w:tr>
      <w:tr w:rsidR="00B61995" w:rsidRPr="00BF52E0" w:rsidTr="009E6A4B">
        <w:tc>
          <w:tcPr>
            <w:tcW w:w="468" w:type="dxa"/>
          </w:tcPr>
          <w:p w:rsidR="00B61995" w:rsidRPr="002F3820" w:rsidRDefault="00B61995" w:rsidP="009E6A4B">
            <w:pPr>
              <w:jc w:val="both"/>
              <w:rPr>
                <w:rFonts w:ascii="Times New Roman" w:hAnsi="Times New Roman"/>
                <w:b/>
                <w:sz w:val="24"/>
                <w:szCs w:val="24"/>
              </w:rPr>
            </w:pPr>
            <w:r w:rsidRPr="002F3820">
              <w:rPr>
                <w:rFonts w:ascii="Times New Roman" w:hAnsi="Times New Roman"/>
                <w:b/>
                <w:sz w:val="24"/>
                <w:szCs w:val="24"/>
              </w:rPr>
              <w:t>9</w:t>
            </w:r>
          </w:p>
        </w:tc>
        <w:tc>
          <w:tcPr>
            <w:tcW w:w="7902" w:type="dxa"/>
            <w:vAlign w:val="center"/>
          </w:tcPr>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Un (01) cable de tracción flexible, 135 x100 x 25 mm.</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 xml:space="preserve">Material: De acero inoxidable </w:t>
            </w:r>
          </w:p>
          <w:p w:rsidR="00B61995" w:rsidRPr="0019356D" w:rsidRDefault="00B61995" w:rsidP="009E6A4B">
            <w:pPr>
              <w:jc w:val="both"/>
              <w:rPr>
                <w:rFonts w:ascii="Times New Roman" w:hAnsi="Times New Roman"/>
                <w:sz w:val="24"/>
                <w:szCs w:val="24"/>
                <w:lang w:val="es-SV" w:eastAsia="es-SV"/>
              </w:rPr>
            </w:pPr>
            <w:r w:rsidRPr="0019356D">
              <w:rPr>
                <w:rFonts w:ascii="Times New Roman" w:hAnsi="Times New Roman"/>
                <w:sz w:val="24"/>
                <w:szCs w:val="24"/>
                <w:lang w:val="es-SV" w:eastAsia="es-SV"/>
              </w:rPr>
              <w:t>Resistente a la corrosión y esterilización en autoclave a vapor.</w:t>
            </w:r>
          </w:p>
        </w:tc>
        <w:tc>
          <w:tcPr>
            <w:tcW w:w="1047" w:type="dxa"/>
          </w:tcPr>
          <w:p w:rsidR="00B61995" w:rsidRPr="002F3820" w:rsidRDefault="00B61995" w:rsidP="009E6A4B">
            <w:pPr>
              <w:jc w:val="both"/>
              <w:rPr>
                <w:rFonts w:ascii="Times New Roman" w:hAnsi="Times New Roman"/>
                <w:sz w:val="24"/>
                <w:szCs w:val="24"/>
                <w:lang w:val="es-ES"/>
              </w:rPr>
            </w:pPr>
          </w:p>
        </w:tc>
        <w:tc>
          <w:tcPr>
            <w:tcW w:w="1023" w:type="dxa"/>
          </w:tcPr>
          <w:p w:rsidR="00B61995" w:rsidRPr="002F3820" w:rsidRDefault="00B61995" w:rsidP="009E6A4B">
            <w:pPr>
              <w:jc w:val="both"/>
              <w:rPr>
                <w:rFonts w:ascii="Times New Roman" w:hAnsi="Times New Roman"/>
                <w:sz w:val="24"/>
                <w:szCs w:val="24"/>
                <w:lang w:val="es-ES"/>
              </w:rPr>
            </w:pPr>
          </w:p>
        </w:tc>
      </w:tr>
      <w:tr w:rsidR="00B61995" w:rsidRPr="002F3820" w:rsidTr="009E6A4B">
        <w:tc>
          <w:tcPr>
            <w:tcW w:w="468" w:type="dxa"/>
          </w:tcPr>
          <w:p w:rsidR="00B61995" w:rsidRPr="002F3820" w:rsidRDefault="00B61995" w:rsidP="009E6A4B">
            <w:pPr>
              <w:jc w:val="both"/>
              <w:rPr>
                <w:rFonts w:ascii="Times New Roman" w:hAnsi="Times New Roman"/>
                <w:b/>
                <w:sz w:val="24"/>
                <w:szCs w:val="24"/>
                <w:lang w:val="es-ES_tradnl"/>
              </w:rPr>
            </w:pPr>
          </w:p>
        </w:tc>
        <w:tc>
          <w:tcPr>
            <w:tcW w:w="7902" w:type="dxa"/>
          </w:tcPr>
          <w:p w:rsidR="00B61995" w:rsidRPr="002F3820" w:rsidRDefault="00B61995" w:rsidP="009E6A4B">
            <w:pPr>
              <w:jc w:val="both"/>
              <w:rPr>
                <w:rFonts w:ascii="Times New Roman" w:hAnsi="Times New Roman"/>
                <w:b/>
                <w:color w:val="000000"/>
                <w:sz w:val="24"/>
                <w:szCs w:val="24"/>
                <w:lang w:val="es-ES_tradnl" w:eastAsia="es-HN"/>
              </w:rPr>
            </w:pPr>
            <w:r w:rsidRPr="002F3820">
              <w:rPr>
                <w:rFonts w:ascii="Times New Roman" w:hAnsi="Times New Roman"/>
                <w:b/>
                <w:color w:val="000000"/>
                <w:sz w:val="24"/>
                <w:szCs w:val="24"/>
                <w:lang w:val="es-ES_tradnl" w:eastAsia="es-HN"/>
              </w:rPr>
              <w:t>TOTAL DE ESPECIFICACIONE</w:t>
            </w:r>
            <w:r w:rsidR="00531162" w:rsidRPr="002F3820">
              <w:rPr>
                <w:rFonts w:ascii="Times New Roman" w:hAnsi="Times New Roman"/>
                <w:b/>
                <w:color w:val="000000"/>
                <w:sz w:val="24"/>
                <w:szCs w:val="24"/>
                <w:lang w:val="es-ES_tradnl" w:eastAsia="es-HN"/>
              </w:rPr>
              <w:t>S TÉ</w:t>
            </w:r>
            <w:r w:rsidRPr="002F3820">
              <w:rPr>
                <w:rFonts w:ascii="Times New Roman" w:hAnsi="Times New Roman"/>
                <w:b/>
                <w:color w:val="000000"/>
                <w:sz w:val="24"/>
                <w:szCs w:val="24"/>
                <w:lang w:val="es-ES_tradnl" w:eastAsia="es-HN"/>
              </w:rPr>
              <w:t xml:space="preserve">CNICAS </w:t>
            </w:r>
          </w:p>
        </w:tc>
        <w:tc>
          <w:tcPr>
            <w:tcW w:w="1047" w:type="dxa"/>
          </w:tcPr>
          <w:p w:rsidR="00B61995" w:rsidRPr="002F3820" w:rsidRDefault="00B61995" w:rsidP="009E6A4B">
            <w:pPr>
              <w:jc w:val="both"/>
              <w:rPr>
                <w:rFonts w:ascii="Times New Roman" w:hAnsi="Times New Roman"/>
                <w:sz w:val="24"/>
                <w:szCs w:val="24"/>
                <w:lang w:val="es-ES_tradnl"/>
              </w:rPr>
            </w:pPr>
          </w:p>
        </w:tc>
        <w:tc>
          <w:tcPr>
            <w:tcW w:w="1023" w:type="dxa"/>
          </w:tcPr>
          <w:p w:rsidR="00B61995" w:rsidRPr="002F3820" w:rsidRDefault="00B61995" w:rsidP="009E6A4B">
            <w:pPr>
              <w:jc w:val="both"/>
              <w:rPr>
                <w:rFonts w:ascii="Times New Roman" w:hAnsi="Times New Roman"/>
                <w:sz w:val="24"/>
                <w:szCs w:val="24"/>
                <w:lang w:val="es-ES_tradnl"/>
              </w:rPr>
            </w:pPr>
          </w:p>
        </w:tc>
      </w:tr>
    </w:tbl>
    <w:p w:rsidR="00B61995" w:rsidRDefault="00B61995" w:rsidP="00B61995">
      <w:pPr>
        <w:rPr>
          <w:rFonts w:ascii="Times New Roman" w:eastAsiaTheme="majorEastAsia" w:hAnsi="Times New Roman" w:cs="Times New Roman"/>
          <w:b/>
          <w:bCs/>
          <w:sz w:val="24"/>
          <w:szCs w:val="24"/>
        </w:rPr>
      </w:pPr>
    </w:p>
    <w:p w:rsidR="009274AF" w:rsidRDefault="009274AF" w:rsidP="00B61995">
      <w:pPr>
        <w:rPr>
          <w:rFonts w:ascii="Times New Roman" w:eastAsiaTheme="majorEastAsia" w:hAnsi="Times New Roman" w:cs="Times New Roman"/>
          <w:b/>
          <w:bCs/>
          <w:sz w:val="24"/>
          <w:szCs w:val="24"/>
        </w:rPr>
      </w:pPr>
    </w:p>
    <w:p w:rsidR="009274AF" w:rsidRPr="002F3820" w:rsidRDefault="009274AF" w:rsidP="009274AF">
      <w:pPr>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PARTIDA N º 4</w:t>
      </w:r>
    </w:p>
    <w:tbl>
      <w:tblPr>
        <w:tblStyle w:val="Tablaconcuadrcula"/>
        <w:tblW w:w="10440" w:type="dxa"/>
        <w:tblInd w:w="-545" w:type="dxa"/>
        <w:tblLook w:val="04A0" w:firstRow="1" w:lastRow="0" w:firstColumn="1" w:lastColumn="0" w:noHBand="0" w:noVBand="1"/>
      </w:tblPr>
      <w:tblGrid>
        <w:gridCol w:w="468"/>
        <w:gridCol w:w="7895"/>
        <w:gridCol w:w="1047"/>
        <w:gridCol w:w="1030"/>
      </w:tblGrid>
      <w:tr w:rsidR="002F616E" w:rsidRPr="002F616E" w:rsidTr="007F717A">
        <w:trPr>
          <w:tblHeader/>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N.</w:t>
            </w:r>
          </w:p>
        </w:tc>
        <w:tc>
          <w:tcPr>
            <w:tcW w:w="7895" w:type="dxa"/>
          </w:tcPr>
          <w:p w:rsidR="002F616E" w:rsidRPr="002F616E" w:rsidRDefault="002F616E" w:rsidP="0011191A">
            <w:pPr>
              <w:jc w:val="center"/>
              <w:rPr>
                <w:rFonts w:ascii="Times New Roman" w:hAnsi="Times New Roman"/>
                <w:b/>
                <w:bCs/>
                <w:color w:val="000000"/>
                <w:sz w:val="24"/>
                <w:szCs w:val="24"/>
                <w:lang w:val="es-ES_tradnl" w:eastAsia="es-HN"/>
              </w:rPr>
            </w:pPr>
            <w:r w:rsidRPr="002F616E">
              <w:rPr>
                <w:rFonts w:ascii="Times New Roman" w:hAnsi="Times New Roman"/>
                <w:b/>
                <w:bCs/>
                <w:color w:val="000000"/>
                <w:sz w:val="24"/>
                <w:szCs w:val="24"/>
                <w:lang w:val="es-SV" w:eastAsia="es-SV"/>
              </w:rPr>
              <w:t xml:space="preserve">Instrumental Complementario de Columna </w:t>
            </w:r>
            <w:r w:rsidRPr="002F616E">
              <w:rPr>
                <w:rFonts w:ascii="Times New Roman" w:hAnsi="Times New Roman"/>
                <w:b/>
                <w:bCs/>
                <w:color w:val="000000"/>
                <w:sz w:val="24"/>
                <w:szCs w:val="24"/>
                <w:lang w:val="es-ES_tradnl" w:eastAsia="es-HN"/>
              </w:rPr>
              <w:t xml:space="preserve"> </w:t>
            </w:r>
          </w:p>
          <w:p w:rsidR="002F616E" w:rsidRPr="002F616E" w:rsidRDefault="002F616E" w:rsidP="0011191A">
            <w:pPr>
              <w:jc w:val="center"/>
              <w:rPr>
                <w:rFonts w:ascii="Times New Roman" w:hAnsi="Times New Roman"/>
                <w:b/>
                <w:sz w:val="24"/>
                <w:szCs w:val="24"/>
                <w:lang w:val="es-ES"/>
              </w:rPr>
            </w:pPr>
            <w:r w:rsidRPr="002F616E">
              <w:rPr>
                <w:rFonts w:ascii="Times New Roman" w:hAnsi="Times New Roman"/>
                <w:b/>
                <w:bCs/>
                <w:color w:val="000000"/>
                <w:sz w:val="24"/>
                <w:szCs w:val="24"/>
                <w:lang w:val="es-ES_tradnl" w:eastAsia="es-HN"/>
              </w:rPr>
              <w:t>Especificaciones Técnica</w:t>
            </w:r>
            <w:r w:rsidR="004B3BE9">
              <w:rPr>
                <w:rFonts w:ascii="Times New Roman" w:hAnsi="Times New Roman"/>
                <w:b/>
                <w:bCs/>
                <w:color w:val="000000"/>
                <w:sz w:val="24"/>
                <w:szCs w:val="24"/>
                <w:lang w:val="es-ES_tradnl" w:eastAsia="es-HN"/>
              </w:rPr>
              <w:t>s Mínimas Requeridas.</w:t>
            </w:r>
          </w:p>
        </w:tc>
        <w:tc>
          <w:tcPr>
            <w:tcW w:w="1047" w:type="dxa"/>
          </w:tcPr>
          <w:p w:rsidR="002F616E" w:rsidRPr="002F616E" w:rsidRDefault="002F616E" w:rsidP="0011191A">
            <w:pPr>
              <w:jc w:val="center"/>
              <w:rPr>
                <w:rFonts w:ascii="Times New Roman" w:hAnsi="Times New Roman"/>
                <w:b/>
                <w:sz w:val="24"/>
                <w:szCs w:val="24"/>
              </w:rPr>
            </w:pPr>
            <w:r w:rsidRPr="002F616E">
              <w:rPr>
                <w:rFonts w:ascii="Times New Roman" w:hAnsi="Times New Roman"/>
                <w:b/>
                <w:sz w:val="24"/>
                <w:szCs w:val="24"/>
              </w:rPr>
              <w:t>Cumple</w:t>
            </w:r>
          </w:p>
        </w:tc>
        <w:tc>
          <w:tcPr>
            <w:tcW w:w="1030" w:type="dxa"/>
          </w:tcPr>
          <w:p w:rsidR="002F616E" w:rsidRPr="002F616E" w:rsidRDefault="002F616E" w:rsidP="0011191A">
            <w:pPr>
              <w:jc w:val="center"/>
              <w:rPr>
                <w:rFonts w:ascii="Times New Roman" w:hAnsi="Times New Roman"/>
                <w:b/>
                <w:sz w:val="24"/>
                <w:szCs w:val="24"/>
              </w:rPr>
            </w:pPr>
            <w:r w:rsidRPr="002F616E">
              <w:rPr>
                <w:rFonts w:ascii="Times New Roman" w:hAnsi="Times New Roman"/>
                <w:b/>
                <w:sz w:val="24"/>
                <w:szCs w:val="24"/>
              </w:rPr>
              <w:t>No Cumple</w:t>
            </w:r>
          </w:p>
        </w:tc>
      </w:tr>
      <w:tr w:rsidR="002F616E" w:rsidRPr="00BF52E0" w:rsidTr="007F717A">
        <w:trPr>
          <w:trHeight w:val="206"/>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w:t>
            </w:r>
          </w:p>
        </w:tc>
        <w:tc>
          <w:tcPr>
            <w:tcW w:w="7895" w:type="dxa"/>
            <w:vAlign w:val="center"/>
          </w:tcPr>
          <w:p w:rsidR="002F616E" w:rsidRPr="002F616E" w:rsidRDefault="00BE285F" w:rsidP="0011191A">
            <w:pPr>
              <w:jc w:val="both"/>
              <w:rPr>
                <w:rFonts w:ascii="Times New Roman" w:hAnsi="Times New Roman"/>
                <w:color w:val="0D0D0D"/>
                <w:sz w:val="24"/>
                <w:szCs w:val="24"/>
                <w:lang w:val="es-SV" w:eastAsia="es-SV"/>
              </w:rPr>
            </w:pPr>
            <w:r>
              <w:rPr>
                <w:rFonts w:ascii="Times New Roman" w:hAnsi="Times New Roman"/>
                <w:color w:val="0D0D0D"/>
                <w:sz w:val="24"/>
                <w:szCs w:val="24"/>
                <w:lang w:val="es-SV" w:eastAsia="es-SV"/>
              </w:rPr>
              <w:t>Un</w:t>
            </w:r>
            <w:r w:rsidR="002F616E" w:rsidRPr="002F616E">
              <w:rPr>
                <w:rFonts w:ascii="Times New Roman" w:hAnsi="Times New Roman"/>
                <w:color w:val="0D0D0D"/>
                <w:sz w:val="24"/>
                <w:szCs w:val="24"/>
                <w:lang w:val="es-SV" w:eastAsia="es-SV"/>
              </w:rPr>
              <w:t xml:space="preserve"> (01) </w:t>
            </w:r>
            <w:r w:rsidR="009274AF" w:rsidRPr="002F616E">
              <w:rPr>
                <w:rFonts w:ascii="Times New Roman" w:hAnsi="Times New Roman"/>
                <w:color w:val="0D0D0D"/>
                <w:sz w:val="24"/>
                <w:szCs w:val="24"/>
                <w:lang w:val="es-SV" w:eastAsia="es-SV"/>
              </w:rPr>
              <w:t>elevador de</w:t>
            </w:r>
            <w:r w:rsidR="002F616E" w:rsidRPr="002F616E">
              <w:rPr>
                <w:rFonts w:ascii="Times New Roman" w:hAnsi="Times New Roman"/>
                <w:color w:val="0D0D0D"/>
                <w:sz w:val="24"/>
                <w:szCs w:val="24"/>
                <w:lang w:val="es-SV" w:eastAsia="es-SV"/>
              </w:rPr>
              <w:t xml:space="preserve"> Cobb con grosor de </w:t>
            </w:r>
            <w:r w:rsidR="009274AF" w:rsidRPr="002F616E">
              <w:rPr>
                <w:rFonts w:ascii="Times New Roman" w:hAnsi="Times New Roman"/>
                <w:color w:val="0D0D0D"/>
                <w:sz w:val="24"/>
                <w:szCs w:val="24"/>
                <w:lang w:val="es-SV" w:eastAsia="es-SV"/>
              </w:rPr>
              <w:t>punta de</w:t>
            </w:r>
            <w:r w:rsidR="002F616E" w:rsidRPr="002F616E">
              <w:rPr>
                <w:rFonts w:ascii="Times New Roman" w:hAnsi="Times New Roman"/>
                <w:color w:val="0D0D0D"/>
                <w:sz w:val="24"/>
                <w:szCs w:val="24"/>
                <w:lang w:val="es-SV" w:eastAsia="es-SV"/>
              </w:rPr>
              <w:t xml:space="preserve"> 1.9 cm de 28 cm </w:t>
            </w:r>
            <w:r w:rsidR="009274AF" w:rsidRPr="002F616E">
              <w:rPr>
                <w:rFonts w:ascii="Times New Roman" w:hAnsi="Times New Roman"/>
                <w:color w:val="0D0D0D"/>
                <w:sz w:val="24"/>
                <w:szCs w:val="24"/>
                <w:lang w:val="es-SV" w:eastAsia="es-SV"/>
              </w:rPr>
              <w:t>de longitud</w:t>
            </w:r>
            <w:r w:rsidR="002F616E" w:rsidRPr="002F616E">
              <w:rPr>
                <w:rFonts w:ascii="Times New Roman" w:hAnsi="Times New Roman"/>
                <w:color w:val="0D0D0D"/>
                <w:sz w:val="24"/>
                <w:szCs w:val="24"/>
                <w:lang w:val="es-SV" w:eastAsia="es-SV"/>
              </w:rPr>
              <w:t xml:space="preserve">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206"/>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w:t>
            </w:r>
          </w:p>
        </w:tc>
        <w:tc>
          <w:tcPr>
            <w:tcW w:w="7895" w:type="dxa"/>
            <w:vAlign w:val="center"/>
          </w:tcPr>
          <w:p w:rsidR="002F616E" w:rsidRPr="002F616E" w:rsidRDefault="00BE285F" w:rsidP="0011191A">
            <w:pPr>
              <w:jc w:val="both"/>
              <w:rPr>
                <w:rFonts w:ascii="Times New Roman" w:hAnsi="Times New Roman"/>
                <w:color w:val="0D0D0D"/>
                <w:sz w:val="24"/>
                <w:szCs w:val="24"/>
                <w:lang w:val="es-SV" w:eastAsia="es-SV"/>
              </w:rPr>
            </w:pPr>
            <w:r>
              <w:rPr>
                <w:rFonts w:ascii="Times New Roman" w:hAnsi="Times New Roman"/>
                <w:color w:val="0D0D0D"/>
                <w:sz w:val="24"/>
                <w:szCs w:val="24"/>
                <w:lang w:val="es-SV" w:eastAsia="es-SV"/>
              </w:rPr>
              <w:t>Un</w:t>
            </w:r>
            <w:r w:rsidR="002F616E" w:rsidRPr="002F616E">
              <w:rPr>
                <w:rFonts w:ascii="Times New Roman" w:hAnsi="Times New Roman"/>
                <w:color w:val="0D0D0D"/>
                <w:sz w:val="24"/>
                <w:szCs w:val="24"/>
                <w:lang w:val="es-SV" w:eastAsia="es-SV"/>
              </w:rPr>
              <w:t xml:space="preserve"> (01) elevador  de Cobb con grosor de punta de  1.3 cm de 28 cm de largo.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lastRenderedPageBreak/>
              <w:t>3</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90° (extractor de Disco) de 0.2 mm de mordida</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Medidas: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w:t>
            </w:r>
          </w:p>
        </w:tc>
        <w:tc>
          <w:tcPr>
            <w:tcW w:w="7895" w:type="dxa"/>
            <w:vAlign w:val="center"/>
          </w:tcPr>
          <w:p w:rsidR="002F616E" w:rsidRPr="002F616E" w:rsidRDefault="002F616E" w:rsidP="0011191A">
            <w:pPr>
              <w:tabs>
                <w:tab w:val="left" w:pos="4642"/>
              </w:tabs>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90° (extractor de disco) de 0.3 cm de mordida</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Medidas: 20 cm de longitud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5</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90° (extractor de disco) de 0.4 cm de mordida y largo de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6</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0.2 cm de mordida hacia arriba de  20 cm de longitud de largo.</w:t>
            </w:r>
          </w:p>
          <w:p w:rsidR="002F616E" w:rsidRPr="002F616E" w:rsidRDefault="00BE285F"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Hacia</w:t>
            </w:r>
            <w:r w:rsidR="002F616E" w:rsidRPr="002F616E">
              <w:rPr>
                <w:rFonts w:ascii="Times New Roman" w:hAnsi="Times New Roman"/>
                <w:color w:val="0D0D0D"/>
                <w:sz w:val="24"/>
                <w:szCs w:val="24"/>
                <w:lang w:val="es-SV" w:eastAsia="es-SV"/>
              </w:rPr>
              <w:t xml:space="preserve"> arriba  y  largo de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Medida: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7</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0.3 cm de mordida hacia arriba y largo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8</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0.4 cm de mordida hacia arriba y largo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9</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0.5 cm de mordida hacia arriba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10</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0.2 cm de mordida hacia abajo y largo de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11</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0.3 cm de mordida hacia abajo y  largo de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9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12</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0.4 cm de mordida hacia abajo y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lastRenderedPageBreak/>
              <w:t>13</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Spurling recta de 40° (extractor de disco) de 0.5 cm de mordida hacia abajo y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14</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Disector Penfield (Duramadre), con doble punta recto roma por  de   arriba  de 0.64 cm y punta roma abajo de 0.73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Medidas: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15</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Disector Penfield (para duramadre), con cucharilla angulada Roma de 0.32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Medidas: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16</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Disector Penfield (para Duramadre), con un extremo recto Roma</w:t>
            </w:r>
            <w:r w:rsidR="00BE285F">
              <w:rPr>
                <w:rFonts w:ascii="Times New Roman" w:hAnsi="Times New Roman"/>
                <w:color w:val="0D0D0D"/>
                <w:sz w:val="24"/>
                <w:szCs w:val="24"/>
                <w:lang w:val="es-SV" w:eastAsia="es-SV"/>
              </w:rPr>
              <w:t xml:space="preserve"> d</w:t>
            </w:r>
            <w:r w:rsidRPr="002F616E">
              <w:rPr>
                <w:rFonts w:ascii="Times New Roman" w:hAnsi="Times New Roman"/>
                <w:color w:val="0D0D0D"/>
                <w:sz w:val="24"/>
                <w:szCs w:val="24"/>
                <w:lang w:val="es-SV" w:eastAsia="es-SV"/>
              </w:rPr>
              <w:t>e 0.32</w:t>
            </w:r>
            <w:r w:rsidR="00BE285F">
              <w:rPr>
                <w:rFonts w:ascii="Times New Roman" w:hAnsi="Times New Roman"/>
                <w:color w:val="0D0D0D"/>
                <w:sz w:val="24"/>
                <w:szCs w:val="24"/>
                <w:lang w:val="es-SV" w:eastAsia="es-SV"/>
              </w:rPr>
              <w:t xml:space="preserve"> </w:t>
            </w:r>
            <w:r w:rsidRPr="002F616E">
              <w:rPr>
                <w:rFonts w:ascii="Times New Roman" w:hAnsi="Times New Roman"/>
                <w:color w:val="0D0D0D"/>
                <w:sz w:val="24"/>
                <w:szCs w:val="24"/>
                <w:lang w:val="es-SV" w:eastAsia="es-SV"/>
              </w:rPr>
              <w:t>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Medidas: 20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17</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Cánula  de aspiración Frazier  N. 08 charr., diámetro del tubo de 0.25 cm  y  18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18</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Cánula de aspiración Frazier No. 10 charr., diámetro  del tubo de  0.25 cm y  18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19</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Cánula de aspiración Frazier No. 12 charr., diámetro  del tubo de  0.25 cm y  18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20</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Cánula de aspiración Frazier No. 14 charr., diámetro  del tubo de  0.25 cm y  18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21</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Cizalla angulada con mordaza de 0.4cm  y 25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22</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Cizalla Recta con mordaza de 0.4 cm y  24 cm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23</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(1) gubia pico de pato/ curva, con mordida de  0.4 cm y 24 cm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lastRenderedPageBreak/>
              <w:t>24</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(1) gubia pico de pato/ recta, con mordida de  0.4 cm y largo de 24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25</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(1) gubia ol</w:t>
            </w:r>
            <w:r w:rsidR="00BD6019">
              <w:rPr>
                <w:rFonts w:ascii="Times New Roman" w:hAnsi="Times New Roman"/>
                <w:color w:val="0D0D0D"/>
                <w:sz w:val="24"/>
                <w:szCs w:val="24"/>
                <w:lang w:val="es-SV" w:eastAsia="es-SV"/>
              </w:rPr>
              <w:t xml:space="preserve">ivecrona recta, con mordida de </w:t>
            </w:r>
            <w:r w:rsidRPr="002F616E">
              <w:rPr>
                <w:rFonts w:ascii="Times New Roman" w:hAnsi="Times New Roman"/>
                <w:color w:val="0D0D0D"/>
                <w:sz w:val="24"/>
                <w:szCs w:val="24"/>
                <w:lang w:val="es-SV" w:eastAsia="es-SV"/>
              </w:rPr>
              <w:t>0.5 cm y largo de 24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26</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(1) gubia olivecrona curva, con mordida de  0.5 cm y largo de 24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27</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par de hojas de separador  Cloward de 25 cm atraumatico  con 4 x 3 dientes</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No  4x1.5/2.3cm.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28</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 (01) par de hojas de separador de Cloward  de 25 cm </w:t>
            </w:r>
            <w:r w:rsidR="006929F9">
              <w:rPr>
                <w:rFonts w:ascii="Times New Roman" w:hAnsi="Times New Roman"/>
                <w:color w:val="0D0D0D"/>
                <w:sz w:val="24"/>
                <w:szCs w:val="24"/>
                <w:lang w:val="es-SV" w:eastAsia="es-SV"/>
              </w:rPr>
              <w:t>a</w:t>
            </w:r>
            <w:r w:rsidR="006929F9" w:rsidRPr="002F616E">
              <w:rPr>
                <w:rFonts w:ascii="Times New Roman" w:hAnsi="Times New Roman"/>
                <w:color w:val="0D0D0D"/>
                <w:sz w:val="24"/>
                <w:szCs w:val="24"/>
                <w:lang w:val="es-SV" w:eastAsia="es-SV"/>
              </w:rPr>
              <w:t>traumático</w:t>
            </w:r>
            <w:r w:rsidRPr="002F616E">
              <w:rPr>
                <w:rFonts w:ascii="Times New Roman" w:hAnsi="Times New Roman"/>
                <w:color w:val="0D0D0D"/>
                <w:sz w:val="24"/>
                <w:szCs w:val="24"/>
                <w:lang w:val="es-SV" w:eastAsia="es-SV"/>
              </w:rPr>
              <w:t xml:space="preserve"> de con 4 x 3 dientes, No 5 x1.5x 2.3cm.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29</w:t>
            </w:r>
          </w:p>
        </w:tc>
        <w:tc>
          <w:tcPr>
            <w:tcW w:w="7895" w:type="dxa"/>
            <w:vAlign w:val="center"/>
          </w:tcPr>
          <w:p w:rsidR="002F616E" w:rsidRPr="002F616E" w:rsidRDefault="00BD6019" w:rsidP="0011191A">
            <w:pPr>
              <w:jc w:val="both"/>
              <w:rPr>
                <w:rFonts w:ascii="Times New Roman" w:hAnsi="Times New Roman"/>
                <w:color w:val="0D0D0D"/>
                <w:sz w:val="24"/>
                <w:szCs w:val="24"/>
                <w:lang w:val="es-SV" w:eastAsia="es-SV"/>
              </w:rPr>
            </w:pPr>
            <w:r>
              <w:rPr>
                <w:rFonts w:ascii="Times New Roman" w:hAnsi="Times New Roman"/>
                <w:color w:val="0D0D0D"/>
                <w:sz w:val="24"/>
                <w:szCs w:val="24"/>
                <w:lang w:val="es-SV" w:eastAsia="es-SV"/>
              </w:rPr>
              <w:t>Un (01) par de hoj</w:t>
            </w:r>
            <w:r w:rsidR="002F616E" w:rsidRPr="002F616E">
              <w:rPr>
                <w:rFonts w:ascii="Times New Roman" w:hAnsi="Times New Roman"/>
                <w:color w:val="0D0D0D"/>
                <w:sz w:val="24"/>
                <w:szCs w:val="24"/>
                <w:lang w:val="es-SV" w:eastAsia="es-SV"/>
              </w:rPr>
              <w:t xml:space="preserve">as de separador de Cloward de  25 cm </w:t>
            </w:r>
            <w:r w:rsidR="006929F9">
              <w:rPr>
                <w:rFonts w:ascii="Times New Roman" w:hAnsi="Times New Roman"/>
                <w:color w:val="0D0D0D"/>
                <w:sz w:val="24"/>
                <w:szCs w:val="24"/>
                <w:lang w:val="es-SV" w:eastAsia="es-SV"/>
              </w:rPr>
              <w:t>a</w:t>
            </w:r>
            <w:r w:rsidR="006929F9" w:rsidRPr="002F616E">
              <w:rPr>
                <w:rFonts w:ascii="Times New Roman" w:hAnsi="Times New Roman"/>
                <w:color w:val="0D0D0D"/>
                <w:sz w:val="24"/>
                <w:szCs w:val="24"/>
                <w:lang w:val="es-SV" w:eastAsia="es-SV"/>
              </w:rPr>
              <w:t>traumático</w:t>
            </w:r>
            <w:r w:rsidR="002F616E" w:rsidRPr="002F616E">
              <w:rPr>
                <w:rFonts w:ascii="Times New Roman" w:hAnsi="Times New Roman"/>
                <w:color w:val="0D0D0D"/>
                <w:sz w:val="24"/>
                <w:szCs w:val="24"/>
                <w:lang w:val="es-SV" w:eastAsia="es-SV"/>
              </w:rPr>
              <w:t xml:space="preserve"> de 4 x 3 dientes 6x1.5/2.3cm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30</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 (01) separador de Gelpi </w:t>
            </w:r>
            <w:r w:rsidR="006929F9" w:rsidRPr="002F616E">
              <w:rPr>
                <w:rFonts w:ascii="Times New Roman" w:hAnsi="Times New Roman"/>
                <w:color w:val="0D0D0D"/>
                <w:sz w:val="24"/>
                <w:szCs w:val="24"/>
                <w:lang w:val="es-SV" w:eastAsia="es-SV"/>
              </w:rPr>
              <w:t>automático</w:t>
            </w:r>
            <w:r w:rsidRPr="002F616E">
              <w:rPr>
                <w:rFonts w:ascii="Times New Roman" w:hAnsi="Times New Roman"/>
                <w:color w:val="0D0D0D"/>
                <w:sz w:val="24"/>
                <w:szCs w:val="24"/>
                <w:lang w:val="es-SV" w:eastAsia="es-SV"/>
              </w:rPr>
              <w:t xml:space="preserve"> de  1x1 dientes  con  apertura de 14 cm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31</w:t>
            </w:r>
          </w:p>
        </w:tc>
        <w:tc>
          <w:tcPr>
            <w:tcW w:w="7895" w:type="dxa"/>
            <w:vAlign w:val="center"/>
          </w:tcPr>
          <w:p w:rsidR="002F616E" w:rsidRPr="002F616E" w:rsidRDefault="006929F9" w:rsidP="0011191A">
            <w:pPr>
              <w:jc w:val="both"/>
              <w:rPr>
                <w:rFonts w:ascii="Times New Roman" w:hAnsi="Times New Roman"/>
                <w:color w:val="0D0D0D"/>
                <w:sz w:val="24"/>
                <w:szCs w:val="24"/>
                <w:lang w:val="es-SV" w:eastAsia="es-SV"/>
              </w:rPr>
            </w:pPr>
            <w:r>
              <w:rPr>
                <w:rFonts w:ascii="Times New Roman" w:hAnsi="Times New Roman"/>
                <w:color w:val="0D0D0D"/>
                <w:sz w:val="24"/>
                <w:szCs w:val="24"/>
                <w:lang w:val="es-SV" w:eastAsia="es-SV"/>
              </w:rPr>
              <w:t>Un (01) separador de A</w:t>
            </w:r>
            <w:r w:rsidR="002F616E" w:rsidRPr="002F616E">
              <w:rPr>
                <w:rFonts w:ascii="Times New Roman" w:hAnsi="Times New Roman"/>
                <w:color w:val="0D0D0D"/>
                <w:sz w:val="24"/>
                <w:szCs w:val="24"/>
                <w:lang w:val="es-SV" w:eastAsia="es-SV"/>
              </w:rPr>
              <w:t>dson romo de 3x4 dientes  con  apertura de 14 cm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32</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Retractor Taylor con  valva de 3  cm de ancho x 10 cm de largo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33</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Retractor Taylor con  valva de  7 cm de ancho x 10 cm de largo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34</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separador finochieto con apertura de 14 cm de ancho x 15 cm de largo x 20 p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35</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Retractor Beckman Romo rígido de 4 x 3 dientes de 30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lastRenderedPageBreak/>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lastRenderedPageBreak/>
              <w:t>36</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 (01) Retractor Beckman Romo con bisagra de 4 x 3 dientes de 30 cm de longitud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37</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separador para nervios Love, angulación de 90° de  longitud de 18 cm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highlight w:val="yellow"/>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38</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separador para nervios Love, angulación de 45° con longitud de 18 cm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 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39</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Disección recta  Final  con dientes 1x2 dientes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40</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Pinza de Disección Fina sin dientes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rPr>
          <w:trHeight w:val="278"/>
        </w:trPr>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41</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Cucharilla  de Bruns angulada  No. 00  roma de 0.44 cm y longitud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42</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Cucharilla de Bruns anguladas roma  No  0 de  0.45 cm y longitud de 20 cm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43</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Cucharilla de Bruns anguladas roma  No 1 de 0.5 cm  y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44</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Una (01) Cucharilla de Bruns anguladas roma No 2 de  0.6 cm  y  20 cm de longitud de largo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45</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 (01) Mango de Bisturí N. 3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46</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Una (02) Tijera Metzenbaum  recta de  20 cm de longitud  de largo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47</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(02) Tijera Metzenbaum curva de 20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lastRenderedPageBreak/>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lastRenderedPageBreak/>
              <w:t>48</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Tijera  de Potts  de  45° , longitud de 18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49</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Tijera  de Potts  de  60° , longitud de 18 cm</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Material: De acero inoxidable con carburo de tungsteno en extremo de trabajo.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50</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Una (01) osteotomo Alexander romo de  0.4 cm de 18 cm de longitud de largo</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Material: De acero inoxidable.</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rPr>
            </w:pPr>
            <w:r w:rsidRPr="002F616E">
              <w:rPr>
                <w:rFonts w:ascii="Times New Roman" w:hAnsi="Times New Roman"/>
                <w:b/>
                <w:sz w:val="24"/>
                <w:szCs w:val="24"/>
              </w:rPr>
              <w:t>51</w:t>
            </w:r>
          </w:p>
        </w:tc>
        <w:tc>
          <w:tcPr>
            <w:tcW w:w="7895" w:type="dxa"/>
            <w:vAlign w:val="center"/>
          </w:tcPr>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 xml:space="preserve">Una (01) osteotomo Alexander </w:t>
            </w:r>
            <w:r w:rsidR="007F717A">
              <w:rPr>
                <w:rFonts w:ascii="Times New Roman" w:hAnsi="Times New Roman"/>
                <w:color w:val="0D0D0D"/>
                <w:sz w:val="24"/>
                <w:szCs w:val="24"/>
                <w:lang w:val="es-SV" w:eastAsia="es-SV"/>
              </w:rPr>
              <w:t>a</w:t>
            </w:r>
            <w:r w:rsidR="007F717A" w:rsidRPr="002F616E">
              <w:rPr>
                <w:rFonts w:ascii="Times New Roman" w:hAnsi="Times New Roman"/>
                <w:color w:val="0D0D0D"/>
                <w:sz w:val="24"/>
                <w:szCs w:val="24"/>
                <w:lang w:val="es-SV" w:eastAsia="es-SV"/>
              </w:rPr>
              <w:t>traumático</w:t>
            </w:r>
            <w:r w:rsidRPr="002F616E">
              <w:rPr>
                <w:rFonts w:ascii="Times New Roman" w:hAnsi="Times New Roman"/>
                <w:color w:val="0D0D0D"/>
                <w:sz w:val="24"/>
                <w:szCs w:val="24"/>
                <w:lang w:val="es-SV" w:eastAsia="es-SV"/>
              </w:rPr>
              <w:t xml:space="preserve"> punta de  0.4 cm  y  largo de 18 cm de longitud.</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Material: De acero inoxidable.</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
              </w:rPr>
            </w:pPr>
          </w:p>
        </w:tc>
        <w:tc>
          <w:tcPr>
            <w:tcW w:w="1030" w:type="dxa"/>
          </w:tcPr>
          <w:p w:rsidR="002F616E" w:rsidRPr="002F616E" w:rsidRDefault="002F616E" w:rsidP="0011191A">
            <w:pPr>
              <w:jc w:val="both"/>
              <w:rPr>
                <w:rFonts w:ascii="Times New Roman" w:hAnsi="Times New Roman"/>
                <w:sz w:val="24"/>
                <w:szCs w:val="24"/>
                <w:lang w:val="es-ES"/>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52</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Una (1) pinza bipolar tipo bayoneta curva de 20 cm de largo, con punta redondeada recta de 0.02 cm, con su cable para conectar en electrocauterio</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53</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Una (1) pinza bipolar tipo bayoneta recta  de 20 cm de largo, con punta redondeada recta de 0.02 cm, con su cable, para conectar en electrocauterio</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54</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 xml:space="preserve">Dos (2) pasadores de Sierra Gigli en forma de T. </w:t>
            </w:r>
          </w:p>
          <w:p w:rsidR="002F616E" w:rsidRPr="002F616E" w:rsidRDefault="002F616E" w:rsidP="0011191A">
            <w:pPr>
              <w:jc w:val="both"/>
              <w:rPr>
                <w:rFonts w:ascii="Times New Roman" w:hAnsi="Times New Roman"/>
                <w:color w:val="0D0D0D"/>
                <w:sz w:val="24"/>
                <w:szCs w:val="24"/>
                <w:lang w:val="es-SV" w:eastAsia="es-SV"/>
              </w:rPr>
            </w:pPr>
            <w:r w:rsidRPr="002F616E">
              <w:rPr>
                <w:rFonts w:ascii="Times New Roman" w:hAnsi="Times New Roman"/>
                <w:color w:val="0D0D0D"/>
                <w:sz w:val="24"/>
                <w:szCs w:val="24"/>
                <w:lang w:val="es-SV" w:eastAsia="es-SV"/>
              </w:rPr>
              <w:t>Material: De acero inoxidable.</w:t>
            </w:r>
          </w:p>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D0D0D"/>
                <w:sz w:val="24"/>
                <w:szCs w:val="24"/>
                <w:lang w:val="es-SV" w:eastAsia="es-SV"/>
              </w:rPr>
              <w:t>Resistente a la corrosión y esterilización en autoclave a vapor</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55</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Una (1) pinza para biopsia para tipo bayoneta con punta de 0.03 cm con longitud de 22 cm.</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56</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Una (1) pinza para biopsia para tipo bayoneta con punta de 0.05 cm con longitud de 22 cm.</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57</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Una (1) pinza  tipo  bayoneta  con   dientes, con punta de 0.09 cm , con longitud de 22 cm.</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2F616E" w:rsidRPr="00BF52E0" w:rsidTr="007F717A">
        <w:tc>
          <w:tcPr>
            <w:tcW w:w="468" w:type="dxa"/>
          </w:tcPr>
          <w:p w:rsidR="002F616E" w:rsidRPr="002F616E" w:rsidRDefault="002F616E" w:rsidP="0011191A">
            <w:pPr>
              <w:jc w:val="both"/>
              <w:rPr>
                <w:rFonts w:ascii="Times New Roman" w:hAnsi="Times New Roman"/>
                <w:b/>
                <w:sz w:val="24"/>
                <w:szCs w:val="24"/>
                <w:lang w:val="es-ES_tradnl"/>
              </w:rPr>
            </w:pPr>
            <w:r w:rsidRPr="002F616E">
              <w:rPr>
                <w:rFonts w:ascii="Times New Roman" w:hAnsi="Times New Roman"/>
                <w:b/>
                <w:sz w:val="24"/>
                <w:szCs w:val="24"/>
                <w:lang w:val="es-ES_tradnl"/>
              </w:rPr>
              <w:t>58</w:t>
            </w:r>
          </w:p>
        </w:tc>
        <w:tc>
          <w:tcPr>
            <w:tcW w:w="7895" w:type="dxa"/>
          </w:tcPr>
          <w:p w:rsidR="002F616E" w:rsidRPr="002F616E" w:rsidRDefault="002F616E" w:rsidP="0011191A">
            <w:pPr>
              <w:jc w:val="both"/>
              <w:rPr>
                <w:rFonts w:ascii="Times New Roman" w:hAnsi="Times New Roman"/>
                <w:color w:val="000000"/>
                <w:sz w:val="24"/>
                <w:szCs w:val="24"/>
                <w:lang w:val="es-ES_tradnl" w:eastAsia="es-HN"/>
              </w:rPr>
            </w:pPr>
            <w:r w:rsidRPr="002F616E">
              <w:rPr>
                <w:rFonts w:ascii="Times New Roman" w:hAnsi="Times New Roman"/>
                <w:color w:val="000000"/>
                <w:sz w:val="24"/>
                <w:szCs w:val="24"/>
                <w:lang w:val="es-ES_tradnl" w:eastAsia="es-HN"/>
              </w:rPr>
              <w:t xml:space="preserve">Una (1) pinza  tipo bayoneta  sin  dientes, con punta de 0.09 cm, con longitud de 22 cm. </w:t>
            </w:r>
          </w:p>
        </w:tc>
        <w:tc>
          <w:tcPr>
            <w:tcW w:w="1047" w:type="dxa"/>
          </w:tcPr>
          <w:p w:rsidR="002F616E" w:rsidRPr="002F616E" w:rsidRDefault="002F616E" w:rsidP="0011191A">
            <w:pPr>
              <w:jc w:val="both"/>
              <w:rPr>
                <w:rFonts w:ascii="Times New Roman" w:hAnsi="Times New Roman"/>
                <w:sz w:val="24"/>
                <w:szCs w:val="24"/>
                <w:lang w:val="es-ES_tradnl"/>
              </w:rPr>
            </w:pPr>
          </w:p>
        </w:tc>
        <w:tc>
          <w:tcPr>
            <w:tcW w:w="1030" w:type="dxa"/>
          </w:tcPr>
          <w:p w:rsidR="002F616E" w:rsidRPr="002F616E" w:rsidRDefault="002F616E" w:rsidP="0011191A">
            <w:pPr>
              <w:jc w:val="both"/>
              <w:rPr>
                <w:rFonts w:ascii="Times New Roman" w:hAnsi="Times New Roman"/>
                <w:sz w:val="24"/>
                <w:szCs w:val="24"/>
                <w:lang w:val="es-ES_tradnl"/>
              </w:rPr>
            </w:pPr>
          </w:p>
        </w:tc>
      </w:tr>
      <w:tr w:rsidR="00B15241" w:rsidRPr="002F616E" w:rsidTr="00A27C80">
        <w:trPr>
          <w:trHeight w:val="568"/>
        </w:trPr>
        <w:tc>
          <w:tcPr>
            <w:tcW w:w="8363" w:type="dxa"/>
            <w:gridSpan w:val="2"/>
          </w:tcPr>
          <w:p w:rsidR="00B15241" w:rsidRPr="002F616E" w:rsidRDefault="00B15241" w:rsidP="0011191A">
            <w:pPr>
              <w:jc w:val="both"/>
              <w:rPr>
                <w:rFonts w:ascii="Times New Roman" w:hAnsi="Times New Roman"/>
                <w:b/>
                <w:color w:val="000000"/>
                <w:sz w:val="24"/>
                <w:szCs w:val="24"/>
                <w:lang w:val="es-ES_tradnl" w:eastAsia="es-HN"/>
              </w:rPr>
            </w:pPr>
            <w:r>
              <w:rPr>
                <w:rFonts w:ascii="Times New Roman" w:hAnsi="Times New Roman"/>
                <w:b/>
                <w:color w:val="000000"/>
                <w:sz w:val="24"/>
                <w:szCs w:val="24"/>
                <w:lang w:val="es-ES_tradnl" w:eastAsia="es-HN"/>
              </w:rPr>
              <w:t>TOTAL DE ESPECIFICACIONE TÉ</w:t>
            </w:r>
            <w:r w:rsidRPr="002F616E">
              <w:rPr>
                <w:rFonts w:ascii="Times New Roman" w:hAnsi="Times New Roman"/>
                <w:b/>
                <w:color w:val="000000"/>
                <w:sz w:val="24"/>
                <w:szCs w:val="24"/>
                <w:lang w:val="es-ES_tradnl" w:eastAsia="es-HN"/>
              </w:rPr>
              <w:t>CNICAS</w:t>
            </w:r>
          </w:p>
        </w:tc>
        <w:tc>
          <w:tcPr>
            <w:tcW w:w="2077" w:type="dxa"/>
            <w:gridSpan w:val="2"/>
          </w:tcPr>
          <w:p w:rsidR="00B15241" w:rsidRPr="002F616E" w:rsidRDefault="00B15241" w:rsidP="0011191A">
            <w:pPr>
              <w:jc w:val="both"/>
              <w:rPr>
                <w:rFonts w:ascii="Times New Roman" w:hAnsi="Times New Roman"/>
                <w:sz w:val="24"/>
                <w:szCs w:val="24"/>
                <w:lang w:val="es-ES_tradnl"/>
              </w:rPr>
            </w:pPr>
          </w:p>
        </w:tc>
      </w:tr>
    </w:tbl>
    <w:p w:rsidR="00E67948" w:rsidRDefault="00E67948"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9274AF" w:rsidRDefault="009274AF" w:rsidP="00601E16">
      <w:pPr>
        <w:spacing w:after="120"/>
        <w:rPr>
          <w:rFonts w:ascii="Times New Roman" w:hAnsi="Times New Roman" w:cs="Times New Roman"/>
          <w:b/>
          <w:bCs/>
          <w:iCs/>
          <w:kern w:val="28"/>
          <w:sz w:val="24"/>
          <w:szCs w:val="24"/>
          <w:u w:val="single"/>
          <w:lang w:val="es-HN"/>
        </w:rPr>
      </w:pPr>
    </w:p>
    <w:p w:rsidR="00307088" w:rsidRDefault="00466A20" w:rsidP="00601E16">
      <w:pPr>
        <w:spacing w:after="120"/>
        <w:rPr>
          <w:rFonts w:ascii="Times New Roman" w:hAnsi="Times New Roman" w:cs="Times New Roman"/>
          <w:b/>
          <w:bCs/>
          <w:iCs/>
          <w:kern w:val="28"/>
          <w:sz w:val="24"/>
          <w:szCs w:val="24"/>
          <w:u w:val="single"/>
          <w:lang w:val="es-HN"/>
        </w:rPr>
      </w:pPr>
      <w:r>
        <w:rPr>
          <w:rFonts w:ascii="Times New Roman" w:hAnsi="Times New Roman" w:cs="Times New Roman"/>
          <w:b/>
          <w:bCs/>
          <w:iCs/>
          <w:kern w:val="28"/>
          <w:sz w:val="24"/>
          <w:szCs w:val="24"/>
          <w:u w:val="single"/>
          <w:lang w:val="es-HN"/>
        </w:rPr>
        <w:lastRenderedPageBreak/>
        <w:t xml:space="preserve">Cuadro de </w:t>
      </w:r>
      <w:r w:rsidR="00307088">
        <w:rPr>
          <w:rFonts w:ascii="Times New Roman" w:hAnsi="Times New Roman" w:cs="Times New Roman"/>
          <w:b/>
          <w:bCs/>
          <w:iCs/>
          <w:kern w:val="28"/>
          <w:sz w:val="24"/>
          <w:szCs w:val="24"/>
          <w:u w:val="single"/>
          <w:lang w:val="es-HN"/>
        </w:rPr>
        <w:t>Composició</w:t>
      </w:r>
      <w:r w:rsidR="00FE1DDD">
        <w:rPr>
          <w:rFonts w:ascii="Times New Roman" w:hAnsi="Times New Roman" w:cs="Times New Roman"/>
          <w:b/>
          <w:bCs/>
          <w:iCs/>
          <w:kern w:val="28"/>
          <w:sz w:val="24"/>
          <w:szCs w:val="24"/>
          <w:u w:val="single"/>
          <w:lang w:val="es-HN"/>
        </w:rPr>
        <w:t>n del material del Instrumental</w:t>
      </w:r>
    </w:p>
    <w:p w:rsidR="00FE1DDD" w:rsidRDefault="00FE1DDD" w:rsidP="00601E16">
      <w:pPr>
        <w:spacing w:after="120"/>
        <w:rPr>
          <w:rFonts w:ascii="Times New Roman" w:hAnsi="Times New Roman" w:cs="Times New Roman"/>
          <w:b/>
          <w:bCs/>
          <w:iCs/>
          <w:kern w:val="28"/>
          <w:sz w:val="24"/>
          <w:szCs w:val="24"/>
          <w:u w:val="single"/>
          <w:lang w:val="es-HN"/>
        </w:rPr>
      </w:pPr>
    </w:p>
    <w:tbl>
      <w:tblPr>
        <w:tblStyle w:val="Tablaconcuadrcula"/>
        <w:tblW w:w="10326" w:type="dxa"/>
        <w:tblInd w:w="-431" w:type="dxa"/>
        <w:tblLook w:val="04A0" w:firstRow="1" w:lastRow="0" w:firstColumn="1" w:lastColumn="0" w:noHBand="0" w:noVBand="1"/>
      </w:tblPr>
      <w:tblGrid>
        <w:gridCol w:w="450"/>
        <w:gridCol w:w="1961"/>
        <w:gridCol w:w="7915"/>
      </w:tblGrid>
      <w:tr w:rsidR="00307088" w:rsidRPr="00307088" w:rsidTr="004B3BE9">
        <w:tc>
          <w:tcPr>
            <w:tcW w:w="450" w:type="dxa"/>
          </w:tcPr>
          <w:p w:rsidR="00307088" w:rsidRPr="00307088" w:rsidRDefault="00307088" w:rsidP="00307088">
            <w:pPr>
              <w:tabs>
                <w:tab w:val="left" w:pos="367"/>
                <w:tab w:val="center" w:pos="1094"/>
              </w:tabs>
              <w:spacing w:after="120"/>
              <w:rPr>
                <w:rFonts w:ascii="Times New Roman" w:hAnsi="Times New Roman"/>
                <w:b/>
                <w:bCs/>
                <w:iCs/>
                <w:kern w:val="28"/>
                <w:sz w:val="24"/>
                <w:szCs w:val="24"/>
                <w:lang w:val="es-HN"/>
              </w:rPr>
            </w:pPr>
            <w:r w:rsidRPr="00307088">
              <w:rPr>
                <w:rFonts w:ascii="Times New Roman" w:hAnsi="Times New Roman"/>
                <w:b/>
                <w:bCs/>
                <w:iCs/>
                <w:kern w:val="28"/>
                <w:sz w:val="24"/>
                <w:szCs w:val="24"/>
                <w:lang w:val="es-HN"/>
              </w:rPr>
              <w:t>N.</w:t>
            </w:r>
          </w:p>
        </w:tc>
        <w:tc>
          <w:tcPr>
            <w:tcW w:w="1961" w:type="dxa"/>
          </w:tcPr>
          <w:p w:rsidR="00307088" w:rsidRPr="00307088" w:rsidRDefault="00307088" w:rsidP="00307088">
            <w:pPr>
              <w:tabs>
                <w:tab w:val="left" w:pos="367"/>
                <w:tab w:val="center" w:pos="1094"/>
              </w:tabs>
              <w:spacing w:after="120"/>
              <w:rPr>
                <w:rFonts w:ascii="Times New Roman" w:hAnsi="Times New Roman"/>
                <w:b/>
                <w:bCs/>
                <w:iCs/>
                <w:kern w:val="28"/>
                <w:sz w:val="24"/>
                <w:szCs w:val="24"/>
                <w:lang w:val="es-HN"/>
              </w:rPr>
            </w:pPr>
            <w:r w:rsidRPr="00307088">
              <w:rPr>
                <w:rFonts w:ascii="Times New Roman" w:hAnsi="Times New Roman"/>
                <w:b/>
                <w:bCs/>
                <w:iCs/>
                <w:kern w:val="28"/>
                <w:sz w:val="24"/>
                <w:szCs w:val="24"/>
                <w:lang w:val="es-HN"/>
              </w:rPr>
              <w:tab/>
            </w:r>
            <w:r w:rsidRPr="00307088">
              <w:rPr>
                <w:rFonts w:ascii="Times New Roman" w:hAnsi="Times New Roman"/>
                <w:b/>
                <w:bCs/>
                <w:iCs/>
                <w:kern w:val="28"/>
                <w:sz w:val="24"/>
                <w:szCs w:val="24"/>
                <w:lang w:val="es-HN"/>
              </w:rPr>
              <w:tab/>
              <w:t>Instrumental</w:t>
            </w:r>
          </w:p>
        </w:tc>
        <w:tc>
          <w:tcPr>
            <w:tcW w:w="7915" w:type="dxa"/>
          </w:tcPr>
          <w:p w:rsidR="00307088" w:rsidRPr="00307088" w:rsidRDefault="00307088" w:rsidP="00307088">
            <w:pPr>
              <w:spacing w:after="120"/>
              <w:jc w:val="center"/>
              <w:rPr>
                <w:rFonts w:ascii="Times New Roman" w:hAnsi="Times New Roman"/>
                <w:b/>
                <w:bCs/>
                <w:iCs/>
                <w:kern w:val="28"/>
                <w:sz w:val="24"/>
                <w:szCs w:val="24"/>
                <w:lang w:val="es-HN"/>
              </w:rPr>
            </w:pPr>
            <w:r w:rsidRPr="00307088">
              <w:rPr>
                <w:rFonts w:ascii="Times New Roman" w:hAnsi="Times New Roman"/>
                <w:b/>
                <w:bCs/>
                <w:iCs/>
                <w:kern w:val="28"/>
                <w:sz w:val="24"/>
                <w:szCs w:val="24"/>
                <w:lang w:val="es-HN"/>
              </w:rPr>
              <w:t>Composición</w:t>
            </w:r>
          </w:p>
        </w:tc>
      </w:tr>
      <w:tr w:rsidR="00307088" w:rsidRPr="00BF52E0" w:rsidTr="004B3BE9">
        <w:trPr>
          <w:trHeight w:val="3149"/>
        </w:trPr>
        <w:tc>
          <w:tcPr>
            <w:tcW w:w="450" w:type="dxa"/>
            <w:vAlign w:val="center"/>
          </w:tcPr>
          <w:p w:rsidR="00307088" w:rsidRPr="00307088" w:rsidRDefault="00307088" w:rsidP="00A84354">
            <w:pPr>
              <w:spacing w:after="120"/>
              <w:jc w:val="center"/>
              <w:rPr>
                <w:rFonts w:ascii="Times New Roman" w:hAnsi="Times New Roman"/>
                <w:b/>
                <w:bCs/>
                <w:iCs/>
                <w:kern w:val="28"/>
                <w:sz w:val="24"/>
                <w:szCs w:val="24"/>
                <w:lang w:val="es-HN"/>
              </w:rPr>
            </w:pPr>
            <w:r w:rsidRPr="00307088">
              <w:rPr>
                <w:rFonts w:ascii="Times New Roman" w:hAnsi="Times New Roman"/>
                <w:b/>
                <w:bCs/>
                <w:iCs/>
                <w:kern w:val="28"/>
                <w:sz w:val="24"/>
                <w:szCs w:val="24"/>
                <w:lang w:val="es-HN"/>
              </w:rPr>
              <w:t>1</w:t>
            </w:r>
          </w:p>
        </w:tc>
        <w:tc>
          <w:tcPr>
            <w:tcW w:w="1961" w:type="dxa"/>
            <w:vAlign w:val="center"/>
          </w:tcPr>
          <w:p w:rsidR="00307088" w:rsidRPr="00307088" w:rsidRDefault="00307088" w:rsidP="00DC1F44">
            <w:pPr>
              <w:spacing w:after="120"/>
              <w:jc w:val="center"/>
              <w:rPr>
                <w:rFonts w:ascii="Times New Roman" w:hAnsi="Times New Roman"/>
                <w:bCs/>
                <w:iCs/>
                <w:kern w:val="28"/>
                <w:sz w:val="24"/>
                <w:szCs w:val="24"/>
                <w:lang w:val="es-HN"/>
              </w:rPr>
            </w:pPr>
            <w:r w:rsidRPr="00307088">
              <w:rPr>
                <w:rFonts w:ascii="Times New Roman" w:hAnsi="Times New Roman"/>
                <w:bCs/>
                <w:iCs/>
                <w:kern w:val="28"/>
                <w:sz w:val="24"/>
                <w:szCs w:val="24"/>
                <w:lang w:val="es-HN"/>
              </w:rPr>
              <w:t>Tijeras</w:t>
            </w:r>
          </w:p>
        </w:tc>
        <w:tc>
          <w:tcPr>
            <w:tcW w:w="7915" w:type="dxa"/>
          </w:tcPr>
          <w:p w:rsidR="00307088" w:rsidRPr="00307088" w:rsidRDefault="00307088" w:rsidP="00471D2F">
            <w:pPr>
              <w:pStyle w:val="Prrafodelista"/>
              <w:numPr>
                <w:ilvl w:val="0"/>
                <w:numId w:val="26"/>
              </w:numPr>
              <w:spacing w:after="0" w:line="240" w:lineRule="auto"/>
              <w:ind w:left="342" w:hanging="270"/>
              <w:jc w:val="both"/>
              <w:rPr>
                <w:rFonts w:ascii="Times New Roman" w:hAnsi="Times New Roman"/>
                <w:sz w:val="24"/>
                <w:szCs w:val="24"/>
                <w:lang w:val="es-ES"/>
              </w:rPr>
            </w:pPr>
            <w:r w:rsidRPr="00307088">
              <w:rPr>
                <w:rFonts w:ascii="Times New Roman" w:hAnsi="Times New Roman"/>
                <w:sz w:val="24"/>
                <w:szCs w:val="24"/>
                <w:lang w:val="es-ES"/>
              </w:rPr>
              <w:t>Composición: X20Cr13, d</w:t>
            </w:r>
            <w:r w:rsidR="00DC1F44">
              <w:rPr>
                <w:rFonts w:ascii="Times New Roman" w:hAnsi="Times New Roman"/>
                <w:sz w:val="24"/>
                <w:szCs w:val="24"/>
                <w:lang w:val="es-ES"/>
              </w:rPr>
              <w:t>enominación: DIN</w:t>
            </w:r>
            <w:r w:rsidRPr="00307088">
              <w:rPr>
                <w:rFonts w:ascii="Times New Roman" w:hAnsi="Times New Roman"/>
                <w:sz w:val="24"/>
                <w:szCs w:val="24"/>
                <w:lang w:val="es-ES"/>
              </w:rPr>
              <w:t xml:space="preserve"> 1.4021 Rango de Dureza: 40-48 HRC; con recubrimiento de material duro.</w:t>
            </w:r>
          </w:p>
          <w:p w:rsidR="00307088" w:rsidRDefault="00307088" w:rsidP="00471D2F">
            <w:pPr>
              <w:pStyle w:val="Prrafodelista"/>
              <w:numPr>
                <w:ilvl w:val="0"/>
                <w:numId w:val="26"/>
              </w:numPr>
              <w:spacing w:after="0" w:line="240" w:lineRule="auto"/>
              <w:ind w:left="342" w:hanging="270"/>
              <w:jc w:val="both"/>
              <w:rPr>
                <w:rFonts w:ascii="Times New Roman" w:hAnsi="Times New Roman"/>
                <w:sz w:val="24"/>
                <w:szCs w:val="24"/>
                <w:lang w:val="es-ES"/>
              </w:rPr>
            </w:pPr>
            <w:r w:rsidRPr="00307088">
              <w:rPr>
                <w:rFonts w:ascii="Times New Roman" w:hAnsi="Times New Roman"/>
                <w:sz w:val="24"/>
                <w:szCs w:val="24"/>
                <w:lang w:val="es-ES"/>
              </w:rPr>
              <w:t>Composición: X46</w:t>
            </w:r>
            <w:r w:rsidR="00DC1F44">
              <w:rPr>
                <w:rFonts w:ascii="Times New Roman" w:hAnsi="Times New Roman"/>
                <w:sz w:val="24"/>
                <w:szCs w:val="24"/>
                <w:lang w:val="es-ES"/>
              </w:rPr>
              <w:t xml:space="preserve">Cr13 Denominación: DIN </w:t>
            </w:r>
            <w:r w:rsidRPr="00307088">
              <w:rPr>
                <w:rFonts w:ascii="Times New Roman" w:hAnsi="Times New Roman"/>
                <w:sz w:val="24"/>
                <w:szCs w:val="24"/>
                <w:lang w:val="es-ES"/>
              </w:rPr>
              <w:t>1.4034 Rango de Dureza: 50-58 HRC; El diferencial entre l</w:t>
            </w:r>
            <w:r>
              <w:rPr>
                <w:rFonts w:ascii="Times New Roman" w:hAnsi="Times New Roman"/>
                <w:sz w:val="24"/>
                <w:szCs w:val="24"/>
                <w:lang w:val="es-ES"/>
              </w:rPr>
              <w:t>as hojas no debe superar 30HV10.</w:t>
            </w:r>
          </w:p>
          <w:p w:rsidR="00307088" w:rsidRDefault="00307088" w:rsidP="00471D2F">
            <w:pPr>
              <w:pStyle w:val="Prrafodelista"/>
              <w:numPr>
                <w:ilvl w:val="0"/>
                <w:numId w:val="26"/>
              </w:numPr>
              <w:spacing w:after="0" w:line="240" w:lineRule="auto"/>
              <w:ind w:left="342" w:hanging="270"/>
              <w:jc w:val="both"/>
              <w:rPr>
                <w:rFonts w:ascii="Times New Roman" w:hAnsi="Times New Roman"/>
                <w:sz w:val="24"/>
                <w:szCs w:val="24"/>
                <w:lang w:val="es-ES"/>
              </w:rPr>
            </w:pPr>
            <w:r w:rsidRPr="00307088">
              <w:rPr>
                <w:rFonts w:ascii="Times New Roman" w:hAnsi="Times New Roman"/>
                <w:sz w:val="24"/>
                <w:szCs w:val="24"/>
                <w:lang w:val="es-ES"/>
              </w:rPr>
              <w:t>Composici</w:t>
            </w:r>
            <w:r w:rsidR="00DC1F44">
              <w:rPr>
                <w:rFonts w:ascii="Times New Roman" w:hAnsi="Times New Roman"/>
                <w:sz w:val="24"/>
                <w:szCs w:val="24"/>
                <w:lang w:val="es-ES"/>
              </w:rPr>
              <w:t>ón: X45CmoV15 Denominación: DIN</w:t>
            </w:r>
            <w:r w:rsidRPr="00307088">
              <w:rPr>
                <w:rFonts w:ascii="Times New Roman" w:hAnsi="Times New Roman"/>
                <w:sz w:val="24"/>
                <w:szCs w:val="24"/>
                <w:lang w:val="es-ES"/>
              </w:rPr>
              <w:t xml:space="preserve"> 1.4116 Rango de Dureza: 50-58 HRC; con un diferencial entre las hojas de 4HRC.</w:t>
            </w:r>
          </w:p>
          <w:p w:rsidR="00307088" w:rsidRDefault="00307088" w:rsidP="00471D2F">
            <w:pPr>
              <w:pStyle w:val="Prrafodelista"/>
              <w:numPr>
                <w:ilvl w:val="0"/>
                <w:numId w:val="26"/>
              </w:numPr>
              <w:spacing w:after="0" w:line="240" w:lineRule="auto"/>
              <w:ind w:left="342" w:hanging="270"/>
              <w:jc w:val="both"/>
              <w:rPr>
                <w:rFonts w:ascii="Times New Roman" w:hAnsi="Times New Roman"/>
                <w:sz w:val="24"/>
                <w:szCs w:val="24"/>
                <w:lang w:val="es-ES"/>
              </w:rPr>
            </w:pPr>
            <w:r w:rsidRPr="00307088">
              <w:rPr>
                <w:rFonts w:ascii="Times New Roman" w:hAnsi="Times New Roman"/>
                <w:sz w:val="24"/>
                <w:szCs w:val="24"/>
                <w:lang w:val="es-ES"/>
              </w:rPr>
              <w:t>Composici</w:t>
            </w:r>
            <w:r w:rsidR="00DC1F44">
              <w:rPr>
                <w:rFonts w:ascii="Times New Roman" w:hAnsi="Times New Roman"/>
                <w:sz w:val="24"/>
                <w:szCs w:val="24"/>
                <w:lang w:val="es-ES"/>
              </w:rPr>
              <w:t>ón: X38CmoV15 Denominación: DIN</w:t>
            </w:r>
            <w:r w:rsidRPr="00307088">
              <w:rPr>
                <w:rFonts w:ascii="Times New Roman" w:hAnsi="Times New Roman"/>
                <w:sz w:val="24"/>
                <w:szCs w:val="24"/>
                <w:lang w:val="es-ES"/>
              </w:rPr>
              <w:t xml:space="preserve"> 1.4117 Rango de Dureza: 50-58 HRC; con un diferencial entre las hojas de 4HRC.</w:t>
            </w:r>
          </w:p>
          <w:p w:rsidR="00307088" w:rsidRPr="00307088" w:rsidRDefault="00307088" w:rsidP="00471D2F">
            <w:pPr>
              <w:pStyle w:val="Prrafodelista"/>
              <w:numPr>
                <w:ilvl w:val="0"/>
                <w:numId w:val="26"/>
              </w:numPr>
              <w:spacing w:after="0" w:line="240" w:lineRule="auto"/>
              <w:ind w:left="342" w:hanging="270"/>
              <w:jc w:val="both"/>
              <w:rPr>
                <w:rFonts w:ascii="Times New Roman" w:hAnsi="Times New Roman"/>
                <w:sz w:val="24"/>
                <w:szCs w:val="24"/>
                <w:lang w:val="es-ES"/>
              </w:rPr>
            </w:pPr>
            <w:r w:rsidRPr="00307088">
              <w:rPr>
                <w:rFonts w:ascii="Times New Roman" w:hAnsi="Times New Roman"/>
                <w:sz w:val="24"/>
                <w:szCs w:val="24"/>
                <w:lang w:val="es-ES"/>
              </w:rPr>
              <w:t xml:space="preserve">Composición: X5CrNiMo 18 10 con recubrimiento duro </w:t>
            </w:r>
            <w:r w:rsidR="00DC1F44">
              <w:rPr>
                <w:rFonts w:ascii="Times New Roman" w:hAnsi="Times New Roman"/>
                <w:sz w:val="24"/>
                <w:szCs w:val="24"/>
                <w:lang w:val="es-ES"/>
              </w:rPr>
              <w:t>Denominación: DIN</w:t>
            </w:r>
            <w:r w:rsidRPr="00307088">
              <w:rPr>
                <w:rFonts w:ascii="Times New Roman" w:hAnsi="Times New Roman"/>
                <w:sz w:val="24"/>
                <w:szCs w:val="24"/>
                <w:lang w:val="es-ES"/>
              </w:rPr>
              <w:t xml:space="preserve"> 1.4401 </w:t>
            </w:r>
            <w:bookmarkStart w:id="66" w:name="_Hlk26254413"/>
            <w:r w:rsidRPr="00307088">
              <w:rPr>
                <w:rFonts w:ascii="Times New Roman" w:hAnsi="Times New Roman"/>
                <w:sz w:val="24"/>
                <w:szCs w:val="24"/>
                <w:lang w:val="es-ES"/>
              </w:rPr>
              <w:t xml:space="preserve">Rango de Dureza: </w:t>
            </w:r>
            <w:r w:rsidRPr="00307088">
              <w:rPr>
                <w:rFonts w:ascii="Times New Roman" w:hAnsi="Times New Roman"/>
                <w:color w:val="222222"/>
                <w:sz w:val="24"/>
                <w:szCs w:val="24"/>
                <w:shd w:val="clear" w:color="auto" w:fill="FFFFFF"/>
                <w:lang w:val="es-ES"/>
              </w:rPr>
              <w:t>&gt; =250HV10</w:t>
            </w:r>
            <w:r w:rsidRPr="00307088">
              <w:rPr>
                <w:rFonts w:ascii="Times New Roman" w:hAnsi="Times New Roman"/>
                <w:sz w:val="24"/>
                <w:szCs w:val="24"/>
                <w:lang w:val="es-ES"/>
              </w:rPr>
              <w:t>;</w:t>
            </w:r>
            <w:bookmarkEnd w:id="66"/>
            <w:r w:rsidRPr="00307088">
              <w:rPr>
                <w:rFonts w:ascii="Times New Roman" w:hAnsi="Times New Roman"/>
                <w:sz w:val="24"/>
                <w:szCs w:val="24"/>
                <w:lang w:val="es-ES"/>
              </w:rPr>
              <w:t xml:space="preserve"> El diferencial entre las hojas no debe superar 30HV10.</w:t>
            </w:r>
          </w:p>
          <w:p w:rsidR="00307088" w:rsidRPr="00307088" w:rsidRDefault="00307088"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sidRPr="00307088">
              <w:rPr>
                <w:rFonts w:ascii="Times New Roman" w:eastAsia="Times New Roman" w:hAnsi="Times New Roman"/>
                <w:color w:val="000000"/>
                <w:sz w:val="24"/>
                <w:szCs w:val="24"/>
                <w:lang w:eastAsia="es-HN"/>
              </w:rPr>
              <w:t xml:space="preserve">Instrumento con filo duro en el </w:t>
            </w:r>
            <w:r w:rsidR="00A84354">
              <w:rPr>
                <w:rFonts w:ascii="Times New Roman" w:eastAsia="Times New Roman" w:hAnsi="Times New Roman"/>
                <w:color w:val="000000"/>
                <w:sz w:val="24"/>
                <w:szCs w:val="24"/>
                <w:lang w:eastAsia="es-HN"/>
              </w:rPr>
              <w:t xml:space="preserve">corte deberá ser de </w:t>
            </w:r>
            <w:r w:rsidRPr="00307088">
              <w:rPr>
                <w:rFonts w:ascii="Times New Roman" w:eastAsia="Times New Roman" w:hAnsi="Times New Roman"/>
                <w:color w:val="000000"/>
                <w:sz w:val="24"/>
                <w:szCs w:val="24"/>
                <w:lang w:eastAsia="es-HN"/>
              </w:rPr>
              <w:t>carburo de tungsteno en extremo de trabajo.</w:t>
            </w:r>
            <w:r w:rsidR="00A84354">
              <w:rPr>
                <w:rFonts w:ascii="Times New Roman" w:eastAsia="Times New Roman" w:hAnsi="Times New Roman"/>
                <w:color w:val="000000"/>
                <w:sz w:val="24"/>
                <w:szCs w:val="24"/>
                <w:lang w:eastAsia="es-HN"/>
              </w:rPr>
              <w:t xml:space="preserve"> Se debe </w:t>
            </w:r>
            <w:r w:rsidRPr="00307088">
              <w:rPr>
                <w:rFonts w:ascii="Times New Roman" w:eastAsia="Times New Roman" w:hAnsi="Times New Roman"/>
                <w:color w:val="000000"/>
                <w:sz w:val="24"/>
                <w:szCs w:val="24"/>
                <w:lang w:eastAsia="es-HN"/>
              </w:rPr>
              <w:t>considerar todas las tijeras METZENBAUM y MAYO, así mismo to</w:t>
            </w:r>
            <w:r w:rsidR="00A84354">
              <w:rPr>
                <w:rFonts w:ascii="Times New Roman" w:eastAsia="Times New Roman" w:hAnsi="Times New Roman"/>
                <w:color w:val="000000"/>
                <w:sz w:val="24"/>
                <w:szCs w:val="24"/>
                <w:lang w:eastAsia="es-HN"/>
              </w:rPr>
              <w:t>das las descritas en lo</w:t>
            </w:r>
            <w:r w:rsidRPr="00307088">
              <w:rPr>
                <w:rFonts w:ascii="Times New Roman" w:eastAsia="Times New Roman" w:hAnsi="Times New Roman"/>
                <w:color w:val="000000"/>
                <w:sz w:val="24"/>
                <w:szCs w:val="24"/>
                <w:lang w:eastAsia="es-HN"/>
              </w:rPr>
              <w:t>s</w:t>
            </w:r>
            <w:r w:rsidR="00A84354">
              <w:rPr>
                <w:rFonts w:ascii="Times New Roman" w:eastAsia="Times New Roman" w:hAnsi="Times New Roman"/>
                <w:color w:val="000000"/>
                <w:sz w:val="24"/>
                <w:szCs w:val="24"/>
                <w:lang w:eastAsia="es-HN"/>
              </w:rPr>
              <w:t xml:space="preserve"> renglones y </w:t>
            </w:r>
            <w:r w:rsidRPr="00307088">
              <w:rPr>
                <w:rFonts w:ascii="Times New Roman" w:eastAsia="Times New Roman" w:hAnsi="Times New Roman"/>
                <w:color w:val="000000"/>
                <w:sz w:val="24"/>
                <w:szCs w:val="24"/>
                <w:lang w:eastAsia="es-HN"/>
              </w:rPr>
              <w:t>según la necesidad de la especialidad.</w:t>
            </w:r>
          </w:p>
          <w:p w:rsidR="00307088" w:rsidRPr="00307088" w:rsidRDefault="00307088"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sidRPr="00307088">
              <w:rPr>
                <w:rFonts w:ascii="Times New Roman" w:eastAsia="Times New Roman" w:hAnsi="Times New Roman"/>
                <w:color w:val="000000"/>
                <w:sz w:val="24"/>
                <w:szCs w:val="24"/>
                <w:lang w:eastAsia="es-HN"/>
              </w:rPr>
              <w:t>Tuercas, remaches y pernos u otros componentes, deben ser de acero inoxidable quirúrgico.</w:t>
            </w:r>
          </w:p>
          <w:p w:rsidR="00307088" w:rsidRPr="00307088"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Pr>
                <w:rFonts w:ascii="Times New Roman" w:eastAsia="Times New Roman" w:hAnsi="Times New Roman"/>
                <w:color w:val="000000"/>
                <w:sz w:val="24"/>
                <w:szCs w:val="24"/>
                <w:lang w:eastAsia="es-HN"/>
              </w:rPr>
              <w:t>El instrumental debe estar</w:t>
            </w:r>
            <w:r w:rsidR="00307088" w:rsidRPr="00307088">
              <w:rPr>
                <w:rFonts w:ascii="Times New Roman" w:eastAsia="Times New Roman" w:hAnsi="Times New Roman"/>
                <w:color w:val="000000"/>
                <w:sz w:val="24"/>
                <w:szCs w:val="24"/>
                <w:lang w:eastAsia="es-HN"/>
              </w:rPr>
              <w:t xml:space="preserve"> libres de fallas, balanceos, ni debe tener espacios libres entre las uniones</w:t>
            </w:r>
          </w:p>
          <w:p w:rsidR="00307088" w:rsidRPr="00307088" w:rsidRDefault="00100BCE" w:rsidP="00471D2F">
            <w:pPr>
              <w:pStyle w:val="Prrafodelista"/>
              <w:numPr>
                <w:ilvl w:val="0"/>
                <w:numId w:val="26"/>
              </w:numPr>
              <w:spacing w:after="0" w:line="240" w:lineRule="auto"/>
              <w:ind w:left="342" w:hanging="270"/>
              <w:jc w:val="both"/>
              <w:rPr>
                <w:rFonts w:ascii="Times New Roman" w:hAnsi="Times New Roman"/>
                <w:sz w:val="24"/>
                <w:szCs w:val="24"/>
                <w:lang w:val="es-ES"/>
              </w:rPr>
            </w:pPr>
            <w:r>
              <w:rPr>
                <w:rFonts w:ascii="Times New Roman" w:eastAsia="Times New Roman" w:hAnsi="Times New Roman"/>
                <w:color w:val="000000"/>
                <w:sz w:val="24"/>
                <w:szCs w:val="24"/>
                <w:lang w:eastAsia="es-HN"/>
              </w:rPr>
              <w:t>El i</w:t>
            </w:r>
            <w:r w:rsidR="00307088" w:rsidRPr="00307088">
              <w:rPr>
                <w:rFonts w:ascii="Times New Roman" w:eastAsia="Times New Roman" w:hAnsi="Times New Roman"/>
                <w:color w:val="000000"/>
                <w:sz w:val="24"/>
                <w:szCs w:val="24"/>
                <w:lang w:eastAsia="es-HN"/>
              </w:rPr>
              <w:t>nstrumental debe tener exce</w:t>
            </w:r>
            <w:r>
              <w:rPr>
                <w:rFonts w:ascii="Times New Roman" w:eastAsia="Times New Roman" w:hAnsi="Times New Roman"/>
                <w:color w:val="000000"/>
                <w:sz w:val="24"/>
                <w:szCs w:val="24"/>
                <w:lang w:eastAsia="es-HN"/>
              </w:rPr>
              <w:t>lente característica de corte.</w:t>
            </w:r>
          </w:p>
        </w:tc>
      </w:tr>
      <w:tr w:rsidR="00307088" w:rsidRPr="00BF52E0" w:rsidTr="004B3BE9">
        <w:trPr>
          <w:trHeight w:val="1520"/>
        </w:trPr>
        <w:tc>
          <w:tcPr>
            <w:tcW w:w="450" w:type="dxa"/>
            <w:vAlign w:val="center"/>
          </w:tcPr>
          <w:p w:rsidR="00307088" w:rsidRPr="00307088" w:rsidRDefault="00307088" w:rsidP="00A84354">
            <w:pPr>
              <w:spacing w:after="120"/>
              <w:jc w:val="center"/>
              <w:rPr>
                <w:rFonts w:ascii="Times New Roman" w:hAnsi="Times New Roman"/>
                <w:b/>
                <w:bCs/>
                <w:iCs/>
                <w:kern w:val="28"/>
                <w:sz w:val="24"/>
                <w:szCs w:val="24"/>
                <w:lang w:val="es-HN"/>
              </w:rPr>
            </w:pPr>
            <w:r w:rsidRPr="00307088">
              <w:rPr>
                <w:rFonts w:ascii="Times New Roman" w:hAnsi="Times New Roman"/>
                <w:b/>
                <w:bCs/>
                <w:iCs/>
                <w:kern w:val="28"/>
                <w:sz w:val="24"/>
                <w:szCs w:val="24"/>
                <w:lang w:val="es-HN"/>
              </w:rPr>
              <w:t>2</w:t>
            </w:r>
          </w:p>
        </w:tc>
        <w:tc>
          <w:tcPr>
            <w:tcW w:w="1961" w:type="dxa"/>
            <w:vAlign w:val="center"/>
          </w:tcPr>
          <w:p w:rsidR="00307088" w:rsidRPr="00307088" w:rsidRDefault="00A84354" w:rsidP="00A84354">
            <w:pPr>
              <w:spacing w:after="120"/>
              <w:jc w:val="center"/>
              <w:rPr>
                <w:rFonts w:ascii="Times New Roman" w:hAnsi="Times New Roman"/>
                <w:bCs/>
                <w:iCs/>
                <w:kern w:val="28"/>
                <w:sz w:val="24"/>
                <w:szCs w:val="24"/>
                <w:lang w:val="es-HN"/>
              </w:rPr>
            </w:pPr>
            <w:r>
              <w:rPr>
                <w:rFonts w:ascii="Times New Roman" w:hAnsi="Times New Roman"/>
                <w:bCs/>
                <w:iCs/>
                <w:kern w:val="28"/>
                <w:sz w:val="24"/>
                <w:szCs w:val="24"/>
                <w:lang w:val="es-HN"/>
              </w:rPr>
              <w:t>Pinzas, Gubias y tijeras para huesos</w:t>
            </w:r>
          </w:p>
        </w:tc>
        <w:tc>
          <w:tcPr>
            <w:tcW w:w="7915" w:type="dxa"/>
          </w:tcPr>
          <w:p w:rsidR="00A84354" w:rsidRPr="00A84354"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sidRPr="00A84354">
              <w:rPr>
                <w:rFonts w:ascii="Times New Roman" w:eastAsia="Times New Roman" w:hAnsi="Times New Roman"/>
                <w:color w:val="000000"/>
                <w:sz w:val="24"/>
                <w:szCs w:val="24"/>
                <w:lang w:eastAsia="es-HN"/>
              </w:rPr>
              <w:t>Composición: X45CrMoV15 Denominación: DIN 1.4116 Rango de Dureza: 50-58 HRC</w:t>
            </w:r>
          </w:p>
          <w:p w:rsidR="00A84354" w:rsidRPr="00A84354"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sidRPr="00A84354">
              <w:rPr>
                <w:rFonts w:ascii="Times New Roman" w:eastAsia="Times New Roman" w:hAnsi="Times New Roman"/>
                <w:color w:val="000000"/>
                <w:sz w:val="24"/>
                <w:szCs w:val="24"/>
                <w:lang w:eastAsia="es-HN"/>
              </w:rPr>
              <w:t>Composición: X38CrMoV15 Denominación: DIN 1.4117 Rango de Dureza: 50-58 HRC</w:t>
            </w:r>
          </w:p>
          <w:p w:rsidR="00A84354" w:rsidRPr="00A84354"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bookmarkStart w:id="67" w:name="_Hlk26259163"/>
            <w:r w:rsidRPr="00A84354">
              <w:rPr>
                <w:rFonts w:ascii="Times New Roman" w:eastAsia="Times New Roman" w:hAnsi="Times New Roman"/>
                <w:color w:val="000000"/>
                <w:sz w:val="24"/>
                <w:szCs w:val="24"/>
                <w:lang w:eastAsia="es-HN"/>
              </w:rPr>
              <w:t>Composición: X46Cr13 Denominación: DIN 1.4034 Rango de Dureza: 50-58 HRC</w:t>
            </w:r>
          </w:p>
          <w:p w:rsidR="00307088" w:rsidRPr="00A84354"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bookmarkStart w:id="68" w:name="_Hlk26276850"/>
            <w:bookmarkEnd w:id="67"/>
            <w:r w:rsidRPr="00A84354">
              <w:rPr>
                <w:rFonts w:ascii="Times New Roman" w:eastAsia="Times New Roman" w:hAnsi="Times New Roman"/>
                <w:color w:val="000000"/>
                <w:sz w:val="24"/>
                <w:szCs w:val="24"/>
                <w:lang w:eastAsia="es-HN"/>
              </w:rPr>
              <w:t>Composición: X5CrNiMo 18 10 con recubrimiento duro Denominación: DIN  1.4401. Rango de Dureza: &gt; =250HV10</w:t>
            </w:r>
            <w:bookmarkEnd w:id="68"/>
            <w:r w:rsidRPr="00A84354">
              <w:rPr>
                <w:rFonts w:ascii="Times New Roman" w:eastAsia="Times New Roman" w:hAnsi="Times New Roman"/>
                <w:color w:val="000000"/>
                <w:sz w:val="24"/>
                <w:szCs w:val="24"/>
                <w:lang w:eastAsia="es-HN"/>
              </w:rPr>
              <w:t>.</w:t>
            </w:r>
          </w:p>
          <w:p w:rsidR="00A84354" w:rsidRPr="00A84354" w:rsidRDefault="00100BCE"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Pr>
                <w:rFonts w:ascii="Times New Roman" w:eastAsia="Times New Roman" w:hAnsi="Times New Roman"/>
                <w:color w:val="000000"/>
                <w:sz w:val="24"/>
                <w:szCs w:val="24"/>
                <w:lang w:eastAsia="es-HN"/>
              </w:rPr>
              <w:t>Deberá ser fabricado de acero inoxidable los</w:t>
            </w:r>
            <w:r w:rsidR="00A84354">
              <w:rPr>
                <w:rFonts w:ascii="Times New Roman" w:eastAsia="Times New Roman" w:hAnsi="Times New Roman"/>
                <w:color w:val="000000"/>
                <w:sz w:val="24"/>
                <w:szCs w:val="24"/>
                <w:lang w:eastAsia="es-HN"/>
              </w:rPr>
              <w:t xml:space="preserve"> r</w:t>
            </w:r>
            <w:r w:rsidR="00A84354" w:rsidRPr="00A84354">
              <w:rPr>
                <w:rFonts w:ascii="Times New Roman" w:eastAsia="Times New Roman" w:hAnsi="Times New Roman"/>
                <w:color w:val="000000"/>
                <w:sz w:val="24"/>
                <w:szCs w:val="24"/>
                <w:lang w:eastAsia="es-HN"/>
              </w:rPr>
              <w:t>emaches, pernos, resortes o muelles, tuercas y demás componentes de la tijera.</w:t>
            </w:r>
            <w:r w:rsidR="00A84354">
              <w:rPr>
                <w:rFonts w:ascii="Times New Roman" w:eastAsia="Times New Roman" w:hAnsi="Times New Roman"/>
                <w:color w:val="000000"/>
                <w:sz w:val="24"/>
                <w:szCs w:val="24"/>
                <w:lang w:eastAsia="es-HN"/>
              </w:rPr>
              <w:br/>
              <w:t>b</w:t>
            </w:r>
            <w:r w:rsidR="00A84354" w:rsidRPr="00A84354">
              <w:rPr>
                <w:rFonts w:ascii="Times New Roman" w:eastAsia="Times New Roman" w:hAnsi="Times New Roman"/>
                <w:color w:val="000000"/>
                <w:sz w:val="24"/>
                <w:szCs w:val="24"/>
                <w:lang w:eastAsia="es-HN"/>
              </w:rPr>
              <w:t xml:space="preserve">ordes en la boca de las pinzas deben ser de cantos redondeados, durante el corte no debe engancharse y debe de permanecer libre de fallas. </w:t>
            </w:r>
          </w:p>
          <w:p w:rsidR="00A84354" w:rsidRPr="00A84354" w:rsidRDefault="00A84354" w:rsidP="00471D2F">
            <w:pPr>
              <w:pStyle w:val="Prrafodelista"/>
              <w:numPr>
                <w:ilvl w:val="0"/>
                <w:numId w:val="26"/>
              </w:numPr>
              <w:spacing w:before="100" w:beforeAutospacing="1" w:after="100" w:afterAutospacing="1" w:line="240" w:lineRule="auto"/>
              <w:ind w:left="342" w:hanging="270"/>
              <w:jc w:val="both"/>
              <w:rPr>
                <w:rFonts w:ascii="Times New Roman" w:eastAsia="Times New Roman" w:hAnsi="Times New Roman"/>
                <w:color w:val="000000"/>
                <w:sz w:val="24"/>
                <w:szCs w:val="24"/>
                <w:lang w:eastAsia="es-HN"/>
              </w:rPr>
            </w:pPr>
            <w:r w:rsidRPr="00A84354">
              <w:rPr>
                <w:rFonts w:ascii="Times New Roman" w:eastAsia="Times New Roman" w:hAnsi="Times New Roman"/>
                <w:color w:val="000000"/>
                <w:sz w:val="24"/>
                <w:szCs w:val="24"/>
                <w:lang w:eastAsia="es-HN"/>
              </w:rPr>
              <w:t>Los brazos de las pinzas cortantes para huesos y pinzas gubias no deben sufrir rotura y deformaciones.</w:t>
            </w:r>
          </w:p>
          <w:p w:rsidR="00A84354" w:rsidRPr="00A84354" w:rsidRDefault="00A84354" w:rsidP="00471D2F">
            <w:pPr>
              <w:pStyle w:val="Prrafodelista"/>
              <w:numPr>
                <w:ilvl w:val="0"/>
                <w:numId w:val="26"/>
              </w:numPr>
              <w:spacing w:before="100" w:beforeAutospacing="1" w:after="100" w:afterAutospacing="1" w:line="240" w:lineRule="auto"/>
              <w:ind w:left="342" w:hanging="270"/>
              <w:jc w:val="both"/>
              <w:rPr>
                <w:rFonts w:ascii="Arial" w:eastAsia="Times New Roman" w:hAnsi="Arial" w:cs="Arial"/>
                <w:color w:val="000000"/>
                <w:sz w:val="24"/>
                <w:szCs w:val="24"/>
                <w:lang w:eastAsia="es-HN"/>
              </w:rPr>
            </w:pPr>
            <w:r w:rsidRPr="00A84354">
              <w:rPr>
                <w:rFonts w:ascii="Times New Roman" w:eastAsia="Times New Roman" w:hAnsi="Times New Roman"/>
                <w:color w:val="000000"/>
                <w:sz w:val="24"/>
                <w:szCs w:val="24"/>
                <w:lang w:eastAsia="es-HN"/>
              </w:rPr>
              <w:t>Injerto de material duro en el filo de corte deberá de ser de carburo de tungsteno en extremo de trabajo.</w:t>
            </w:r>
          </w:p>
        </w:tc>
      </w:tr>
      <w:tr w:rsidR="00307088" w:rsidRPr="00BF52E0" w:rsidTr="004B3BE9">
        <w:tc>
          <w:tcPr>
            <w:tcW w:w="450" w:type="dxa"/>
            <w:vAlign w:val="center"/>
          </w:tcPr>
          <w:p w:rsidR="00307088" w:rsidRPr="00307088" w:rsidRDefault="00A84354" w:rsidP="00A84354">
            <w:pPr>
              <w:spacing w:after="120"/>
              <w:jc w:val="center"/>
              <w:rPr>
                <w:rFonts w:ascii="Times New Roman" w:hAnsi="Times New Roman"/>
                <w:b/>
                <w:bCs/>
                <w:iCs/>
                <w:kern w:val="28"/>
                <w:sz w:val="24"/>
                <w:szCs w:val="24"/>
                <w:lang w:val="es-HN"/>
              </w:rPr>
            </w:pPr>
            <w:r>
              <w:rPr>
                <w:rFonts w:ascii="Times New Roman" w:hAnsi="Times New Roman"/>
                <w:b/>
                <w:bCs/>
                <w:iCs/>
                <w:kern w:val="28"/>
                <w:sz w:val="24"/>
                <w:szCs w:val="24"/>
                <w:lang w:val="es-HN"/>
              </w:rPr>
              <w:t>3</w:t>
            </w:r>
          </w:p>
        </w:tc>
        <w:tc>
          <w:tcPr>
            <w:tcW w:w="1961" w:type="dxa"/>
            <w:vAlign w:val="center"/>
          </w:tcPr>
          <w:p w:rsidR="00307088" w:rsidRPr="00A84354" w:rsidRDefault="00A84354" w:rsidP="00100BCE">
            <w:pPr>
              <w:spacing w:after="120"/>
              <w:jc w:val="center"/>
              <w:rPr>
                <w:rFonts w:ascii="Times New Roman" w:hAnsi="Times New Roman"/>
                <w:bCs/>
                <w:iCs/>
                <w:kern w:val="28"/>
                <w:sz w:val="24"/>
                <w:szCs w:val="24"/>
                <w:lang w:val="es-HN"/>
              </w:rPr>
            </w:pPr>
            <w:r w:rsidRPr="00A84354">
              <w:rPr>
                <w:rFonts w:ascii="Times New Roman" w:hAnsi="Times New Roman"/>
                <w:bCs/>
                <w:iCs/>
                <w:kern w:val="28"/>
                <w:sz w:val="24"/>
                <w:szCs w:val="24"/>
                <w:lang w:val="es-HN"/>
              </w:rPr>
              <w:t>Pinzas de disección</w:t>
            </w:r>
          </w:p>
        </w:tc>
        <w:tc>
          <w:tcPr>
            <w:tcW w:w="7915" w:type="dxa"/>
          </w:tcPr>
          <w:p w:rsidR="00A84354" w:rsidRPr="00A84354" w:rsidRDefault="00A84354" w:rsidP="00471D2F">
            <w:pPr>
              <w:pStyle w:val="Prrafodelista"/>
              <w:numPr>
                <w:ilvl w:val="0"/>
                <w:numId w:val="31"/>
              </w:numPr>
              <w:spacing w:after="0" w:line="240" w:lineRule="auto"/>
              <w:ind w:left="342" w:hanging="270"/>
              <w:jc w:val="both"/>
              <w:rPr>
                <w:rFonts w:ascii="Times New Roman" w:hAnsi="Times New Roman"/>
                <w:sz w:val="24"/>
                <w:szCs w:val="24"/>
                <w:lang w:val="es-ES"/>
              </w:rPr>
            </w:pPr>
            <w:r w:rsidRPr="00A84354">
              <w:rPr>
                <w:rFonts w:ascii="Times New Roman" w:hAnsi="Times New Roman"/>
                <w:sz w:val="24"/>
                <w:szCs w:val="24"/>
                <w:lang w:val="es-ES"/>
              </w:rPr>
              <w:t>Composición: X20Cr13 Denominación: DIN 1.4021 Rango de Dureza: 40-48 HRC; con recubrimiento de material duro.</w:t>
            </w:r>
          </w:p>
          <w:p w:rsidR="00A84354" w:rsidRPr="00A84354" w:rsidRDefault="00A84354" w:rsidP="00471D2F">
            <w:pPr>
              <w:pStyle w:val="Prrafodelista"/>
              <w:numPr>
                <w:ilvl w:val="0"/>
                <w:numId w:val="31"/>
              </w:numPr>
              <w:spacing w:after="0" w:line="240" w:lineRule="auto"/>
              <w:ind w:left="342" w:hanging="270"/>
              <w:jc w:val="both"/>
              <w:rPr>
                <w:rFonts w:ascii="Times New Roman" w:hAnsi="Times New Roman"/>
                <w:color w:val="222222"/>
                <w:sz w:val="24"/>
                <w:szCs w:val="24"/>
                <w:shd w:val="clear" w:color="auto" w:fill="FFFFFF"/>
                <w:lang w:val="es-ES"/>
              </w:rPr>
            </w:pPr>
            <w:r w:rsidRPr="00A84354">
              <w:rPr>
                <w:rFonts w:ascii="Times New Roman" w:hAnsi="Times New Roman"/>
                <w:sz w:val="24"/>
                <w:szCs w:val="24"/>
                <w:lang w:val="es-ES"/>
              </w:rPr>
              <w:t xml:space="preserve">Composición: X12CrNiS 18 8 Denominación: DIN 1.4305 Rango de Dureza: </w:t>
            </w:r>
            <w:r w:rsidRPr="00A84354">
              <w:rPr>
                <w:rFonts w:ascii="Times New Roman" w:hAnsi="Times New Roman"/>
                <w:color w:val="222222"/>
                <w:sz w:val="24"/>
                <w:szCs w:val="24"/>
                <w:shd w:val="clear" w:color="auto" w:fill="FFFFFF"/>
                <w:lang w:val="es-ES"/>
              </w:rPr>
              <w:t>&gt; =185HV10</w:t>
            </w:r>
          </w:p>
          <w:p w:rsidR="00A84354" w:rsidRPr="00A84354" w:rsidRDefault="00A84354" w:rsidP="00471D2F">
            <w:pPr>
              <w:pStyle w:val="Prrafodelista"/>
              <w:numPr>
                <w:ilvl w:val="0"/>
                <w:numId w:val="31"/>
              </w:numPr>
              <w:spacing w:after="0" w:line="240" w:lineRule="auto"/>
              <w:ind w:left="342" w:hanging="270"/>
              <w:jc w:val="both"/>
              <w:rPr>
                <w:rFonts w:ascii="Times New Roman" w:hAnsi="Times New Roman"/>
                <w:sz w:val="24"/>
                <w:szCs w:val="24"/>
                <w:lang w:val="es-ES"/>
              </w:rPr>
            </w:pPr>
            <w:r w:rsidRPr="00A84354">
              <w:rPr>
                <w:rFonts w:ascii="Times New Roman" w:hAnsi="Times New Roman"/>
                <w:sz w:val="24"/>
                <w:szCs w:val="24"/>
                <w:lang w:val="es-ES"/>
              </w:rPr>
              <w:lastRenderedPageBreak/>
              <w:t xml:space="preserve">Composición: X5CrNi 18 9 Denominación: DIN 1.4301 Rango de Dureza: </w:t>
            </w:r>
            <w:r w:rsidRPr="00A84354">
              <w:rPr>
                <w:rFonts w:ascii="Times New Roman" w:hAnsi="Times New Roman"/>
                <w:color w:val="222222"/>
                <w:sz w:val="24"/>
                <w:szCs w:val="24"/>
                <w:shd w:val="clear" w:color="auto" w:fill="FFFFFF"/>
                <w:lang w:val="es-ES"/>
              </w:rPr>
              <w:t>&gt; =185HV10</w:t>
            </w:r>
            <w:r w:rsidRPr="00A84354">
              <w:rPr>
                <w:rFonts w:ascii="Times New Roman" w:hAnsi="Times New Roman"/>
                <w:sz w:val="24"/>
                <w:szCs w:val="24"/>
                <w:lang w:val="es-ES"/>
              </w:rPr>
              <w:tab/>
            </w:r>
          </w:p>
          <w:p w:rsidR="00100BCE" w:rsidRDefault="00A84354" w:rsidP="00471D2F">
            <w:pPr>
              <w:pStyle w:val="Prrafodelista"/>
              <w:numPr>
                <w:ilvl w:val="0"/>
                <w:numId w:val="31"/>
              </w:numPr>
              <w:spacing w:after="0" w:line="240" w:lineRule="auto"/>
              <w:ind w:left="342" w:hanging="270"/>
              <w:jc w:val="both"/>
              <w:rPr>
                <w:rFonts w:ascii="Times New Roman" w:hAnsi="Times New Roman"/>
                <w:sz w:val="24"/>
                <w:szCs w:val="24"/>
                <w:lang w:val="es-ES"/>
              </w:rPr>
            </w:pPr>
            <w:r w:rsidRPr="00A84354">
              <w:rPr>
                <w:rFonts w:ascii="Times New Roman" w:hAnsi="Times New Roman"/>
                <w:sz w:val="24"/>
                <w:szCs w:val="24"/>
                <w:lang w:val="es-ES"/>
              </w:rPr>
              <w:t xml:space="preserve">Composición: X5CrNiMo 18 10 con recubrimiento duro. </w:t>
            </w:r>
            <w:r w:rsidRPr="00A84354">
              <w:rPr>
                <w:rFonts w:ascii="Times New Roman" w:hAnsi="Times New Roman"/>
                <w:sz w:val="24"/>
                <w:szCs w:val="24"/>
              </w:rPr>
              <w:t xml:space="preserve">Denominación: DIN 1.4401. </w:t>
            </w:r>
            <w:r w:rsidRPr="00A84354">
              <w:rPr>
                <w:rFonts w:ascii="Times New Roman" w:hAnsi="Times New Roman"/>
                <w:sz w:val="24"/>
                <w:szCs w:val="24"/>
                <w:lang w:val="es-ES"/>
              </w:rPr>
              <w:t>Rango de Dureza: &gt; =250HV10.</w:t>
            </w:r>
          </w:p>
          <w:p w:rsidR="00100BCE" w:rsidRPr="00100BCE" w:rsidRDefault="00A84354" w:rsidP="00471D2F">
            <w:pPr>
              <w:pStyle w:val="Prrafodelista"/>
              <w:numPr>
                <w:ilvl w:val="0"/>
                <w:numId w:val="31"/>
              </w:numPr>
              <w:spacing w:after="0" w:line="240" w:lineRule="auto"/>
              <w:ind w:left="342" w:hanging="270"/>
              <w:jc w:val="both"/>
              <w:rPr>
                <w:rFonts w:ascii="Times New Roman" w:hAnsi="Times New Roman"/>
                <w:sz w:val="24"/>
                <w:szCs w:val="24"/>
                <w:lang w:val="es-ES"/>
              </w:rPr>
            </w:pPr>
            <w:r w:rsidRPr="00100BCE">
              <w:rPr>
                <w:rFonts w:ascii="Times New Roman" w:eastAsia="Times New Roman" w:hAnsi="Times New Roman"/>
                <w:color w:val="000000"/>
                <w:sz w:val="24"/>
                <w:szCs w:val="24"/>
                <w:lang w:val="es-ES" w:eastAsia="es-HN"/>
              </w:rPr>
              <w:t xml:space="preserve">Injerto de material duro en el filo de corte deberá de ser de carburo de tungsteno en extremo de trabajo. </w:t>
            </w:r>
          </w:p>
          <w:p w:rsidR="00307088" w:rsidRPr="00100BCE" w:rsidRDefault="00A84354" w:rsidP="00471D2F">
            <w:pPr>
              <w:pStyle w:val="Prrafodelista"/>
              <w:numPr>
                <w:ilvl w:val="0"/>
                <w:numId w:val="31"/>
              </w:numPr>
              <w:spacing w:after="0" w:line="240" w:lineRule="auto"/>
              <w:ind w:left="342" w:hanging="270"/>
              <w:jc w:val="both"/>
              <w:rPr>
                <w:rFonts w:ascii="Times New Roman" w:hAnsi="Times New Roman"/>
                <w:sz w:val="24"/>
                <w:szCs w:val="24"/>
                <w:lang w:val="es-ES"/>
              </w:rPr>
            </w:pPr>
            <w:r w:rsidRPr="00100BCE">
              <w:rPr>
                <w:rFonts w:ascii="Times New Roman" w:eastAsia="Times New Roman" w:hAnsi="Times New Roman"/>
                <w:color w:val="000000"/>
                <w:sz w:val="24"/>
                <w:szCs w:val="24"/>
                <w:lang w:val="es-ES" w:eastAsia="es-HN"/>
              </w:rPr>
              <w:t>Bordes en la boca de las pinzas deben ser de cantos redondeados, durante el corte no debe engancharse y debe de permanecer libre de fallas.</w:t>
            </w:r>
          </w:p>
        </w:tc>
      </w:tr>
      <w:tr w:rsidR="00307088" w:rsidRPr="00BF52E0" w:rsidTr="004B3BE9">
        <w:tc>
          <w:tcPr>
            <w:tcW w:w="450" w:type="dxa"/>
            <w:vAlign w:val="center"/>
          </w:tcPr>
          <w:p w:rsidR="00307088" w:rsidRPr="00307088" w:rsidRDefault="00100BCE" w:rsidP="002D6543">
            <w:pPr>
              <w:jc w:val="center"/>
              <w:rPr>
                <w:rFonts w:ascii="Times New Roman" w:hAnsi="Times New Roman"/>
                <w:b/>
                <w:bCs/>
                <w:iCs/>
                <w:kern w:val="28"/>
                <w:sz w:val="24"/>
                <w:szCs w:val="24"/>
                <w:lang w:val="es-HN"/>
              </w:rPr>
            </w:pPr>
            <w:r>
              <w:rPr>
                <w:rFonts w:ascii="Times New Roman" w:hAnsi="Times New Roman"/>
                <w:b/>
                <w:bCs/>
                <w:iCs/>
                <w:kern w:val="28"/>
                <w:sz w:val="24"/>
                <w:szCs w:val="24"/>
                <w:lang w:val="es-HN"/>
              </w:rPr>
              <w:lastRenderedPageBreak/>
              <w:t>4</w:t>
            </w:r>
          </w:p>
        </w:tc>
        <w:tc>
          <w:tcPr>
            <w:tcW w:w="1961" w:type="dxa"/>
            <w:vAlign w:val="center"/>
          </w:tcPr>
          <w:p w:rsidR="00307088" w:rsidRPr="002C195A" w:rsidRDefault="002C195A" w:rsidP="00B374B8">
            <w:pPr>
              <w:jc w:val="center"/>
              <w:rPr>
                <w:rFonts w:ascii="Times New Roman" w:hAnsi="Times New Roman"/>
                <w:bCs/>
                <w:iCs/>
                <w:kern w:val="28"/>
                <w:sz w:val="24"/>
                <w:szCs w:val="24"/>
                <w:lang w:val="es-HN"/>
              </w:rPr>
            </w:pPr>
            <w:r>
              <w:rPr>
                <w:rFonts w:ascii="Times New Roman" w:hAnsi="Times New Roman"/>
                <w:bCs/>
                <w:iCs/>
                <w:kern w:val="28"/>
                <w:sz w:val="24"/>
                <w:szCs w:val="24"/>
                <w:lang w:val="es-HN"/>
              </w:rPr>
              <w:t>Pinzas hemostáticas</w:t>
            </w:r>
          </w:p>
        </w:tc>
        <w:tc>
          <w:tcPr>
            <w:tcW w:w="7915" w:type="dxa"/>
          </w:tcPr>
          <w:p w:rsidR="002D654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hAnsi="Times New Roman"/>
                <w:sz w:val="24"/>
                <w:szCs w:val="24"/>
                <w:lang w:val="es-ES"/>
              </w:rPr>
              <w:t>Composición: X20Cr13 Denominación: DIN 1.4021 Rango de Dureza: 40-48 HRC.</w:t>
            </w:r>
          </w:p>
          <w:p w:rsidR="002D654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hAnsi="Times New Roman"/>
                <w:sz w:val="24"/>
                <w:szCs w:val="24"/>
                <w:lang w:val="es-ES"/>
              </w:rPr>
              <w:t>Composición: X46Cr13 Denominación: DIN 1.4034 Rango de Dureza: 50-58 HRC</w:t>
            </w:r>
          </w:p>
          <w:p w:rsidR="002D654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hAnsi="Times New Roman"/>
                <w:sz w:val="24"/>
                <w:szCs w:val="24"/>
                <w:lang w:val="es-ES"/>
              </w:rPr>
              <w:t xml:space="preserve">Composición: X5CrNiMo 18 10 con recubrimiento duro Denominación: DIN 1.4401. Rango de Dureza: </w:t>
            </w:r>
            <w:r w:rsidRPr="00834D93">
              <w:rPr>
                <w:rFonts w:ascii="Times New Roman" w:hAnsi="Times New Roman"/>
                <w:color w:val="222222"/>
                <w:sz w:val="24"/>
                <w:szCs w:val="24"/>
                <w:shd w:val="clear" w:color="auto" w:fill="FFFFFF"/>
                <w:lang w:val="es-ES"/>
              </w:rPr>
              <w:t>&gt; =250HV10</w:t>
            </w:r>
            <w:r w:rsidRPr="00834D93">
              <w:rPr>
                <w:rFonts w:ascii="Times New Roman" w:hAnsi="Times New Roman"/>
                <w:sz w:val="24"/>
                <w:szCs w:val="24"/>
                <w:lang w:val="es-ES"/>
              </w:rPr>
              <w:t>;</w:t>
            </w:r>
          </w:p>
          <w:p w:rsidR="00834D9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hAnsi="Times New Roman"/>
                <w:sz w:val="24"/>
                <w:szCs w:val="24"/>
                <w:lang w:val="es-ES"/>
              </w:rPr>
              <w:t xml:space="preserve">Composición: X5CrNi 18 9 Denominación: DIN 1.4301 Rango de Dureza: </w:t>
            </w:r>
            <w:r w:rsidRPr="00834D93">
              <w:rPr>
                <w:rFonts w:ascii="Times New Roman" w:hAnsi="Times New Roman"/>
                <w:color w:val="222222"/>
                <w:sz w:val="24"/>
                <w:szCs w:val="24"/>
                <w:shd w:val="clear" w:color="auto" w:fill="FFFFFF"/>
                <w:lang w:val="es-ES"/>
              </w:rPr>
              <w:t>&gt; =185HV10</w:t>
            </w:r>
            <w:r w:rsidR="00834D93" w:rsidRPr="00834D93">
              <w:rPr>
                <w:rFonts w:ascii="Times New Roman" w:hAnsi="Times New Roman"/>
                <w:color w:val="222222"/>
                <w:sz w:val="24"/>
                <w:szCs w:val="24"/>
                <w:shd w:val="clear" w:color="auto" w:fill="FFFFFF"/>
                <w:lang w:val="es-ES"/>
              </w:rPr>
              <w:t>.</w:t>
            </w:r>
            <w:r w:rsidRPr="00834D93">
              <w:rPr>
                <w:rFonts w:ascii="Times New Roman" w:hAnsi="Times New Roman"/>
                <w:sz w:val="24"/>
                <w:szCs w:val="24"/>
                <w:lang w:val="es-ES"/>
              </w:rPr>
              <w:tab/>
            </w:r>
          </w:p>
          <w:p w:rsidR="00834D9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eastAsia="Times New Roman" w:hAnsi="Times New Roman"/>
                <w:color w:val="000000"/>
                <w:sz w:val="24"/>
                <w:szCs w:val="24"/>
                <w:lang w:val="es-ES" w:eastAsia="es-HN"/>
              </w:rPr>
              <w:t xml:space="preserve">Deben ser adecuados al espesor y a la resistencia de los tejidos en donde serán empleados. </w:t>
            </w:r>
            <w:r w:rsidRPr="00834D93">
              <w:rPr>
                <w:rFonts w:ascii="Times New Roman" w:eastAsia="Times New Roman" w:hAnsi="Times New Roman"/>
                <w:color w:val="000000"/>
                <w:sz w:val="24"/>
                <w:szCs w:val="24"/>
                <w:lang w:eastAsia="es-HN"/>
              </w:rPr>
              <w:t>Injerto de material duro de carburo de tungsteno en extremo de trabajo.</w:t>
            </w:r>
          </w:p>
          <w:p w:rsidR="00834D9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eastAsia="Times New Roman" w:hAnsi="Times New Roman"/>
                <w:color w:val="000000"/>
                <w:sz w:val="24"/>
                <w:szCs w:val="24"/>
                <w:lang w:val="es-ES" w:eastAsia="es-HN"/>
              </w:rPr>
              <w:t>Los bordes externos en la boca de las pinzas deben ser de cantos redondeados, no deben de cortar.</w:t>
            </w:r>
          </w:p>
          <w:p w:rsidR="00834D93" w:rsidRPr="00834D93"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eastAsia="Times New Roman" w:hAnsi="Times New Roman"/>
                <w:color w:val="000000"/>
                <w:sz w:val="24"/>
                <w:szCs w:val="24"/>
                <w:lang w:val="es-ES" w:eastAsia="es-HN"/>
              </w:rPr>
              <w:t>Las pinzas ranuradas deben apretar las ranuras una contra la otra cuando estén cerradas, de igual modo las pinzas dentadas deberán mantener los dientes apretados y estos dientes de la pinza no deben cortar.</w:t>
            </w:r>
          </w:p>
          <w:p w:rsidR="00307088" w:rsidRPr="003A0782" w:rsidRDefault="002D6543" w:rsidP="00471D2F">
            <w:pPr>
              <w:pStyle w:val="Prrafodelista"/>
              <w:numPr>
                <w:ilvl w:val="0"/>
                <w:numId w:val="34"/>
              </w:numPr>
              <w:spacing w:after="0" w:line="240" w:lineRule="auto"/>
              <w:ind w:left="401" w:hanging="284"/>
              <w:jc w:val="both"/>
              <w:rPr>
                <w:rFonts w:ascii="Times New Roman" w:hAnsi="Times New Roman"/>
                <w:sz w:val="24"/>
                <w:szCs w:val="24"/>
                <w:lang w:val="es-ES"/>
              </w:rPr>
            </w:pPr>
            <w:r w:rsidRPr="00834D93">
              <w:rPr>
                <w:rFonts w:ascii="Times New Roman" w:eastAsia="Times New Roman" w:hAnsi="Times New Roman"/>
                <w:color w:val="000000"/>
                <w:sz w:val="24"/>
                <w:szCs w:val="24"/>
                <w:lang w:val="es-ES" w:eastAsia="es-HN"/>
              </w:rPr>
              <w:t>Tuercas, remaches y pernos u otros componentes, deben ser de acero inoxidable.</w:t>
            </w:r>
          </w:p>
        </w:tc>
      </w:tr>
      <w:tr w:rsidR="00307088" w:rsidRPr="00BF52E0" w:rsidTr="004B3BE9">
        <w:tc>
          <w:tcPr>
            <w:tcW w:w="450" w:type="dxa"/>
            <w:vAlign w:val="center"/>
          </w:tcPr>
          <w:p w:rsidR="00307088" w:rsidRPr="00307088" w:rsidRDefault="003A0782" w:rsidP="00A84354">
            <w:pPr>
              <w:spacing w:after="120"/>
              <w:jc w:val="center"/>
              <w:rPr>
                <w:rFonts w:ascii="Times New Roman" w:hAnsi="Times New Roman"/>
                <w:b/>
                <w:bCs/>
                <w:iCs/>
                <w:kern w:val="28"/>
                <w:sz w:val="24"/>
                <w:szCs w:val="24"/>
                <w:lang w:val="es-HN"/>
              </w:rPr>
            </w:pPr>
            <w:r>
              <w:rPr>
                <w:rFonts w:ascii="Times New Roman" w:hAnsi="Times New Roman"/>
                <w:b/>
                <w:bCs/>
                <w:iCs/>
                <w:kern w:val="28"/>
                <w:sz w:val="24"/>
                <w:szCs w:val="24"/>
                <w:lang w:val="es-HN"/>
              </w:rPr>
              <w:t>5</w:t>
            </w:r>
          </w:p>
        </w:tc>
        <w:tc>
          <w:tcPr>
            <w:tcW w:w="1961" w:type="dxa"/>
            <w:vAlign w:val="center"/>
          </w:tcPr>
          <w:p w:rsidR="00307088" w:rsidRPr="002C195A" w:rsidRDefault="003A0782" w:rsidP="00471D2F">
            <w:pPr>
              <w:spacing w:after="120"/>
              <w:jc w:val="center"/>
              <w:rPr>
                <w:rFonts w:ascii="Times New Roman" w:hAnsi="Times New Roman"/>
                <w:bCs/>
                <w:iCs/>
                <w:kern w:val="28"/>
                <w:sz w:val="24"/>
                <w:szCs w:val="24"/>
                <w:lang w:val="es-HN"/>
              </w:rPr>
            </w:pPr>
            <w:r>
              <w:rPr>
                <w:rFonts w:ascii="Times New Roman" w:hAnsi="Times New Roman"/>
                <w:bCs/>
                <w:iCs/>
                <w:kern w:val="28"/>
                <w:sz w:val="24"/>
                <w:szCs w:val="24"/>
                <w:lang w:val="es-HN"/>
              </w:rPr>
              <w:t>Separadores</w:t>
            </w:r>
          </w:p>
        </w:tc>
        <w:tc>
          <w:tcPr>
            <w:tcW w:w="7915" w:type="dxa"/>
          </w:tcPr>
          <w:p w:rsidR="00471D2F" w:rsidRPr="00471D2F" w:rsidRDefault="003A0782" w:rsidP="00471D2F">
            <w:pPr>
              <w:pStyle w:val="Prrafodelista"/>
              <w:numPr>
                <w:ilvl w:val="0"/>
                <w:numId w:val="40"/>
              </w:numPr>
              <w:spacing w:line="240" w:lineRule="auto"/>
              <w:ind w:left="401" w:hanging="284"/>
              <w:jc w:val="both"/>
              <w:rPr>
                <w:rFonts w:ascii="Times New Roman" w:hAnsi="Times New Roman"/>
                <w:sz w:val="24"/>
                <w:szCs w:val="24"/>
              </w:rPr>
            </w:pPr>
            <w:r w:rsidRPr="00471D2F">
              <w:rPr>
                <w:rFonts w:ascii="Times New Roman" w:hAnsi="Times New Roman"/>
                <w:sz w:val="24"/>
                <w:szCs w:val="24"/>
              </w:rPr>
              <w:t>Composición: X20Cr13 Denominación: DIN  1.4</w:t>
            </w:r>
            <w:r w:rsidR="00471D2F" w:rsidRPr="00471D2F">
              <w:rPr>
                <w:rFonts w:ascii="Times New Roman" w:hAnsi="Times New Roman"/>
                <w:sz w:val="24"/>
                <w:szCs w:val="24"/>
              </w:rPr>
              <w:t>021 Rango de Dureza: 40-48 HRC.</w:t>
            </w:r>
          </w:p>
          <w:p w:rsidR="003A0782" w:rsidRPr="00471D2F" w:rsidRDefault="003A0782" w:rsidP="00471D2F">
            <w:pPr>
              <w:pStyle w:val="Prrafodelista"/>
              <w:numPr>
                <w:ilvl w:val="0"/>
                <w:numId w:val="40"/>
              </w:numPr>
              <w:spacing w:line="240" w:lineRule="auto"/>
              <w:ind w:left="401" w:hanging="284"/>
              <w:jc w:val="both"/>
              <w:rPr>
                <w:rFonts w:ascii="Times New Roman" w:hAnsi="Times New Roman"/>
                <w:sz w:val="24"/>
                <w:szCs w:val="24"/>
              </w:rPr>
            </w:pPr>
            <w:r w:rsidRPr="00471D2F">
              <w:rPr>
                <w:rFonts w:ascii="Times New Roman" w:hAnsi="Times New Roman"/>
                <w:sz w:val="24"/>
                <w:szCs w:val="24"/>
              </w:rPr>
              <w:t xml:space="preserve">Composición: X15Cr13 Denominación: DIN  1.4024 Rango de Dureza: 40-48 HRC; </w:t>
            </w:r>
          </w:p>
          <w:p w:rsidR="003A0782" w:rsidRPr="00471D2F" w:rsidRDefault="003A0782" w:rsidP="00471D2F">
            <w:pPr>
              <w:pStyle w:val="Prrafodelista"/>
              <w:numPr>
                <w:ilvl w:val="0"/>
                <w:numId w:val="40"/>
              </w:numPr>
              <w:spacing w:line="240" w:lineRule="auto"/>
              <w:ind w:left="401" w:hanging="284"/>
              <w:jc w:val="both"/>
              <w:rPr>
                <w:rFonts w:ascii="Times New Roman" w:hAnsi="Times New Roman"/>
                <w:sz w:val="24"/>
                <w:szCs w:val="24"/>
              </w:rPr>
            </w:pPr>
            <w:r w:rsidRPr="00471D2F">
              <w:rPr>
                <w:rFonts w:ascii="Times New Roman" w:hAnsi="Times New Roman"/>
                <w:sz w:val="24"/>
                <w:szCs w:val="24"/>
              </w:rPr>
              <w:t>Composición: X</w:t>
            </w:r>
            <w:r w:rsidR="00471D2F" w:rsidRPr="00471D2F">
              <w:rPr>
                <w:rFonts w:ascii="Times New Roman" w:hAnsi="Times New Roman"/>
                <w:sz w:val="24"/>
                <w:szCs w:val="24"/>
              </w:rPr>
              <w:t>5CrNiMo 18 10 Denominación: DIN</w:t>
            </w:r>
            <w:r w:rsidRPr="00471D2F">
              <w:rPr>
                <w:rFonts w:ascii="Times New Roman" w:hAnsi="Times New Roman"/>
                <w:sz w:val="24"/>
                <w:szCs w:val="24"/>
              </w:rPr>
              <w:t xml:space="preserve"> 1.4401. Rango de Dureza: </w:t>
            </w:r>
            <w:r w:rsidRPr="00471D2F">
              <w:rPr>
                <w:rFonts w:ascii="Times New Roman" w:hAnsi="Times New Roman"/>
                <w:color w:val="222222"/>
                <w:sz w:val="24"/>
                <w:szCs w:val="24"/>
                <w:shd w:val="clear" w:color="auto" w:fill="FFFFFF"/>
              </w:rPr>
              <w:t>&gt; =250HV10</w:t>
            </w:r>
            <w:r w:rsidRPr="00471D2F">
              <w:rPr>
                <w:rFonts w:ascii="Times New Roman" w:hAnsi="Times New Roman"/>
                <w:sz w:val="24"/>
                <w:szCs w:val="24"/>
              </w:rPr>
              <w:t>;</w:t>
            </w:r>
          </w:p>
          <w:p w:rsidR="00471D2F" w:rsidRPr="00471D2F" w:rsidRDefault="003A0782" w:rsidP="00471D2F">
            <w:pPr>
              <w:pStyle w:val="Prrafodelista"/>
              <w:numPr>
                <w:ilvl w:val="0"/>
                <w:numId w:val="40"/>
              </w:numPr>
              <w:spacing w:line="240" w:lineRule="auto"/>
              <w:ind w:left="401" w:hanging="284"/>
              <w:jc w:val="both"/>
              <w:rPr>
                <w:rFonts w:ascii="Times New Roman" w:hAnsi="Times New Roman"/>
                <w:sz w:val="24"/>
                <w:szCs w:val="24"/>
              </w:rPr>
            </w:pPr>
            <w:r w:rsidRPr="00471D2F">
              <w:rPr>
                <w:rFonts w:ascii="Times New Roman" w:hAnsi="Times New Roman"/>
                <w:sz w:val="24"/>
                <w:szCs w:val="24"/>
              </w:rPr>
              <w:t xml:space="preserve">Composición: X5CrNi 18 9 Denominación: DIN  1.4301 Rango de Dureza: </w:t>
            </w:r>
            <w:r w:rsidRPr="00471D2F">
              <w:rPr>
                <w:rFonts w:ascii="Times New Roman" w:hAnsi="Times New Roman"/>
                <w:color w:val="222222"/>
                <w:sz w:val="24"/>
                <w:szCs w:val="24"/>
                <w:shd w:val="clear" w:color="auto" w:fill="FFFFFF"/>
              </w:rPr>
              <w:t>&gt; =185HV10</w:t>
            </w:r>
          </w:p>
          <w:p w:rsidR="00307088" w:rsidRPr="00471D2F" w:rsidRDefault="003A0782" w:rsidP="00471D2F">
            <w:pPr>
              <w:pStyle w:val="Prrafodelista"/>
              <w:numPr>
                <w:ilvl w:val="0"/>
                <w:numId w:val="40"/>
              </w:numPr>
              <w:spacing w:line="240" w:lineRule="auto"/>
              <w:ind w:left="401" w:hanging="284"/>
              <w:jc w:val="both"/>
              <w:rPr>
                <w:rFonts w:ascii="Times New Roman" w:hAnsi="Times New Roman"/>
                <w:sz w:val="24"/>
                <w:szCs w:val="24"/>
              </w:rPr>
            </w:pPr>
            <w:r w:rsidRPr="00471D2F">
              <w:rPr>
                <w:rFonts w:ascii="Times New Roman" w:eastAsia="Times New Roman" w:hAnsi="Times New Roman"/>
                <w:color w:val="000000"/>
                <w:sz w:val="24"/>
                <w:szCs w:val="24"/>
                <w:lang w:eastAsia="es-HN"/>
              </w:rPr>
              <w:t>La zona de trabajo y mango de los separadores fabricada de acero inoxidable quirúrgico.</w:t>
            </w:r>
          </w:p>
        </w:tc>
      </w:tr>
      <w:tr w:rsidR="00307088" w:rsidRPr="00BF52E0" w:rsidTr="004B3BE9">
        <w:tc>
          <w:tcPr>
            <w:tcW w:w="450" w:type="dxa"/>
            <w:vAlign w:val="center"/>
          </w:tcPr>
          <w:p w:rsidR="00307088" w:rsidRPr="00307088" w:rsidRDefault="00594072" w:rsidP="00A84354">
            <w:pPr>
              <w:spacing w:after="120"/>
              <w:jc w:val="center"/>
              <w:rPr>
                <w:rFonts w:ascii="Times New Roman" w:hAnsi="Times New Roman"/>
                <w:b/>
                <w:bCs/>
                <w:iCs/>
                <w:kern w:val="28"/>
                <w:sz w:val="24"/>
                <w:szCs w:val="24"/>
                <w:lang w:val="es-HN"/>
              </w:rPr>
            </w:pPr>
            <w:r>
              <w:rPr>
                <w:rFonts w:ascii="Times New Roman" w:hAnsi="Times New Roman"/>
                <w:b/>
                <w:bCs/>
                <w:iCs/>
                <w:kern w:val="28"/>
                <w:sz w:val="24"/>
                <w:szCs w:val="24"/>
                <w:lang w:val="es-HN"/>
              </w:rPr>
              <w:t>6</w:t>
            </w:r>
          </w:p>
        </w:tc>
        <w:tc>
          <w:tcPr>
            <w:tcW w:w="1961" w:type="dxa"/>
            <w:vAlign w:val="center"/>
          </w:tcPr>
          <w:p w:rsidR="00307088" w:rsidRPr="002C195A" w:rsidRDefault="003A0782" w:rsidP="00594072">
            <w:pPr>
              <w:spacing w:after="120"/>
              <w:jc w:val="center"/>
              <w:rPr>
                <w:rFonts w:ascii="Times New Roman" w:hAnsi="Times New Roman"/>
                <w:bCs/>
                <w:iCs/>
                <w:kern w:val="28"/>
                <w:sz w:val="24"/>
                <w:szCs w:val="24"/>
                <w:lang w:val="es-HN"/>
              </w:rPr>
            </w:pPr>
            <w:r>
              <w:rPr>
                <w:rFonts w:ascii="Times New Roman" w:hAnsi="Times New Roman"/>
                <w:bCs/>
                <w:iCs/>
                <w:kern w:val="28"/>
                <w:sz w:val="24"/>
                <w:szCs w:val="24"/>
                <w:lang w:val="es-HN"/>
              </w:rPr>
              <w:t>Porta Agujas</w:t>
            </w:r>
          </w:p>
        </w:tc>
        <w:tc>
          <w:tcPr>
            <w:tcW w:w="7915" w:type="dxa"/>
          </w:tcPr>
          <w:p w:rsidR="003A0782" w:rsidRPr="00594072" w:rsidRDefault="003A0782" w:rsidP="00594072">
            <w:pPr>
              <w:pStyle w:val="Prrafodelista"/>
              <w:numPr>
                <w:ilvl w:val="0"/>
                <w:numId w:val="41"/>
              </w:numPr>
              <w:ind w:left="401" w:hanging="284"/>
              <w:jc w:val="both"/>
              <w:rPr>
                <w:rFonts w:ascii="Times New Roman" w:hAnsi="Times New Roman"/>
                <w:sz w:val="24"/>
                <w:szCs w:val="24"/>
              </w:rPr>
            </w:pPr>
            <w:r w:rsidRPr="00594072">
              <w:rPr>
                <w:rFonts w:ascii="Times New Roman" w:hAnsi="Times New Roman"/>
                <w:sz w:val="24"/>
                <w:szCs w:val="24"/>
              </w:rPr>
              <w:t xml:space="preserve">Composición: X20Cr13 Denominación: </w:t>
            </w:r>
            <w:r w:rsidR="00566904" w:rsidRPr="00594072">
              <w:rPr>
                <w:rFonts w:ascii="Times New Roman" w:hAnsi="Times New Roman"/>
                <w:sz w:val="24"/>
                <w:szCs w:val="24"/>
              </w:rPr>
              <w:t>DIN 1.4021</w:t>
            </w:r>
            <w:r w:rsidRPr="00594072">
              <w:rPr>
                <w:rFonts w:ascii="Times New Roman" w:hAnsi="Times New Roman"/>
                <w:sz w:val="24"/>
                <w:szCs w:val="24"/>
              </w:rPr>
              <w:t xml:space="preserve"> Rango de Dureza: 40-48 HRC.</w:t>
            </w:r>
          </w:p>
          <w:p w:rsidR="00594072" w:rsidRPr="00594072" w:rsidRDefault="003A0782" w:rsidP="00594072">
            <w:pPr>
              <w:pStyle w:val="Prrafodelista"/>
              <w:numPr>
                <w:ilvl w:val="0"/>
                <w:numId w:val="41"/>
              </w:numPr>
              <w:ind w:left="401" w:hanging="284"/>
              <w:jc w:val="both"/>
              <w:rPr>
                <w:rFonts w:ascii="Times New Roman" w:hAnsi="Times New Roman"/>
                <w:sz w:val="24"/>
                <w:szCs w:val="24"/>
              </w:rPr>
            </w:pPr>
            <w:r w:rsidRPr="00594072">
              <w:rPr>
                <w:rFonts w:ascii="Times New Roman" w:hAnsi="Times New Roman"/>
                <w:sz w:val="24"/>
                <w:szCs w:val="24"/>
              </w:rPr>
              <w:t>Composición: X46Cr13 Denominación: DIN  1.4034 Rango de Dureza: 50-58 HR</w:t>
            </w:r>
            <w:r w:rsidR="00594072" w:rsidRPr="00594072">
              <w:rPr>
                <w:rFonts w:ascii="Times New Roman" w:hAnsi="Times New Roman"/>
                <w:sz w:val="24"/>
                <w:szCs w:val="24"/>
              </w:rPr>
              <w:t>C</w:t>
            </w:r>
          </w:p>
          <w:p w:rsidR="003A0782" w:rsidRPr="00594072" w:rsidRDefault="003A0782" w:rsidP="00594072">
            <w:pPr>
              <w:pStyle w:val="Prrafodelista"/>
              <w:numPr>
                <w:ilvl w:val="0"/>
                <w:numId w:val="41"/>
              </w:numPr>
              <w:ind w:left="401" w:hanging="284"/>
              <w:jc w:val="both"/>
              <w:rPr>
                <w:rFonts w:ascii="Times New Roman" w:hAnsi="Times New Roman"/>
                <w:sz w:val="24"/>
                <w:szCs w:val="24"/>
              </w:rPr>
            </w:pPr>
            <w:r w:rsidRPr="00594072">
              <w:rPr>
                <w:rFonts w:ascii="Times New Roman" w:hAnsi="Times New Roman"/>
                <w:sz w:val="24"/>
                <w:szCs w:val="24"/>
              </w:rPr>
              <w:t>Composición: X5CrNiMo 18 10- con recubri</w:t>
            </w:r>
            <w:r w:rsidR="00594072" w:rsidRPr="00594072">
              <w:rPr>
                <w:rFonts w:ascii="Times New Roman" w:hAnsi="Times New Roman"/>
                <w:sz w:val="24"/>
                <w:szCs w:val="24"/>
              </w:rPr>
              <w:t xml:space="preserve">miento duro. Denominación: DIN </w:t>
            </w:r>
            <w:r w:rsidRPr="00594072">
              <w:rPr>
                <w:rFonts w:ascii="Times New Roman" w:hAnsi="Times New Roman"/>
                <w:sz w:val="24"/>
                <w:szCs w:val="24"/>
              </w:rPr>
              <w:t xml:space="preserve">1.4401. Rango de Dureza: </w:t>
            </w:r>
            <w:r w:rsidRPr="00594072">
              <w:rPr>
                <w:rFonts w:ascii="Times New Roman" w:hAnsi="Times New Roman"/>
                <w:color w:val="222222"/>
                <w:sz w:val="24"/>
                <w:szCs w:val="24"/>
                <w:shd w:val="clear" w:color="auto" w:fill="FFFFFF"/>
              </w:rPr>
              <w:t>&gt; =250HV10</w:t>
            </w:r>
            <w:r w:rsidRPr="00594072">
              <w:rPr>
                <w:rFonts w:ascii="Times New Roman" w:hAnsi="Times New Roman"/>
                <w:sz w:val="24"/>
                <w:szCs w:val="24"/>
              </w:rPr>
              <w:t>.</w:t>
            </w:r>
          </w:p>
          <w:p w:rsidR="00594072" w:rsidRPr="00594072" w:rsidRDefault="003A0782" w:rsidP="00594072">
            <w:pPr>
              <w:pStyle w:val="Prrafodelista"/>
              <w:numPr>
                <w:ilvl w:val="0"/>
                <w:numId w:val="41"/>
              </w:numPr>
              <w:spacing w:before="100" w:beforeAutospacing="1" w:after="100" w:afterAutospacing="1" w:line="240" w:lineRule="auto"/>
              <w:ind w:left="401" w:hanging="284"/>
              <w:jc w:val="both"/>
              <w:rPr>
                <w:rFonts w:ascii="Times New Roman" w:eastAsia="Times New Roman" w:hAnsi="Times New Roman"/>
                <w:sz w:val="24"/>
                <w:szCs w:val="24"/>
                <w:lang w:eastAsia="es-HN"/>
              </w:rPr>
            </w:pPr>
            <w:r w:rsidRPr="00594072">
              <w:rPr>
                <w:rFonts w:ascii="Times New Roman" w:eastAsia="Times New Roman" w:hAnsi="Times New Roman"/>
                <w:sz w:val="24"/>
                <w:szCs w:val="24"/>
                <w:lang w:eastAsia="es-HN"/>
              </w:rPr>
              <w:lastRenderedPageBreak/>
              <w:t>El perfil superficial de la zona de apriete de la pinza y la forma de conexión del cuerpo son elegidos por el fabricante.</w:t>
            </w:r>
          </w:p>
          <w:p w:rsidR="003A0782" w:rsidRPr="00594072" w:rsidRDefault="003A0782" w:rsidP="00594072">
            <w:pPr>
              <w:pStyle w:val="Prrafodelista"/>
              <w:numPr>
                <w:ilvl w:val="0"/>
                <w:numId w:val="41"/>
              </w:numPr>
              <w:spacing w:before="100" w:beforeAutospacing="1" w:after="100" w:afterAutospacing="1" w:line="240" w:lineRule="auto"/>
              <w:ind w:left="401" w:hanging="284"/>
              <w:jc w:val="both"/>
              <w:rPr>
                <w:rFonts w:ascii="Times New Roman" w:eastAsia="Times New Roman" w:hAnsi="Times New Roman"/>
                <w:sz w:val="24"/>
                <w:szCs w:val="24"/>
                <w:lang w:eastAsia="es-HN"/>
              </w:rPr>
            </w:pPr>
            <w:r w:rsidRPr="00594072">
              <w:rPr>
                <w:rFonts w:ascii="Times New Roman" w:eastAsia="Times New Roman" w:hAnsi="Times New Roman"/>
                <w:sz w:val="24"/>
                <w:szCs w:val="24"/>
                <w:lang w:eastAsia="es-HN"/>
              </w:rPr>
              <w:t>Las pinzas ranuradas deben apretar las ranuras una contra otra cuando estén cerradas. Del mismo modo las pinzas dentadas deberán mantener apretados los dientes.</w:t>
            </w:r>
          </w:p>
          <w:p w:rsidR="00307088" w:rsidRPr="00594072" w:rsidRDefault="003A0782" w:rsidP="00CA5FC5">
            <w:pPr>
              <w:pStyle w:val="Prrafodelista"/>
              <w:numPr>
                <w:ilvl w:val="0"/>
                <w:numId w:val="41"/>
              </w:numPr>
              <w:spacing w:after="120" w:line="240" w:lineRule="auto"/>
              <w:ind w:left="401" w:hanging="284"/>
              <w:jc w:val="both"/>
              <w:rPr>
                <w:rFonts w:ascii="Times New Roman" w:hAnsi="Times New Roman"/>
                <w:bCs/>
                <w:iCs/>
                <w:kern w:val="28"/>
                <w:sz w:val="24"/>
                <w:szCs w:val="24"/>
              </w:rPr>
            </w:pPr>
            <w:r w:rsidRPr="00594072">
              <w:rPr>
                <w:rFonts w:ascii="Times New Roman" w:eastAsia="Times New Roman" w:hAnsi="Times New Roman"/>
                <w:sz w:val="24"/>
                <w:szCs w:val="24"/>
                <w:lang w:eastAsia="es-HN"/>
              </w:rPr>
              <w:t xml:space="preserve">Se debe de considerar </w:t>
            </w:r>
            <w:r w:rsidR="00CA5FC5">
              <w:rPr>
                <w:rFonts w:ascii="Times New Roman" w:eastAsia="Times New Roman" w:hAnsi="Times New Roman"/>
                <w:sz w:val="24"/>
                <w:szCs w:val="24"/>
                <w:lang w:eastAsia="es-HN"/>
              </w:rPr>
              <w:t xml:space="preserve">que </w:t>
            </w:r>
            <w:r w:rsidRPr="00594072">
              <w:rPr>
                <w:rFonts w:ascii="Times New Roman" w:eastAsia="Times New Roman" w:hAnsi="Times New Roman"/>
                <w:sz w:val="24"/>
                <w:szCs w:val="24"/>
                <w:lang w:eastAsia="es-HN"/>
              </w:rPr>
              <w:t>todos los porta </w:t>
            </w:r>
            <w:hyperlink r:id="rId12" w:history="1">
              <w:r w:rsidRPr="00594072">
                <w:rPr>
                  <w:rFonts w:ascii="Times New Roman" w:eastAsia="Times New Roman" w:hAnsi="Times New Roman"/>
                  <w:sz w:val="24"/>
                  <w:szCs w:val="24"/>
                  <w:lang w:eastAsia="es-HN"/>
                </w:rPr>
                <w:t xml:space="preserve">agujas </w:t>
              </w:r>
              <w:r w:rsidR="006731F7">
                <w:rPr>
                  <w:rFonts w:ascii="Times New Roman" w:eastAsia="Times New Roman" w:hAnsi="Times New Roman"/>
                  <w:sz w:val="24"/>
                  <w:szCs w:val="24"/>
                  <w:lang w:eastAsia="es-HN"/>
                </w:rPr>
                <w:t xml:space="preserve">como ser: </w:t>
              </w:r>
              <w:r w:rsidRPr="00594072">
                <w:rPr>
                  <w:rFonts w:ascii="Times New Roman" w:eastAsia="Times New Roman" w:hAnsi="Times New Roman"/>
                  <w:sz w:val="24"/>
                  <w:szCs w:val="24"/>
                  <w:lang w:eastAsia="es-HN"/>
                </w:rPr>
                <w:t>Hegar</w:t>
              </w:r>
            </w:hyperlink>
            <w:r w:rsidRPr="00594072">
              <w:rPr>
                <w:rFonts w:ascii="Times New Roman" w:eastAsia="Times New Roman" w:hAnsi="Times New Roman"/>
                <w:sz w:val="24"/>
                <w:szCs w:val="24"/>
                <w:lang w:eastAsia="es-HN"/>
              </w:rPr>
              <w:t xml:space="preserve">, </w:t>
            </w:r>
            <w:r w:rsidR="006731F7">
              <w:rPr>
                <w:rFonts w:ascii="Times New Roman" w:eastAsia="Times New Roman" w:hAnsi="Times New Roman"/>
                <w:sz w:val="24"/>
                <w:szCs w:val="24"/>
                <w:lang w:eastAsia="es-HN"/>
              </w:rPr>
              <w:t xml:space="preserve"> M</w:t>
            </w:r>
            <w:r w:rsidRPr="00594072">
              <w:rPr>
                <w:rFonts w:ascii="Times New Roman" w:eastAsia="Times New Roman" w:hAnsi="Times New Roman"/>
                <w:sz w:val="24"/>
                <w:szCs w:val="24"/>
                <w:lang w:eastAsia="es-HN"/>
              </w:rPr>
              <w:t xml:space="preserve">ayo, deberán tener inserto material duro de carburo de tungsteno en extremo de trabajo; así mismo se deberá considerar este material  en los porta agujas así como también, para otros porta agujas </w:t>
            </w:r>
            <w:r w:rsidR="006731F7" w:rsidRPr="00594072">
              <w:rPr>
                <w:rFonts w:ascii="Times New Roman" w:eastAsia="Times New Roman" w:hAnsi="Times New Roman"/>
                <w:sz w:val="24"/>
                <w:szCs w:val="24"/>
                <w:lang w:eastAsia="es-HN"/>
              </w:rPr>
              <w:t>según</w:t>
            </w:r>
            <w:r w:rsidRPr="00594072">
              <w:rPr>
                <w:rFonts w:ascii="Times New Roman" w:eastAsia="Times New Roman" w:hAnsi="Times New Roman"/>
                <w:sz w:val="24"/>
                <w:szCs w:val="24"/>
                <w:lang w:eastAsia="es-HN"/>
              </w:rPr>
              <w:t xml:space="preserve"> la necesidad de la especialidad quirúrgica.</w:t>
            </w:r>
          </w:p>
        </w:tc>
      </w:tr>
      <w:tr w:rsidR="00CA5FC5" w:rsidRPr="00BF52E0" w:rsidTr="004B3BE9">
        <w:tc>
          <w:tcPr>
            <w:tcW w:w="450" w:type="dxa"/>
            <w:vAlign w:val="center"/>
          </w:tcPr>
          <w:p w:rsidR="00CA5FC5" w:rsidRDefault="00CA5FC5" w:rsidP="00A84354">
            <w:pPr>
              <w:spacing w:after="120"/>
              <w:jc w:val="center"/>
              <w:rPr>
                <w:rFonts w:ascii="Times New Roman" w:hAnsi="Times New Roman"/>
                <w:b/>
                <w:bCs/>
                <w:iCs/>
                <w:kern w:val="28"/>
                <w:sz w:val="24"/>
                <w:szCs w:val="24"/>
                <w:lang w:val="es-HN"/>
              </w:rPr>
            </w:pPr>
            <w:r>
              <w:rPr>
                <w:rFonts w:ascii="Times New Roman" w:hAnsi="Times New Roman"/>
                <w:b/>
                <w:bCs/>
                <w:iCs/>
                <w:kern w:val="28"/>
                <w:sz w:val="24"/>
                <w:szCs w:val="24"/>
                <w:lang w:val="es-HN"/>
              </w:rPr>
              <w:lastRenderedPageBreak/>
              <w:t>7</w:t>
            </w:r>
          </w:p>
        </w:tc>
        <w:tc>
          <w:tcPr>
            <w:tcW w:w="1961" w:type="dxa"/>
            <w:vAlign w:val="center"/>
          </w:tcPr>
          <w:p w:rsidR="00CA5FC5" w:rsidRDefault="00CA5FC5" w:rsidP="00594072">
            <w:pPr>
              <w:spacing w:after="120"/>
              <w:jc w:val="center"/>
              <w:rPr>
                <w:rFonts w:ascii="Times New Roman" w:hAnsi="Times New Roman"/>
                <w:bCs/>
                <w:iCs/>
                <w:kern w:val="28"/>
                <w:sz w:val="24"/>
                <w:szCs w:val="24"/>
                <w:lang w:val="es-HN"/>
              </w:rPr>
            </w:pPr>
            <w:r>
              <w:rPr>
                <w:rFonts w:ascii="Times New Roman" w:hAnsi="Times New Roman"/>
                <w:bCs/>
                <w:iCs/>
                <w:kern w:val="28"/>
                <w:sz w:val="24"/>
                <w:szCs w:val="24"/>
                <w:lang w:val="es-HN"/>
              </w:rPr>
              <w:t>Cinceles, Cucharillas cortantes y Curetas</w:t>
            </w:r>
          </w:p>
        </w:tc>
        <w:tc>
          <w:tcPr>
            <w:tcW w:w="7915" w:type="dxa"/>
          </w:tcPr>
          <w:p w:rsidR="00CA5FC5" w:rsidRPr="0088668F" w:rsidRDefault="00CA5FC5" w:rsidP="0088668F">
            <w:pPr>
              <w:pStyle w:val="Prrafodelista"/>
              <w:numPr>
                <w:ilvl w:val="0"/>
                <w:numId w:val="41"/>
              </w:numPr>
              <w:spacing w:after="160" w:line="259" w:lineRule="auto"/>
              <w:ind w:left="401" w:hanging="284"/>
              <w:jc w:val="both"/>
              <w:rPr>
                <w:rFonts w:ascii="Times New Roman" w:hAnsi="Times New Roman"/>
                <w:sz w:val="24"/>
                <w:szCs w:val="24"/>
              </w:rPr>
            </w:pPr>
            <w:r w:rsidRPr="0088668F">
              <w:rPr>
                <w:rFonts w:ascii="Times New Roman" w:hAnsi="Times New Roman"/>
                <w:sz w:val="24"/>
                <w:szCs w:val="24"/>
              </w:rPr>
              <w:t>Composición: X46Cr13 Denominación: DIN  1.4034 Rango de Dureza: 50-58 HRC</w:t>
            </w:r>
          </w:p>
          <w:p w:rsidR="00CA5FC5" w:rsidRPr="0088668F" w:rsidRDefault="00CA5FC5" w:rsidP="0088668F">
            <w:pPr>
              <w:pStyle w:val="Prrafodelista"/>
              <w:numPr>
                <w:ilvl w:val="0"/>
                <w:numId w:val="41"/>
              </w:numPr>
              <w:spacing w:after="160" w:line="259" w:lineRule="auto"/>
              <w:ind w:left="401" w:hanging="284"/>
              <w:jc w:val="both"/>
              <w:rPr>
                <w:rFonts w:ascii="Times New Roman" w:hAnsi="Times New Roman"/>
                <w:sz w:val="24"/>
                <w:szCs w:val="24"/>
              </w:rPr>
            </w:pPr>
            <w:r w:rsidRPr="0088668F">
              <w:rPr>
                <w:rFonts w:ascii="Times New Roman" w:hAnsi="Times New Roman"/>
                <w:sz w:val="24"/>
                <w:szCs w:val="24"/>
              </w:rPr>
              <w:t>Composición: X20Cr13 Denominación: DIN  1.4021 Rango de Dureza: 40-48 HRC.</w:t>
            </w:r>
          </w:p>
          <w:p w:rsidR="00CA5FC5" w:rsidRPr="0088668F" w:rsidRDefault="00CA5FC5" w:rsidP="0088668F">
            <w:pPr>
              <w:pStyle w:val="Prrafodelista"/>
              <w:numPr>
                <w:ilvl w:val="0"/>
                <w:numId w:val="41"/>
              </w:numPr>
              <w:spacing w:after="160" w:line="259" w:lineRule="auto"/>
              <w:ind w:left="401" w:hanging="284"/>
              <w:jc w:val="both"/>
              <w:rPr>
                <w:rFonts w:ascii="Times New Roman" w:hAnsi="Times New Roman"/>
                <w:sz w:val="24"/>
                <w:szCs w:val="24"/>
              </w:rPr>
            </w:pPr>
            <w:r w:rsidRPr="0088668F">
              <w:rPr>
                <w:rFonts w:ascii="Times New Roman" w:hAnsi="Times New Roman"/>
                <w:sz w:val="24"/>
                <w:szCs w:val="24"/>
              </w:rPr>
              <w:t>Composición: X45CrMoV15 Denominación: DIN  1.4116 Rango de Dureza: 50-58 HRC</w:t>
            </w:r>
          </w:p>
          <w:p w:rsidR="00CA5FC5" w:rsidRPr="0088668F" w:rsidRDefault="00CA5FC5" w:rsidP="0088668F">
            <w:pPr>
              <w:pStyle w:val="Prrafodelista"/>
              <w:numPr>
                <w:ilvl w:val="0"/>
                <w:numId w:val="41"/>
              </w:numPr>
              <w:spacing w:after="160" w:line="259" w:lineRule="auto"/>
              <w:ind w:left="401" w:hanging="284"/>
              <w:jc w:val="both"/>
              <w:rPr>
                <w:rFonts w:ascii="Times New Roman" w:hAnsi="Times New Roman"/>
                <w:sz w:val="24"/>
                <w:szCs w:val="24"/>
              </w:rPr>
            </w:pPr>
            <w:r w:rsidRPr="0088668F">
              <w:rPr>
                <w:rFonts w:ascii="Times New Roman" w:hAnsi="Times New Roman"/>
                <w:sz w:val="24"/>
                <w:szCs w:val="24"/>
              </w:rPr>
              <w:t>Composición: X38CrMoV15 Denominación: DIN  1.4117 Rango de Dureza: 50-58 HRC</w:t>
            </w:r>
          </w:p>
        </w:tc>
      </w:tr>
    </w:tbl>
    <w:p w:rsidR="00307088" w:rsidRPr="002F3820" w:rsidRDefault="00307088" w:rsidP="00601E16">
      <w:pPr>
        <w:spacing w:after="120"/>
        <w:rPr>
          <w:rFonts w:ascii="Times New Roman" w:hAnsi="Times New Roman" w:cs="Times New Roman"/>
          <w:b/>
          <w:bCs/>
          <w:iCs/>
          <w:kern w:val="28"/>
          <w:sz w:val="24"/>
          <w:szCs w:val="24"/>
          <w:u w:val="single"/>
          <w:lang w:val="es-HN"/>
        </w:rPr>
      </w:pPr>
    </w:p>
    <w:bookmarkEnd w:id="65"/>
    <w:p w:rsidR="00601E16" w:rsidRPr="00DC0E86" w:rsidRDefault="00601E16" w:rsidP="00601E16">
      <w:pPr>
        <w:spacing w:after="120" w:line="240" w:lineRule="auto"/>
        <w:jc w:val="both"/>
        <w:rPr>
          <w:rFonts w:ascii="Times New Roman" w:eastAsia="Times New Roman" w:hAnsi="Times New Roman" w:cs="Times New Roman"/>
          <w:b/>
          <w:bCs/>
          <w:iCs/>
          <w:kern w:val="28"/>
          <w:sz w:val="24"/>
          <w:szCs w:val="24"/>
          <w:lang w:val="es-HN" w:eastAsia="es-ES"/>
        </w:rPr>
      </w:pPr>
      <w:r w:rsidRPr="00DC0E86">
        <w:rPr>
          <w:rFonts w:ascii="Times New Roman" w:eastAsia="Times New Roman" w:hAnsi="Times New Roman" w:cs="Times New Roman"/>
          <w:b/>
          <w:bCs/>
          <w:iCs/>
          <w:kern w:val="28"/>
          <w:sz w:val="24"/>
          <w:szCs w:val="24"/>
          <w:lang w:val="es-HN" w:eastAsia="es-ES"/>
        </w:rPr>
        <w:t>DATOS GENERALES:</w:t>
      </w:r>
    </w:p>
    <w:p w:rsidR="00601E16" w:rsidRPr="008A432D" w:rsidRDefault="00601E16" w:rsidP="00601E16">
      <w:pPr>
        <w:rPr>
          <w:rFonts w:ascii="Times New Roman" w:hAnsi="Times New Roman" w:cs="Times New Roman"/>
          <w:sz w:val="24"/>
          <w:szCs w:val="24"/>
          <w:lang w:val="es-ES" w:eastAsia="es-ES"/>
        </w:rPr>
      </w:pPr>
      <w:r w:rsidRPr="008A432D">
        <w:rPr>
          <w:rFonts w:ascii="Times New Roman" w:hAnsi="Times New Roman" w:cs="Times New Roman"/>
          <w:sz w:val="24"/>
          <w:szCs w:val="24"/>
          <w:lang w:val="es-ES" w:eastAsia="es-ES"/>
        </w:rPr>
        <w:t xml:space="preserve">La siguiente información y documentación estará incluida en el o los Contrato (s):  </w:t>
      </w:r>
    </w:p>
    <w:p w:rsidR="00601E16" w:rsidRPr="008A432D" w:rsidRDefault="00601E16" w:rsidP="00601E16">
      <w:pPr>
        <w:pStyle w:val="Prrafodelista"/>
        <w:numPr>
          <w:ilvl w:val="0"/>
          <w:numId w:val="12"/>
        </w:numPr>
        <w:rPr>
          <w:rFonts w:ascii="Times New Roman" w:hAnsi="Times New Roman" w:cs="Times New Roman"/>
          <w:bCs/>
          <w:iCs/>
          <w:kern w:val="28"/>
          <w:sz w:val="24"/>
          <w:szCs w:val="24"/>
        </w:rPr>
      </w:pPr>
      <w:r w:rsidRPr="008A432D">
        <w:rPr>
          <w:rFonts w:ascii="Times New Roman" w:hAnsi="Times New Roman" w:cs="Times New Roman"/>
          <w:bCs/>
          <w:iCs/>
          <w:kern w:val="28"/>
          <w:sz w:val="24"/>
          <w:szCs w:val="24"/>
        </w:rPr>
        <w:t xml:space="preserve">Todo el equipo ofertado deberá cumplir con todos los requerimientos técnicos previamente especificados en cada una de las partidas. </w:t>
      </w:r>
    </w:p>
    <w:p w:rsidR="00601E16" w:rsidRPr="005231C8" w:rsidRDefault="00601E16" w:rsidP="00601E16">
      <w:pPr>
        <w:pStyle w:val="Prrafodelista"/>
        <w:numPr>
          <w:ilvl w:val="0"/>
          <w:numId w:val="12"/>
        </w:numPr>
        <w:spacing w:after="0" w:line="240" w:lineRule="auto"/>
        <w:ind w:left="426" w:hanging="426"/>
        <w:contextualSpacing w:val="0"/>
        <w:jc w:val="both"/>
        <w:rPr>
          <w:rFonts w:ascii="Times New Roman" w:hAnsi="Times New Roman" w:cs="Times New Roman"/>
          <w:sz w:val="24"/>
          <w:szCs w:val="24"/>
        </w:rPr>
      </w:pPr>
      <w:r w:rsidRPr="005231C8">
        <w:rPr>
          <w:rFonts w:ascii="Times New Roman" w:hAnsi="Times New Roman" w:cs="Times New Roman"/>
          <w:sz w:val="24"/>
          <w:szCs w:val="24"/>
        </w:rPr>
        <w:t>Certificado de Procedencia del Fabricante de los productos ofertados, con una vigencia de por lo menos dos años.</w:t>
      </w:r>
    </w:p>
    <w:p w:rsidR="00261E58" w:rsidRPr="00261E58" w:rsidRDefault="00601E16" w:rsidP="00261E58">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AF75E4">
        <w:rPr>
          <w:rFonts w:ascii="Times New Roman" w:hAnsi="Times New Roman" w:cs="Times New Roman"/>
          <w:sz w:val="24"/>
          <w:szCs w:val="24"/>
        </w:rPr>
        <w:t>El equipo debe estar libre de poros, rayas, fisuras, restos de grasa y residuos del proceso de desgaste y pulido del equipo.</w:t>
      </w:r>
    </w:p>
    <w:p w:rsidR="00601E16" w:rsidRPr="00483338" w:rsidRDefault="00601E16" w:rsidP="00601E16">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bCs/>
          <w:color w:val="000000"/>
          <w:sz w:val="24"/>
          <w:szCs w:val="24"/>
          <w:lang w:eastAsia="es-HN"/>
        </w:rPr>
        <w:t xml:space="preserve">Todos los equipos deberán contar con: </w:t>
      </w:r>
      <w:r w:rsidR="00E5774A">
        <w:rPr>
          <w:rFonts w:ascii="Times New Roman" w:hAnsi="Times New Roman" w:cs="Times New Roman"/>
          <w:color w:val="000000"/>
          <w:sz w:val="24"/>
          <w:szCs w:val="24"/>
          <w:lang w:val="es-SV" w:eastAsia="es-SV"/>
        </w:rPr>
        <w:t>m</w:t>
      </w:r>
      <w:r w:rsidR="00261E58" w:rsidRPr="002F3820">
        <w:rPr>
          <w:rFonts w:ascii="Times New Roman" w:hAnsi="Times New Roman" w:cs="Times New Roman"/>
          <w:color w:val="000000"/>
          <w:sz w:val="24"/>
          <w:szCs w:val="24"/>
          <w:lang w:val="es-SV" w:eastAsia="es-SV"/>
        </w:rPr>
        <w:t>anual técnico</w:t>
      </w:r>
      <w:r w:rsidRPr="00483338">
        <w:rPr>
          <w:rFonts w:ascii="Times New Roman" w:eastAsia="Times New Roman" w:hAnsi="Times New Roman" w:cs="Times New Roman"/>
          <w:color w:val="000000"/>
          <w:sz w:val="24"/>
          <w:szCs w:val="24"/>
          <w:lang w:eastAsia="es-HN"/>
        </w:rPr>
        <w:t xml:space="preserve">, </w:t>
      </w:r>
      <w:r w:rsidR="00E5774A">
        <w:rPr>
          <w:rFonts w:ascii="Times New Roman" w:hAnsi="Times New Roman" w:cs="Times New Roman"/>
          <w:color w:val="000000"/>
          <w:sz w:val="24"/>
          <w:szCs w:val="24"/>
          <w:lang w:val="es-SV" w:eastAsia="es-SV"/>
        </w:rPr>
        <w:t>m</w:t>
      </w:r>
      <w:r w:rsidR="00261E58" w:rsidRPr="002F3820">
        <w:rPr>
          <w:rFonts w:ascii="Times New Roman" w:hAnsi="Times New Roman" w:cs="Times New Roman"/>
          <w:color w:val="000000"/>
          <w:sz w:val="24"/>
          <w:szCs w:val="24"/>
          <w:lang w:val="es-SV" w:eastAsia="es-SV"/>
        </w:rPr>
        <w:t>anuales de usuarios</w:t>
      </w:r>
      <w:r w:rsidR="00E5774A">
        <w:rPr>
          <w:rFonts w:ascii="Times New Roman" w:eastAsia="Times New Roman" w:hAnsi="Times New Roman" w:cs="Times New Roman"/>
          <w:color w:val="000000"/>
          <w:sz w:val="24"/>
          <w:szCs w:val="24"/>
          <w:lang w:eastAsia="es-HN"/>
        </w:rPr>
        <w:t>, m</w:t>
      </w:r>
      <w:r w:rsidR="00261E58" w:rsidRPr="00483338">
        <w:rPr>
          <w:rFonts w:ascii="Times New Roman" w:eastAsia="Times New Roman" w:hAnsi="Times New Roman" w:cs="Times New Roman"/>
          <w:color w:val="000000"/>
          <w:sz w:val="24"/>
          <w:szCs w:val="24"/>
          <w:lang w:eastAsia="es-HN"/>
        </w:rPr>
        <w:t>anual de Partes</w:t>
      </w:r>
      <w:r w:rsidRPr="00483338">
        <w:rPr>
          <w:rFonts w:ascii="Times New Roman" w:eastAsia="Times New Roman" w:hAnsi="Times New Roman" w:cs="Times New Roman"/>
          <w:color w:val="000000"/>
          <w:sz w:val="24"/>
          <w:szCs w:val="24"/>
          <w:lang w:eastAsia="es-HN"/>
        </w:rPr>
        <w:t>, los cuales deberán estar impr</w:t>
      </w:r>
      <w:r>
        <w:rPr>
          <w:rFonts w:ascii="Times New Roman" w:eastAsia="Times New Roman" w:hAnsi="Times New Roman" w:cs="Times New Roman"/>
          <w:color w:val="000000"/>
          <w:sz w:val="24"/>
          <w:szCs w:val="24"/>
          <w:lang w:eastAsia="es-HN"/>
        </w:rPr>
        <w:t xml:space="preserve">esos y en digital, en idioma </w:t>
      </w:r>
      <w:r w:rsidRPr="00483338">
        <w:rPr>
          <w:rFonts w:ascii="Times New Roman" w:eastAsia="Times New Roman" w:hAnsi="Times New Roman" w:cs="Times New Roman"/>
          <w:color w:val="000000"/>
          <w:sz w:val="24"/>
          <w:szCs w:val="24"/>
          <w:lang w:eastAsia="es-HN"/>
        </w:rPr>
        <w:t>español.</w:t>
      </w:r>
    </w:p>
    <w:p w:rsidR="00601E16" w:rsidRPr="00483338" w:rsidRDefault="00601E16" w:rsidP="00601E16">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Deberá realizarse un programa de visitas trimestrales de mantenimiento preventivo durante el período de vigencia de la garantía de los equipos médicos, coordinado por el departamento de mantenimiento local y el Administrador de Contrato.</w:t>
      </w:r>
    </w:p>
    <w:p w:rsidR="00601E16" w:rsidRPr="00483338" w:rsidRDefault="00601E16" w:rsidP="00601E16">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 xml:space="preserve">La empresa suministrante deberá contar localmente con personal técnico </w:t>
      </w:r>
      <w:r>
        <w:rPr>
          <w:rFonts w:ascii="Times New Roman" w:eastAsia="Times New Roman" w:hAnsi="Times New Roman" w:cs="Times New Roman"/>
          <w:color w:val="000000"/>
          <w:sz w:val="24"/>
          <w:szCs w:val="24"/>
          <w:lang w:eastAsia="es-HN"/>
        </w:rPr>
        <w:t>certificado</w:t>
      </w:r>
      <w:r w:rsidRPr="00483338">
        <w:rPr>
          <w:rFonts w:ascii="Times New Roman" w:eastAsia="Times New Roman" w:hAnsi="Times New Roman" w:cs="Times New Roman"/>
          <w:color w:val="000000"/>
          <w:sz w:val="24"/>
          <w:szCs w:val="24"/>
          <w:lang w:eastAsia="es-HN"/>
        </w:rPr>
        <w:t xml:space="preserve"> por el fabricante. Deberá garantizar que brindará el soporte técnico </w:t>
      </w:r>
      <w:r>
        <w:rPr>
          <w:rFonts w:ascii="Times New Roman" w:eastAsia="Times New Roman" w:hAnsi="Times New Roman" w:cs="Times New Roman"/>
          <w:color w:val="000000"/>
          <w:sz w:val="24"/>
          <w:szCs w:val="24"/>
          <w:lang w:eastAsia="es-HN"/>
        </w:rPr>
        <w:t xml:space="preserve">las veinticuatro horas del día </w:t>
      </w:r>
      <w:r w:rsidRPr="00483338">
        <w:rPr>
          <w:rFonts w:ascii="Times New Roman" w:eastAsia="Times New Roman" w:hAnsi="Times New Roman" w:cs="Times New Roman"/>
          <w:color w:val="000000"/>
          <w:sz w:val="24"/>
          <w:szCs w:val="24"/>
          <w:lang w:eastAsia="es-HN"/>
        </w:rPr>
        <w:t xml:space="preserve">con personal calificado para el mantenimiento preventivo, de acuerdo al programa solicitado y estar en capacidad de atender el llamado </w:t>
      </w:r>
      <w:r>
        <w:rPr>
          <w:rFonts w:ascii="Times New Roman" w:eastAsia="Times New Roman" w:hAnsi="Times New Roman" w:cs="Times New Roman"/>
          <w:color w:val="000000"/>
          <w:sz w:val="24"/>
          <w:szCs w:val="24"/>
          <w:lang w:eastAsia="es-HN"/>
        </w:rPr>
        <w:t>durante la vigencia de la garantía de fábrica.</w:t>
      </w:r>
    </w:p>
    <w:p w:rsidR="00601E16" w:rsidRPr="00483338" w:rsidRDefault="00601E16" w:rsidP="00601E16">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Capacitaciones al personal operario del equipo, en cuanto al uso del equipo, man</w:t>
      </w:r>
      <w:r w:rsidR="00B32B25">
        <w:rPr>
          <w:rFonts w:ascii="Times New Roman" w:eastAsia="Times New Roman" w:hAnsi="Times New Roman" w:cs="Times New Roman"/>
          <w:color w:val="000000"/>
          <w:sz w:val="24"/>
          <w:szCs w:val="24"/>
          <w:lang w:eastAsia="es-HN"/>
        </w:rPr>
        <w:t xml:space="preserve">tenimiento del primer escalón y </w:t>
      </w:r>
      <w:r>
        <w:rPr>
          <w:rFonts w:ascii="Times New Roman" w:eastAsia="Times New Roman" w:hAnsi="Times New Roman" w:cs="Times New Roman"/>
          <w:color w:val="000000"/>
          <w:sz w:val="24"/>
          <w:szCs w:val="24"/>
          <w:lang w:eastAsia="es-HN"/>
        </w:rPr>
        <w:t xml:space="preserve">limpieza; </w:t>
      </w:r>
      <w:r w:rsidRPr="00483338">
        <w:rPr>
          <w:rFonts w:ascii="Times New Roman" w:eastAsia="Times New Roman" w:hAnsi="Times New Roman" w:cs="Times New Roman"/>
          <w:color w:val="000000"/>
          <w:sz w:val="24"/>
          <w:szCs w:val="24"/>
          <w:lang w:eastAsia="es-HN"/>
        </w:rPr>
        <w:t xml:space="preserve">al personal técnico en cuanto a limpieza y </w:t>
      </w:r>
      <w:r w:rsidR="00B32B25">
        <w:rPr>
          <w:rFonts w:ascii="Times New Roman" w:eastAsia="Times New Roman" w:hAnsi="Times New Roman" w:cs="Times New Roman"/>
          <w:color w:val="000000"/>
          <w:sz w:val="24"/>
          <w:szCs w:val="24"/>
          <w:lang w:eastAsia="es-HN"/>
        </w:rPr>
        <w:t xml:space="preserve">capacitaciones </w:t>
      </w:r>
      <w:r>
        <w:rPr>
          <w:rFonts w:ascii="Times New Roman" w:eastAsia="Times New Roman" w:hAnsi="Times New Roman" w:cs="Times New Roman"/>
          <w:color w:val="000000"/>
          <w:sz w:val="24"/>
          <w:szCs w:val="24"/>
          <w:lang w:eastAsia="es-HN"/>
        </w:rPr>
        <w:t>de mantenimiento</w:t>
      </w:r>
      <w:r w:rsidRPr="00483338">
        <w:rPr>
          <w:rFonts w:ascii="Times New Roman" w:eastAsia="Times New Roman" w:hAnsi="Times New Roman" w:cs="Times New Roman"/>
          <w:color w:val="000000"/>
          <w:sz w:val="24"/>
          <w:szCs w:val="24"/>
          <w:lang w:eastAsia="es-HN"/>
        </w:rPr>
        <w:t xml:space="preserve"> en cuanto al manejo y funcionamiento del equipo.</w:t>
      </w:r>
    </w:p>
    <w:p w:rsidR="00601E16" w:rsidRPr="007B647A" w:rsidRDefault="00601E16" w:rsidP="00601E16">
      <w:pPr>
        <w:pStyle w:val="Prrafodelista"/>
        <w:numPr>
          <w:ilvl w:val="0"/>
          <w:numId w:val="1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483338">
        <w:rPr>
          <w:rFonts w:ascii="Times New Roman" w:eastAsia="Times New Roman" w:hAnsi="Times New Roman" w:cs="Times New Roman"/>
          <w:color w:val="000000"/>
          <w:sz w:val="24"/>
          <w:szCs w:val="24"/>
          <w:lang w:eastAsia="es-HN"/>
        </w:rPr>
        <w:t>El equipo deberá ser entregado y funcionando correctamente, a satisfacción del usuario.</w:t>
      </w:r>
    </w:p>
    <w:p w:rsidR="00601E16" w:rsidRPr="005269A7" w:rsidRDefault="00601E16" w:rsidP="00601E16">
      <w:pPr>
        <w:pStyle w:val="Ttulo3"/>
        <w:numPr>
          <w:ilvl w:val="0"/>
          <w:numId w:val="0"/>
        </w:numPr>
        <w:rPr>
          <w:rFonts w:ascii="Times New Roman" w:hAnsi="Times New Roman"/>
          <w:b/>
          <w:lang w:val="es-HN"/>
        </w:rPr>
      </w:pPr>
      <w:bookmarkStart w:id="69" w:name="_Toc464651491"/>
      <w:bookmarkStart w:id="70" w:name="_Toc13736824"/>
      <w:bookmarkStart w:id="71" w:name="_Toc33081356"/>
      <w:r w:rsidRPr="005269A7">
        <w:rPr>
          <w:rFonts w:ascii="Times New Roman" w:hAnsi="Times New Roman"/>
          <w:b/>
          <w:color w:val="2E74B5" w:themeColor="accent1" w:themeShade="BF"/>
        </w:rPr>
        <w:lastRenderedPageBreak/>
        <w:t>ET-02</w:t>
      </w:r>
      <w:r w:rsidRPr="005269A7">
        <w:rPr>
          <w:rFonts w:ascii="Times New Roman" w:hAnsi="Times New Roman"/>
          <w:b/>
          <w:color w:val="2E74B5" w:themeColor="accent1" w:themeShade="BF"/>
        </w:rPr>
        <w:tab/>
        <w:t>ACCESORIOS</w:t>
      </w:r>
      <w:bookmarkEnd w:id="69"/>
      <w:bookmarkEnd w:id="70"/>
      <w:bookmarkEnd w:id="71"/>
      <w:r w:rsidRPr="005269A7">
        <w:rPr>
          <w:rFonts w:ascii="Times New Roman" w:hAnsi="Times New Roman"/>
          <w:b/>
          <w:lang w:val="es-HN"/>
        </w:rPr>
        <w:tab/>
      </w:r>
      <w:bookmarkStart w:id="72" w:name="_Toc464651493"/>
    </w:p>
    <w:p w:rsidR="00601E16" w:rsidRPr="005269A7"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No Aplica</w:t>
      </w:r>
    </w:p>
    <w:p w:rsidR="00601E16" w:rsidRPr="005269A7" w:rsidRDefault="00601E16" w:rsidP="00601E16">
      <w:pPr>
        <w:pStyle w:val="Ttulo3"/>
        <w:numPr>
          <w:ilvl w:val="0"/>
          <w:numId w:val="0"/>
        </w:numPr>
        <w:rPr>
          <w:rFonts w:ascii="Times New Roman" w:hAnsi="Times New Roman"/>
          <w:b/>
        </w:rPr>
      </w:pPr>
      <w:bookmarkStart w:id="73" w:name="_Toc13736825"/>
      <w:bookmarkStart w:id="74" w:name="_Toc33081357"/>
      <w:r w:rsidRPr="005269A7">
        <w:rPr>
          <w:rFonts w:ascii="Times New Roman" w:hAnsi="Times New Roman"/>
          <w:b/>
          <w:color w:val="2E74B5" w:themeColor="accent1" w:themeShade="BF"/>
        </w:rPr>
        <w:t>ET-03</w:t>
      </w:r>
      <w:r w:rsidRPr="005269A7">
        <w:rPr>
          <w:rFonts w:ascii="Times New Roman" w:hAnsi="Times New Roman"/>
          <w:b/>
          <w:color w:val="2E74B5" w:themeColor="accent1" w:themeShade="BF"/>
        </w:rPr>
        <w:tab/>
        <w:t>SERIES</w:t>
      </w:r>
      <w:bookmarkEnd w:id="72"/>
      <w:bookmarkEnd w:id="73"/>
      <w:bookmarkEnd w:id="74"/>
    </w:p>
    <w:p w:rsidR="00601E16" w:rsidRPr="005269A7"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No Aplica</w:t>
      </w:r>
      <w:bookmarkStart w:id="75" w:name="_Toc464651495"/>
    </w:p>
    <w:p w:rsidR="00601E16" w:rsidRPr="005269A7" w:rsidRDefault="00601E16" w:rsidP="00601E16">
      <w:pPr>
        <w:pStyle w:val="Ttulo3"/>
        <w:numPr>
          <w:ilvl w:val="0"/>
          <w:numId w:val="0"/>
        </w:numPr>
        <w:rPr>
          <w:rFonts w:ascii="Times New Roman" w:hAnsi="Times New Roman"/>
          <w:b/>
          <w:color w:val="2E74B5" w:themeColor="accent1" w:themeShade="BF"/>
        </w:rPr>
      </w:pPr>
      <w:bookmarkStart w:id="76" w:name="_Toc13736826"/>
      <w:bookmarkStart w:id="77" w:name="_Toc33081358"/>
      <w:r w:rsidRPr="005269A7">
        <w:rPr>
          <w:rFonts w:ascii="Times New Roman" w:hAnsi="Times New Roman"/>
          <w:b/>
          <w:color w:val="2E74B5" w:themeColor="accent1" w:themeShade="BF"/>
        </w:rPr>
        <w:t>ET-04</w:t>
      </w:r>
      <w:r w:rsidRPr="005269A7">
        <w:rPr>
          <w:rFonts w:ascii="Times New Roman" w:hAnsi="Times New Roman"/>
          <w:b/>
          <w:color w:val="2E74B5" w:themeColor="accent1" w:themeShade="BF"/>
        </w:rPr>
        <w:tab/>
        <w:t>CATÁLOGOS</w:t>
      </w:r>
      <w:bookmarkEnd w:id="75"/>
      <w:bookmarkEnd w:id="76"/>
      <w:bookmarkEnd w:id="77"/>
      <w:r w:rsidRPr="005269A7">
        <w:rPr>
          <w:rFonts w:ascii="Times New Roman" w:hAnsi="Times New Roman"/>
          <w:b/>
          <w:color w:val="2E74B5" w:themeColor="accent1" w:themeShade="BF"/>
        </w:rPr>
        <w:t xml:space="preserve">  </w:t>
      </w: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r w:rsidRPr="003F7AE5">
        <w:rPr>
          <w:rFonts w:ascii="Times New Roman" w:hAnsi="Times New Roman" w:cs="Times New Roman"/>
          <w:spacing w:val="-3"/>
          <w:sz w:val="24"/>
          <w:szCs w:val="24"/>
          <w:lang w:val="es-HN"/>
        </w:rPr>
        <w:t>Catálogo con imágenes a colores y en español, en donde se demuestre el cumplimiento de las especificaciones y descripciones técnicas. NO DEBERÁ INCLUIR EL PRECIO DEL EQUIPO</w:t>
      </w:r>
      <w:r>
        <w:rPr>
          <w:rFonts w:ascii="Times New Roman" w:hAnsi="Times New Roman" w:cs="Times New Roman"/>
          <w:spacing w:val="-3"/>
          <w:sz w:val="24"/>
          <w:szCs w:val="24"/>
          <w:lang w:val="es-HN"/>
        </w:rPr>
        <w:t xml:space="preserve"> MÉDICO E INSTRUMENTAL.</w:t>
      </w: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Default="00601E16"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126B8" w:rsidRDefault="004126B8"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126B8" w:rsidRDefault="004126B8"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126B8" w:rsidRDefault="004126B8"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126B8" w:rsidRDefault="004126B8"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B32B25" w:rsidRDefault="00B32B25"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9274AF" w:rsidRDefault="009274AF"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4B3BE9" w:rsidRDefault="004B3BE9" w:rsidP="00601E16">
      <w:pPr>
        <w:autoSpaceDE w:val="0"/>
        <w:autoSpaceDN w:val="0"/>
        <w:adjustRightInd w:val="0"/>
        <w:spacing w:after="0" w:line="240" w:lineRule="auto"/>
        <w:jc w:val="both"/>
        <w:rPr>
          <w:rFonts w:ascii="Times New Roman" w:hAnsi="Times New Roman" w:cs="Times New Roman"/>
          <w:spacing w:val="-3"/>
          <w:sz w:val="24"/>
          <w:szCs w:val="24"/>
          <w:lang w:val="es-HN"/>
        </w:rPr>
      </w:pPr>
    </w:p>
    <w:p w:rsidR="00601E16" w:rsidRPr="005231C8" w:rsidRDefault="00601E16" w:rsidP="00601E16">
      <w:pPr>
        <w:spacing w:before="120" w:after="240" w:line="240" w:lineRule="auto"/>
        <w:jc w:val="center"/>
        <w:rPr>
          <w:rFonts w:ascii="Times New Roman" w:eastAsia="Times New Roman" w:hAnsi="Times New Roman" w:cs="Times New Roman"/>
          <w:b/>
          <w:sz w:val="36"/>
          <w:szCs w:val="20"/>
          <w:lang w:val="es-HN"/>
        </w:rPr>
      </w:pPr>
      <w:bookmarkStart w:id="78" w:name="_Toc473813027"/>
      <w:r w:rsidRPr="00DC0E86">
        <w:rPr>
          <w:rFonts w:ascii="Times New Roman" w:eastAsia="Times New Roman" w:hAnsi="Times New Roman" w:cs="Times New Roman"/>
          <w:b/>
          <w:sz w:val="36"/>
          <w:szCs w:val="20"/>
          <w:lang w:val="es-HN"/>
        </w:rPr>
        <w:lastRenderedPageBreak/>
        <w:t>Formulario de Información sobre los Miembros del Consorcio</w:t>
      </w:r>
      <w:bookmarkEnd w:id="78"/>
      <w:r>
        <w:rPr>
          <w:rFonts w:ascii="Times New Roman" w:eastAsia="Times New Roman" w:hAnsi="Times New Roman" w:cs="Times New Roman"/>
          <w:b/>
          <w:sz w:val="36"/>
          <w:szCs w:val="20"/>
          <w:lang w:val="es-HN"/>
        </w:rPr>
        <w:t xml:space="preserve"> </w:t>
      </w:r>
    </w:p>
    <w:p w:rsidR="00601E16" w:rsidRDefault="00601E16" w:rsidP="00601E16">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El Oferente y cada uno de sus miembros deberán completar este formulario de acuerdo con las instrucciones indicadas a continuación</w:t>
      </w:r>
    </w:p>
    <w:p w:rsidR="00601E16" w:rsidRPr="005231C8" w:rsidRDefault="00601E16" w:rsidP="00601E16">
      <w:pPr>
        <w:tabs>
          <w:tab w:val="right" w:leader="dot" w:pos="8820"/>
        </w:tabs>
        <w:spacing w:after="0" w:line="240" w:lineRule="auto"/>
        <w:jc w:val="both"/>
        <w:rPr>
          <w:rFonts w:ascii="Times New Roman" w:eastAsia="Times New Roman" w:hAnsi="Times New Roman" w:cs="Times New Roman"/>
          <w:iCs/>
          <w:sz w:val="24"/>
          <w:szCs w:val="24"/>
          <w:lang w:val="es-HN"/>
        </w:rPr>
      </w:pPr>
    </w:p>
    <w:p w:rsidR="00601E16" w:rsidRPr="005231C8" w:rsidRDefault="00601E16" w:rsidP="00601E16">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Pr="005231C8">
        <w:rPr>
          <w:rFonts w:ascii="Times New Roman" w:eastAsia="Times New Roman" w:hAnsi="Times New Roman" w:cs="Times New Roman"/>
          <w:iCs/>
          <w:sz w:val="24"/>
          <w:szCs w:val="24"/>
          <w:lang w:val="es-HN"/>
        </w:rPr>
        <w:t xml:space="preserve">Indicada en el Aviso de Licitación </w:t>
      </w:r>
    </w:p>
    <w:p w:rsidR="00601E16" w:rsidRPr="005231C8" w:rsidRDefault="00601E16" w:rsidP="00601E16">
      <w:pPr>
        <w:spacing w:after="0" w:line="240" w:lineRule="auto"/>
        <w:jc w:val="right"/>
        <w:rPr>
          <w:rFonts w:ascii="Times New Roman" w:eastAsia="Times New Roman" w:hAnsi="Times New Roman" w:cs="Times New Roman"/>
          <w:b/>
          <w:i/>
          <w:iCs/>
          <w:sz w:val="24"/>
          <w:szCs w:val="24"/>
          <w:lang w:val="es-HN"/>
        </w:rPr>
      </w:pPr>
      <w:r w:rsidRPr="00076F29">
        <w:rPr>
          <w:rFonts w:ascii="Times New Roman" w:eastAsia="Times New Roman" w:hAnsi="Times New Roman" w:cs="Times New Roman"/>
          <w:b/>
          <w:sz w:val="24"/>
          <w:szCs w:val="24"/>
          <w:lang w:val="es-HN"/>
        </w:rPr>
        <w:t>LPN No.</w:t>
      </w:r>
      <w:r w:rsidRPr="00076F29">
        <w:rPr>
          <w:rFonts w:ascii="Times New Roman" w:eastAsia="Times New Roman" w:hAnsi="Times New Roman" w:cs="Times New Roman"/>
          <w:b/>
          <w:i/>
          <w:iCs/>
          <w:sz w:val="24"/>
          <w:szCs w:val="24"/>
          <w:lang w:val="es-HN"/>
        </w:rPr>
        <w:t xml:space="preserve">: </w:t>
      </w:r>
      <w:r w:rsidR="004126B8">
        <w:rPr>
          <w:rFonts w:ascii="Times New Roman" w:eastAsia="Times New Roman" w:hAnsi="Times New Roman" w:cs="Times New Roman"/>
          <w:b/>
          <w:i/>
          <w:iCs/>
          <w:sz w:val="24"/>
          <w:szCs w:val="24"/>
          <w:lang w:val="es-HN"/>
        </w:rPr>
        <w:t>002</w:t>
      </w:r>
      <w:r>
        <w:rPr>
          <w:rFonts w:ascii="Times New Roman" w:eastAsia="Times New Roman" w:hAnsi="Times New Roman" w:cs="Times New Roman"/>
          <w:b/>
          <w:i/>
          <w:iCs/>
          <w:sz w:val="24"/>
          <w:szCs w:val="24"/>
          <w:lang w:val="es-HN"/>
        </w:rPr>
        <w:t>-2020</w:t>
      </w:r>
      <w:r w:rsidRPr="00076F29">
        <w:rPr>
          <w:rFonts w:ascii="Times New Roman" w:eastAsia="Times New Roman" w:hAnsi="Times New Roman" w:cs="Times New Roman"/>
          <w:b/>
          <w:i/>
          <w:iCs/>
          <w:sz w:val="24"/>
          <w:szCs w:val="24"/>
          <w:lang w:val="es-HN"/>
        </w:rPr>
        <w:t>-SDN</w:t>
      </w:r>
    </w:p>
    <w:p w:rsidR="00601E16" w:rsidRPr="00DC0E86" w:rsidRDefault="00601E16" w:rsidP="00601E16">
      <w:pPr>
        <w:tabs>
          <w:tab w:val="right" w:leader="dot" w:pos="8820"/>
        </w:tabs>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tabs>
          <w:tab w:val="right" w:leader="dot" w:pos="8820"/>
        </w:tabs>
        <w:spacing w:after="0" w:line="240" w:lineRule="auto"/>
        <w:jc w:val="right"/>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Página ____ de ____ páginas</w:t>
      </w:r>
    </w:p>
    <w:p w:rsidR="00601E16" w:rsidRPr="00DC0E86" w:rsidRDefault="00601E16" w:rsidP="00601E16">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60" w:hanging="360"/>
              <w:rPr>
                <w:rFonts w:ascii="Times New Roman" w:eastAsia="Times New Roman" w:hAnsi="Times New Roman" w:cs="Times New Roman"/>
                <w:sz w:val="24"/>
                <w:szCs w:val="24"/>
                <w:lang w:val="es-HN"/>
              </w:rPr>
            </w:pPr>
            <w:r w:rsidRPr="00DC0E86">
              <w:rPr>
                <w:rFonts w:ascii="Times New Roman" w:eastAsia="Times New Roman" w:hAnsi="Times New Roman" w:cs="Times New Roman"/>
                <w:spacing w:val="-2"/>
                <w:sz w:val="24"/>
                <w:szCs w:val="24"/>
                <w:lang w:val="es-HN"/>
              </w:rPr>
              <w:t>1.  Nombre jurídico del Oferente</w:t>
            </w:r>
            <w:r w:rsidRPr="00DC0E86">
              <w:rPr>
                <w:rFonts w:ascii="Times New Roman" w:eastAsia="Times New Roman" w:hAnsi="Times New Roman" w:cs="Times New Roman"/>
                <w:sz w:val="24"/>
                <w:szCs w:val="24"/>
                <w:lang w:val="es-HN"/>
              </w:rPr>
              <w:t xml:space="preserve">  </w:t>
            </w:r>
            <w:r w:rsidRPr="00DC0E86">
              <w:rPr>
                <w:rFonts w:ascii="Times New Roman" w:eastAsia="Times New Roman" w:hAnsi="Times New Roman" w:cs="Times New Roman"/>
                <w:bCs/>
                <w:i/>
                <w:iCs/>
                <w:sz w:val="24"/>
                <w:szCs w:val="24"/>
                <w:lang w:val="es-HN"/>
              </w:rPr>
              <w:t>[indicar el nombre jurídico del Oferente]</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2.  Nombre jurídico del miembro del Consorcio </w:t>
            </w:r>
            <w:r w:rsidRPr="00DC0E86">
              <w:rPr>
                <w:rFonts w:ascii="Times New Roman" w:eastAsia="Times New Roman" w:hAnsi="Times New Roman" w:cs="Times New Roman"/>
                <w:i/>
                <w:iCs/>
                <w:spacing w:val="-2"/>
                <w:sz w:val="24"/>
                <w:szCs w:val="24"/>
                <w:lang w:val="es-HN"/>
              </w:rPr>
              <w:t>[indicar el Nombre jurídico del miembro del Consorcio]</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w:t>
            </w:r>
            <w:r w:rsidRPr="00DC0E86">
              <w:rPr>
                <w:rFonts w:ascii="Times New Roman" w:eastAsia="Times New Roman" w:hAnsi="Times New Roman" w:cs="Times New Roman"/>
                <w:spacing w:val="-2"/>
                <w:sz w:val="24"/>
                <w:szCs w:val="24"/>
                <w:lang w:val="es-HN"/>
              </w:rPr>
              <w:t xml:space="preserve">Nombre del País de constitución o incorporación del miembro del Consorcio </w:t>
            </w:r>
            <w:r w:rsidRPr="00DC0E86">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4.  Año de constitución o incorporación del miembro del Consorcio: </w:t>
            </w:r>
            <w:r w:rsidRPr="00DC0E86">
              <w:rPr>
                <w:rFonts w:ascii="Times New Roman" w:eastAsia="Times New Roman" w:hAnsi="Times New Roman" w:cs="Times New Roman"/>
                <w:i/>
                <w:iCs/>
                <w:spacing w:val="-2"/>
                <w:sz w:val="24"/>
                <w:szCs w:val="24"/>
                <w:lang w:val="es-HN"/>
              </w:rPr>
              <w:t>[indicar el año de constitución o incorporación del miembro del Consorcio]</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sidRPr="00DC0E86">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6.  Información sobre el Representante Autorizado del miembro del Consorcio:</w:t>
            </w:r>
          </w:p>
          <w:p w:rsidR="00601E16" w:rsidRPr="00DC0E86" w:rsidRDefault="00601E16" w:rsidP="00601E16">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 xml:space="preserve">Nombre: </w:t>
            </w:r>
            <w:r w:rsidRPr="00DC0E86">
              <w:rPr>
                <w:rFonts w:ascii="Times New Roman" w:eastAsia="Times New Roman" w:hAnsi="Times New Roman" w:cs="Times New Roman"/>
                <w:i/>
                <w:iCs/>
                <w:spacing w:val="-2"/>
                <w:sz w:val="24"/>
                <w:szCs w:val="24"/>
                <w:lang w:val="es-HN"/>
              </w:rPr>
              <w:t>[indicar el nombre del representante autorizado del miembro del Consorcio]</w:t>
            </w:r>
          </w:p>
          <w:p w:rsidR="00601E16" w:rsidRPr="00DC0E86" w:rsidRDefault="00601E16" w:rsidP="00601E16">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Dirección:</w:t>
            </w:r>
            <w:r w:rsidRPr="00DC0E86">
              <w:rPr>
                <w:rFonts w:ascii="Times New Roman" w:eastAsia="Times New Roman" w:hAnsi="Times New Roman" w:cs="Times New Roman"/>
                <w:i/>
                <w:iCs/>
                <w:spacing w:val="-2"/>
                <w:sz w:val="24"/>
                <w:szCs w:val="24"/>
                <w:lang w:val="es-HN"/>
              </w:rPr>
              <w:t xml:space="preserve"> [indicar la dirección del representante autorizado del miembro del Consorcio]</w:t>
            </w:r>
          </w:p>
          <w:p w:rsidR="00601E16" w:rsidRPr="00DC0E86" w:rsidRDefault="00601E16" w:rsidP="00601E16">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Números de teléfono y facsímile</w:t>
            </w:r>
            <w:r w:rsidRPr="00DC0E86">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rsidR="00601E16" w:rsidRPr="00DC0E86" w:rsidRDefault="00601E16" w:rsidP="00601E16">
            <w:pPr>
              <w:suppressAutoHyphens/>
              <w:spacing w:before="60" w:after="140" w:line="240" w:lineRule="auto"/>
              <w:ind w:left="342" w:hanging="342"/>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ab/>
              <w:t xml:space="preserve">Dirección de correo electrónico: </w:t>
            </w:r>
            <w:r w:rsidRPr="00DC0E86">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601E16" w:rsidRPr="00BF52E0" w:rsidTr="00601E16">
        <w:trPr>
          <w:cantSplit/>
          <w:trHeight w:val="440"/>
        </w:trPr>
        <w:tc>
          <w:tcPr>
            <w:tcW w:w="9180" w:type="dxa"/>
          </w:tcPr>
          <w:p w:rsidR="00601E16" w:rsidRPr="00DC0E86" w:rsidRDefault="00601E16" w:rsidP="00601E16">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7.</w:t>
            </w:r>
            <w:r w:rsidRPr="00DC0E86">
              <w:rPr>
                <w:rFonts w:ascii="Times New Roman" w:eastAsia="Times New Roman" w:hAnsi="Times New Roman" w:cs="Times New Roman"/>
                <w:spacing w:val="-2"/>
                <w:sz w:val="24"/>
                <w:szCs w:val="24"/>
                <w:lang w:val="es-HN"/>
              </w:rPr>
              <w:tab/>
              <w:t xml:space="preserve">Copias adjuntas de documentos originales de: </w:t>
            </w:r>
            <w:r w:rsidRPr="00DC0E86">
              <w:rPr>
                <w:rFonts w:ascii="Times New Roman" w:eastAsia="Times New Roman" w:hAnsi="Times New Roman" w:cs="Times New Roman"/>
                <w:i/>
                <w:iCs/>
                <w:spacing w:val="-2"/>
                <w:sz w:val="24"/>
                <w:szCs w:val="24"/>
                <w:lang w:val="es-HN"/>
              </w:rPr>
              <w:t>[marcar la(s) casillas(s) de los documentos adjuntos]</w:t>
            </w:r>
          </w:p>
          <w:p w:rsidR="00601E16" w:rsidRPr="00DC0E86" w:rsidRDefault="00601E16" w:rsidP="00601E16">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ٱ</w:t>
            </w:r>
            <w:r w:rsidRPr="00DC0E86">
              <w:rPr>
                <w:rFonts w:ascii="Times New Roman" w:eastAsia="Times New Roman" w:hAnsi="Times New Roman" w:cs="Times New Roman"/>
                <w:spacing w:val="-2"/>
                <w:sz w:val="24"/>
                <w:szCs w:val="24"/>
                <w:lang w:val="es-HN"/>
              </w:rPr>
              <w:tab/>
              <w:t xml:space="preserve">Estatutos de la Sociedad de la empresa indicada en el párrafo 2 anterior, y de conformidad con las Sub cláusulas </w:t>
            </w:r>
            <w:r>
              <w:rPr>
                <w:rFonts w:ascii="Times New Roman" w:eastAsia="Times New Roman" w:hAnsi="Times New Roman" w:cs="Times New Roman"/>
                <w:spacing w:val="-2"/>
                <w:sz w:val="24"/>
                <w:szCs w:val="24"/>
                <w:lang w:val="es-HN"/>
              </w:rPr>
              <w:t>IO-12</w:t>
            </w:r>
            <w:r w:rsidRPr="00577E5C">
              <w:rPr>
                <w:rFonts w:ascii="Times New Roman" w:eastAsia="Times New Roman" w:hAnsi="Times New Roman" w:cs="Times New Roman"/>
                <w:spacing w:val="-2"/>
                <w:sz w:val="24"/>
                <w:szCs w:val="24"/>
                <w:lang w:val="es-HN"/>
              </w:rPr>
              <w:t>.</w:t>
            </w:r>
          </w:p>
        </w:tc>
      </w:tr>
    </w:tbl>
    <w:p w:rsidR="00601E16" w:rsidRPr="00DC0E86" w:rsidRDefault="00601E16" w:rsidP="00601E16">
      <w:pPr>
        <w:tabs>
          <w:tab w:val="right" w:leader="dot" w:pos="8820"/>
        </w:tabs>
        <w:spacing w:after="0" w:line="240" w:lineRule="auto"/>
        <w:jc w:val="both"/>
        <w:rPr>
          <w:rFonts w:ascii="Times New Roman" w:eastAsia="Times New Roman" w:hAnsi="Times New Roman" w:cs="Times New Roman"/>
          <w:sz w:val="24"/>
          <w:szCs w:val="24"/>
          <w:lang w:val="es-HN"/>
        </w:rPr>
      </w:pPr>
    </w:p>
    <w:p w:rsidR="00601E16" w:rsidRDefault="00601E16" w:rsidP="00601E16">
      <w:pPr>
        <w:jc w:val="center"/>
        <w:rPr>
          <w:rFonts w:ascii="Times New Roman" w:eastAsia="Times New Roman" w:hAnsi="Times New Roman" w:cs="Times New Roman"/>
          <w:b/>
          <w:sz w:val="36"/>
          <w:szCs w:val="20"/>
          <w:lang w:val="es-HN"/>
        </w:rPr>
      </w:pPr>
      <w:bookmarkStart w:id="79" w:name="_Toc473813026"/>
      <w:bookmarkStart w:id="80" w:name="_Toc473813028"/>
    </w:p>
    <w:p w:rsidR="00601E16" w:rsidRDefault="00601E16" w:rsidP="00601E16">
      <w:pPr>
        <w:jc w:val="center"/>
        <w:rPr>
          <w:rFonts w:ascii="Times New Roman" w:eastAsia="Times New Roman" w:hAnsi="Times New Roman" w:cs="Times New Roman"/>
          <w:b/>
          <w:sz w:val="36"/>
          <w:szCs w:val="20"/>
          <w:lang w:val="es-HN"/>
        </w:rPr>
      </w:pPr>
    </w:p>
    <w:p w:rsidR="00601E16" w:rsidRDefault="00601E16" w:rsidP="00601E16">
      <w:pPr>
        <w:jc w:val="center"/>
        <w:rPr>
          <w:rFonts w:ascii="Times New Roman" w:eastAsia="Times New Roman" w:hAnsi="Times New Roman" w:cs="Times New Roman"/>
          <w:b/>
          <w:sz w:val="36"/>
          <w:szCs w:val="20"/>
          <w:lang w:val="es-HN"/>
        </w:rPr>
      </w:pPr>
    </w:p>
    <w:p w:rsidR="00601E16" w:rsidRPr="00DC0E86" w:rsidRDefault="00601E16" w:rsidP="00601E16">
      <w:pPr>
        <w:jc w:val="center"/>
        <w:rPr>
          <w:rFonts w:ascii="Times New Roman" w:hAnsi="Times New Roman" w:cs="Times New Roman"/>
          <w:b/>
          <w:bCs/>
          <w:i/>
          <w:iCs/>
          <w:kern w:val="28"/>
          <w:sz w:val="24"/>
          <w:szCs w:val="24"/>
          <w:lang w:val="es-HN"/>
        </w:rPr>
      </w:pPr>
      <w:r w:rsidRPr="00DC0E86">
        <w:rPr>
          <w:rFonts w:ascii="Times New Roman" w:eastAsia="Times New Roman" w:hAnsi="Times New Roman" w:cs="Times New Roman"/>
          <w:b/>
          <w:sz w:val="36"/>
          <w:szCs w:val="20"/>
          <w:lang w:val="es-HN"/>
        </w:rPr>
        <w:lastRenderedPageBreak/>
        <w:t>Formulario de Información sobre el Oferente</w:t>
      </w:r>
      <w:bookmarkEnd w:id="79"/>
    </w:p>
    <w:p w:rsidR="00601E16" w:rsidRPr="005231C8" w:rsidRDefault="00601E16" w:rsidP="00601E16">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El Oferente deberá completar este formulario de acuerdo con las instrucciones siguientes.  No se aceptará ninguna alteración a este formulario ni se aceptarán substitutos.</w:t>
      </w:r>
    </w:p>
    <w:p w:rsidR="00601E16" w:rsidRPr="00DC0E86" w:rsidRDefault="00601E16" w:rsidP="00601E16">
      <w:pPr>
        <w:tabs>
          <w:tab w:val="right" w:leader="dot" w:pos="8820"/>
        </w:tabs>
        <w:spacing w:after="0" w:line="240" w:lineRule="auto"/>
        <w:jc w:val="right"/>
        <w:rPr>
          <w:rFonts w:ascii="Times New Roman" w:eastAsia="Times New Roman" w:hAnsi="Times New Roman" w:cs="Times New Roman"/>
          <w:sz w:val="24"/>
          <w:szCs w:val="24"/>
          <w:lang w:val="es-HN"/>
        </w:rPr>
      </w:pPr>
    </w:p>
    <w:p w:rsidR="00601E16" w:rsidRPr="005231C8" w:rsidRDefault="00601E16" w:rsidP="00601E16">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Pr="005231C8">
        <w:rPr>
          <w:rFonts w:ascii="Times New Roman" w:eastAsia="Times New Roman" w:hAnsi="Times New Roman" w:cs="Times New Roman"/>
          <w:iCs/>
          <w:sz w:val="24"/>
          <w:szCs w:val="24"/>
          <w:lang w:val="es-HN"/>
        </w:rPr>
        <w:t xml:space="preserve">Indicada en el Aviso de Licitación </w:t>
      </w:r>
    </w:p>
    <w:p w:rsidR="00601E16" w:rsidRPr="00B33533" w:rsidRDefault="00601E16" w:rsidP="00601E16">
      <w:pPr>
        <w:tabs>
          <w:tab w:val="right" w:leader="dot" w:pos="8820"/>
        </w:tabs>
        <w:spacing w:after="0" w:line="240" w:lineRule="auto"/>
        <w:jc w:val="right"/>
        <w:rPr>
          <w:rFonts w:ascii="Times New Roman" w:eastAsia="Times New Roman" w:hAnsi="Times New Roman" w:cs="Times New Roman"/>
          <w:b/>
          <w:sz w:val="24"/>
          <w:szCs w:val="24"/>
          <w:lang w:val="es-HN"/>
        </w:rPr>
      </w:pPr>
      <w:r w:rsidRPr="00B33533">
        <w:rPr>
          <w:rFonts w:ascii="Times New Roman" w:eastAsia="Times New Roman" w:hAnsi="Times New Roman" w:cs="Times New Roman"/>
          <w:b/>
          <w:sz w:val="24"/>
          <w:szCs w:val="24"/>
          <w:lang w:val="es-HN"/>
        </w:rPr>
        <w:t>LPN No.:</w:t>
      </w:r>
      <w:r w:rsidRPr="00B33533">
        <w:rPr>
          <w:rFonts w:ascii="Times New Roman" w:eastAsia="Times New Roman" w:hAnsi="Times New Roman" w:cs="Times New Roman"/>
          <w:b/>
          <w:iCs/>
          <w:szCs w:val="24"/>
          <w:lang w:val="es-HN"/>
        </w:rPr>
        <w:t xml:space="preserve"> </w:t>
      </w:r>
      <w:r w:rsidR="004126B8">
        <w:rPr>
          <w:rFonts w:ascii="Times New Roman" w:eastAsia="Times New Roman" w:hAnsi="Times New Roman" w:cs="Times New Roman"/>
          <w:b/>
          <w:iCs/>
          <w:szCs w:val="24"/>
          <w:lang w:val="es-HN"/>
        </w:rPr>
        <w:t>002</w:t>
      </w:r>
      <w:r>
        <w:rPr>
          <w:rFonts w:ascii="Times New Roman" w:eastAsia="Times New Roman" w:hAnsi="Times New Roman" w:cs="Times New Roman"/>
          <w:b/>
          <w:iCs/>
          <w:szCs w:val="24"/>
          <w:lang w:val="es-HN"/>
        </w:rPr>
        <w:t>-2020</w:t>
      </w:r>
      <w:r w:rsidRPr="00B33533">
        <w:rPr>
          <w:rFonts w:ascii="Times New Roman" w:eastAsia="Times New Roman" w:hAnsi="Times New Roman" w:cs="Times New Roman"/>
          <w:b/>
          <w:iCs/>
          <w:szCs w:val="24"/>
          <w:lang w:val="es-HN"/>
        </w:rPr>
        <w:t>-SDN</w:t>
      </w:r>
    </w:p>
    <w:p w:rsidR="00601E16" w:rsidRPr="00DC0E86" w:rsidRDefault="00601E16" w:rsidP="00601E16">
      <w:pPr>
        <w:tabs>
          <w:tab w:val="right" w:leader="dot" w:pos="8820"/>
        </w:tabs>
        <w:spacing w:after="0" w:line="240" w:lineRule="auto"/>
        <w:jc w:val="right"/>
        <w:rPr>
          <w:rFonts w:ascii="Times New Roman" w:eastAsia="Times New Roman" w:hAnsi="Times New Roman" w:cs="Times New Roman"/>
          <w:sz w:val="24"/>
          <w:szCs w:val="24"/>
          <w:lang w:val="es-HN"/>
        </w:rPr>
      </w:pPr>
    </w:p>
    <w:p w:rsidR="00601E16" w:rsidRPr="00DC0E86" w:rsidRDefault="00601E16" w:rsidP="00601E16">
      <w:pPr>
        <w:tabs>
          <w:tab w:val="right" w:leader="dot" w:pos="8820"/>
        </w:tabs>
        <w:spacing w:after="0" w:line="240" w:lineRule="auto"/>
        <w:jc w:val="right"/>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sz w:val="24"/>
                <w:szCs w:val="24"/>
                <w:lang w:val="es-HN"/>
              </w:rPr>
            </w:pPr>
            <w:r w:rsidRPr="00DC0E86">
              <w:rPr>
                <w:rFonts w:ascii="Times New Roman" w:eastAsia="Times New Roman" w:hAnsi="Times New Roman" w:cs="Times New Roman"/>
                <w:spacing w:val="-2"/>
                <w:sz w:val="24"/>
                <w:szCs w:val="24"/>
                <w:lang w:val="es-HN"/>
              </w:rPr>
              <w:t>1.  Nombre jurídico del Oferente</w:t>
            </w:r>
            <w:r w:rsidRPr="00DC0E86">
              <w:rPr>
                <w:rFonts w:ascii="Times New Roman" w:eastAsia="Times New Roman" w:hAnsi="Times New Roman" w:cs="Times New Roman"/>
                <w:sz w:val="24"/>
                <w:szCs w:val="24"/>
                <w:lang w:val="es-HN"/>
              </w:rPr>
              <w:t xml:space="preserve">  </w:t>
            </w:r>
            <w:r w:rsidRPr="00DC0E86">
              <w:rPr>
                <w:rFonts w:ascii="Times New Roman" w:eastAsia="Times New Roman" w:hAnsi="Times New Roman" w:cs="Times New Roman"/>
                <w:bCs/>
                <w:i/>
                <w:iCs/>
                <w:sz w:val="24"/>
                <w:szCs w:val="24"/>
                <w:lang w:val="es-HN"/>
              </w:rPr>
              <w:t>[indicar el nombre jurídico del Oferente]</w:t>
            </w:r>
          </w:p>
        </w:tc>
      </w:tr>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2.  Si se trata de un Consorcio, nombre jurídico de cada miembro: </w:t>
            </w:r>
            <w:r w:rsidRPr="00DC0E86">
              <w:rPr>
                <w:rFonts w:ascii="Times New Roman" w:eastAsia="Times New Roman" w:hAnsi="Times New Roman" w:cs="Times New Roman"/>
                <w:i/>
                <w:iCs/>
                <w:spacing w:val="-2"/>
                <w:sz w:val="24"/>
                <w:szCs w:val="24"/>
                <w:lang w:val="es-HN"/>
              </w:rPr>
              <w:t>[indicar el nombre jurídico de cada miembro del Consorcio]</w:t>
            </w:r>
          </w:p>
        </w:tc>
      </w:tr>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sidRPr="00DC0E86">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4.  Año de constitución o incorporación del Oferente: </w:t>
            </w:r>
            <w:r w:rsidRPr="00DC0E86">
              <w:rPr>
                <w:rFonts w:ascii="Times New Roman" w:eastAsia="Times New Roman" w:hAnsi="Times New Roman" w:cs="Times New Roman"/>
                <w:i/>
                <w:iCs/>
                <w:spacing w:val="-2"/>
                <w:sz w:val="24"/>
                <w:szCs w:val="24"/>
                <w:lang w:val="es-HN"/>
              </w:rPr>
              <w:t>[indicar el año de constitución o incorporación del Oferente]</w:t>
            </w:r>
          </w:p>
        </w:tc>
      </w:tr>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5.  Dirección jurídica del Oferente en el país donde está constituido o incorporado: [</w:t>
            </w:r>
            <w:r w:rsidRPr="00DC0E86">
              <w:rPr>
                <w:rFonts w:ascii="Times New Roman" w:eastAsia="Times New Roman" w:hAnsi="Times New Roman" w:cs="Times New Roman"/>
                <w:i/>
                <w:iCs/>
                <w:spacing w:val="-2"/>
                <w:sz w:val="24"/>
                <w:szCs w:val="24"/>
                <w:lang w:val="es-HN"/>
              </w:rPr>
              <w:t>indicar la</w:t>
            </w:r>
            <w:r w:rsidRPr="00DC0E86">
              <w:rPr>
                <w:rFonts w:ascii="Times New Roman" w:eastAsia="Times New Roman" w:hAnsi="Times New Roman" w:cs="Times New Roman"/>
                <w:spacing w:val="-2"/>
                <w:sz w:val="24"/>
                <w:szCs w:val="24"/>
                <w:lang w:val="es-HN"/>
              </w:rPr>
              <w:t xml:space="preserve"> </w:t>
            </w:r>
            <w:r w:rsidRPr="00DC0E86">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601E16" w:rsidRPr="00BF52E0" w:rsidTr="00601E16">
        <w:trPr>
          <w:cantSplit/>
          <w:trHeight w:val="440"/>
        </w:trPr>
        <w:tc>
          <w:tcPr>
            <w:tcW w:w="9270" w:type="dxa"/>
          </w:tcPr>
          <w:p w:rsidR="00601E16" w:rsidRPr="00DC0E86" w:rsidRDefault="00601E16" w:rsidP="00601E16">
            <w:pPr>
              <w:suppressAutoHyphens/>
              <w:spacing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 xml:space="preserve">6.  </w:t>
            </w:r>
            <w:r w:rsidRPr="00DC0E86">
              <w:rPr>
                <w:rFonts w:ascii="Times New Roman" w:eastAsia="Times New Roman" w:hAnsi="Times New Roman" w:cs="Times New Roman"/>
                <w:spacing w:val="-2"/>
                <w:sz w:val="24"/>
                <w:szCs w:val="24"/>
                <w:lang w:val="es-HN"/>
              </w:rPr>
              <w:tab/>
              <w:t>Información del Representante autorizado del Oferente:</w:t>
            </w:r>
          </w:p>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 xml:space="preserve">Nombre: </w:t>
            </w:r>
            <w:r w:rsidRPr="00DC0E86">
              <w:rPr>
                <w:rFonts w:ascii="Times New Roman" w:eastAsia="Times New Roman" w:hAnsi="Times New Roman" w:cs="Times New Roman"/>
                <w:i/>
                <w:iCs/>
                <w:spacing w:val="-2"/>
                <w:sz w:val="24"/>
                <w:szCs w:val="24"/>
                <w:lang w:val="es-HN"/>
              </w:rPr>
              <w:t>[indicar el nombre del representante autorizado]</w:t>
            </w:r>
          </w:p>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ab/>
              <w:t>Dirección:</w:t>
            </w:r>
            <w:r w:rsidRPr="00DC0E86">
              <w:rPr>
                <w:rFonts w:ascii="Times New Roman" w:eastAsia="Times New Roman" w:hAnsi="Times New Roman" w:cs="Times New Roman"/>
                <w:i/>
                <w:iCs/>
                <w:spacing w:val="-2"/>
                <w:sz w:val="24"/>
                <w:szCs w:val="24"/>
                <w:lang w:val="es-HN"/>
              </w:rPr>
              <w:t xml:space="preserve"> [indicar la dirección del representante autorizado]</w:t>
            </w:r>
          </w:p>
          <w:p w:rsidR="00601E16" w:rsidRPr="00DC0E86" w:rsidRDefault="00601E16" w:rsidP="00601E16">
            <w:pPr>
              <w:suppressAutoHyphens/>
              <w:spacing w:line="240" w:lineRule="auto"/>
              <w:ind w:left="360" w:hanging="18"/>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Números de teléfono y facsímile</w:t>
            </w:r>
            <w:r w:rsidRPr="00DC0E86">
              <w:rPr>
                <w:rFonts w:ascii="Times New Roman" w:eastAsia="Times New Roman" w:hAnsi="Times New Roman" w:cs="Times New Roman"/>
                <w:i/>
                <w:iCs/>
                <w:spacing w:val="-2"/>
                <w:sz w:val="24"/>
                <w:szCs w:val="24"/>
                <w:lang w:val="es-HN"/>
              </w:rPr>
              <w:t>: [indicar los números de teléfono y facsímile del representante autorizado]</w:t>
            </w:r>
          </w:p>
          <w:p w:rsidR="00601E16" w:rsidRPr="00DC0E86" w:rsidRDefault="00601E16" w:rsidP="00601E16">
            <w:pPr>
              <w:suppressAutoHyphens/>
              <w:spacing w:line="240" w:lineRule="auto"/>
              <w:ind w:left="360" w:hanging="18"/>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 xml:space="preserve">Dirección de correo electrónico: </w:t>
            </w:r>
            <w:r w:rsidRPr="00DC0E86">
              <w:rPr>
                <w:rFonts w:ascii="Times New Roman" w:eastAsia="Times New Roman" w:hAnsi="Times New Roman" w:cs="Times New Roman"/>
                <w:i/>
                <w:iCs/>
                <w:spacing w:val="-2"/>
                <w:sz w:val="24"/>
                <w:szCs w:val="24"/>
                <w:lang w:val="es-HN"/>
              </w:rPr>
              <w:t>[indicar la dirección de correo electrónico del representante autorizado]</w:t>
            </w:r>
          </w:p>
        </w:tc>
      </w:tr>
      <w:tr w:rsidR="00601E16" w:rsidRPr="00BF52E0" w:rsidTr="00601E16">
        <w:trPr>
          <w:trHeight w:val="440"/>
        </w:trPr>
        <w:tc>
          <w:tcPr>
            <w:tcW w:w="9270" w:type="dxa"/>
            <w:tcBorders>
              <w:bottom w:val="single" w:sz="4" w:space="0" w:color="auto"/>
            </w:tcBorders>
          </w:tcPr>
          <w:p w:rsidR="00601E16" w:rsidRPr="00DC0E86" w:rsidRDefault="00601E16" w:rsidP="00601E16">
            <w:pPr>
              <w:suppressAutoHyphens/>
              <w:spacing w:line="240" w:lineRule="auto"/>
              <w:ind w:left="360" w:hanging="360"/>
              <w:rPr>
                <w:rFonts w:ascii="Times New Roman" w:eastAsia="Times New Roman" w:hAnsi="Times New Roman" w:cs="Times New Roman"/>
                <w:i/>
                <w:iCs/>
                <w:spacing w:val="-2"/>
                <w:sz w:val="24"/>
                <w:szCs w:val="24"/>
                <w:lang w:val="es-HN"/>
              </w:rPr>
            </w:pPr>
            <w:r w:rsidRPr="00DC0E86">
              <w:rPr>
                <w:rFonts w:ascii="Times New Roman" w:eastAsia="Times New Roman" w:hAnsi="Times New Roman" w:cs="Times New Roman"/>
                <w:spacing w:val="-2"/>
                <w:sz w:val="24"/>
                <w:szCs w:val="24"/>
                <w:lang w:val="es-HN"/>
              </w:rPr>
              <w:t>7.</w:t>
            </w:r>
            <w:r w:rsidRPr="00DC0E86">
              <w:rPr>
                <w:rFonts w:ascii="Times New Roman" w:eastAsia="Times New Roman" w:hAnsi="Times New Roman" w:cs="Times New Roman"/>
                <w:spacing w:val="-2"/>
                <w:sz w:val="24"/>
                <w:szCs w:val="24"/>
                <w:lang w:val="es-HN"/>
              </w:rPr>
              <w:tab/>
              <w:t xml:space="preserve">Se adjuntan copias de los documentos originales de: </w:t>
            </w:r>
            <w:r w:rsidRPr="00DC0E86">
              <w:rPr>
                <w:rFonts w:ascii="Times New Roman" w:eastAsia="Times New Roman" w:hAnsi="Times New Roman" w:cs="Times New Roman"/>
                <w:i/>
                <w:iCs/>
                <w:spacing w:val="-2"/>
                <w:sz w:val="24"/>
                <w:szCs w:val="24"/>
                <w:lang w:val="es-HN"/>
              </w:rPr>
              <w:t>[marcar la(s) casilla(s) de los documentos originales adjuntos]</w:t>
            </w:r>
          </w:p>
          <w:p w:rsidR="00601E16" w:rsidRPr="00577E5C" w:rsidRDefault="00601E16" w:rsidP="00601E16">
            <w:pPr>
              <w:suppressAutoHyphens/>
              <w:spacing w:line="240" w:lineRule="auto"/>
              <w:ind w:left="360" w:hanging="360"/>
              <w:rPr>
                <w:rFonts w:ascii="Times New Roman" w:eastAsia="Times New Roman" w:hAnsi="Times New Roman" w:cs="Times New Roman"/>
                <w:spacing w:val="-2"/>
                <w:sz w:val="24"/>
                <w:szCs w:val="24"/>
                <w:lang w:val="es-HN"/>
              </w:rPr>
            </w:pPr>
            <w:r w:rsidRPr="00DC0E86">
              <w:rPr>
                <w:rFonts w:ascii="Times New Roman" w:eastAsia="Times New Roman" w:hAnsi="Times New Roman" w:cs="Times New Roman"/>
                <w:spacing w:val="-2"/>
                <w:sz w:val="24"/>
                <w:szCs w:val="24"/>
                <w:lang w:val="es-HN"/>
              </w:rPr>
              <w:t>ٱ</w:t>
            </w:r>
            <w:r w:rsidRPr="00DC0E86">
              <w:rPr>
                <w:rFonts w:ascii="Times New Roman" w:eastAsia="Times New Roman" w:hAnsi="Times New Roman" w:cs="Times New Roman"/>
                <w:spacing w:val="-2"/>
                <w:sz w:val="24"/>
                <w:szCs w:val="24"/>
                <w:lang w:val="es-HN"/>
              </w:rPr>
              <w:tab/>
              <w:t xml:space="preserve">Estatutos de la Sociedad de la empresa indicada en el párrafo1 anterior, y de conformidad con las Sub </w:t>
            </w:r>
            <w:r>
              <w:rPr>
                <w:rFonts w:ascii="Times New Roman" w:eastAsia="Times New Roman" w:hAnsi="Times New Roman" w:cs="Times New Roman"/>
                <w:spacing w:val="-2"/>
                <w:sz w:val="24"/>
                <w:szCs w:val="24"/>
                <w:lang w:val="es-HN"/>
              </w:rPr>
              <w:t>cláusulas 12.1 de la IO-12</w:t>
            </w:r>
            <w:r w:rsidRPr="00577E5C">
              <w:rPr>
                <w:rFonts w:ascii="Times New Roman" w:eastAsia="Times New Roman" w:hAnsi="Times New Roman" w:cs="Times New Roman"/>
                <w:spacing w:val="-2"/>
                <w:sz w:val="24"/>
                <w:szCs w:val="24"/>
                <w:lang w:val="es-HN"/>
              </w:rPr>
              <w:t>.</w:t>
            </w:r>
          </w:p>
          <w:p w:rsidR="00601E16" w:rsidRPr="00DC0E86" w:rsidRDefault="00601E16" w:rsidP="00601E16">
            <w:pPr>
              <w:suppressAutoHyphens/>
              <w:spacing w:line="240" w:lineRule="auto"/>
              <w:ind w:left="360" w:hanging="360"/>
              <w:rPr>
                <w:rFonts w:ascii="Times New Roman" w:eastAsia="Times New Roman" w:hAnsi="Times New Roman" w:cs="Times New Roman"/>
                <w:spacing w:val="-2"/>
                <w:sz w:val="24"/>
                <w:szCs w:val="24"/>
                <w:lang w:val="es-HN"/>
              </w:rPr>
            </w:pPr>
            <w:r w:rsidRPr="00577E5C">
              <w:rPr>
                <w:rFonts w:ascii="Times New Roman" w:eastAsia="Times New Roman" w:hAnsi="Times New Roman" w:cs="Times New Roman"/>
                <w:spacing w:val="-2"/>
                <w:sz w:val="24"/>
                <w:szCs w:val="24"/>
                <w:lang w:val="es-HN"/>
              </w:rPr>
              <w:t>ٱ</w:t>
            </w:r>
            <w:r w:rsidRPr="00577E5C">
              <w:rPr>
                <w:rFonts w:ascii="Times New Roman" w:eastAsia="Times New Roman" w:hAnsi="Times New Roman" w:cs="Times New Roman"/>
                <w:spacing w:val="-2"/>
                <w:sz w:val="24"/>
                <w:szCs w:val="24"/>
                <w:lang w:val="es-HN"/>
              </w:rPr>
              <w:tab/>
              <w:t xml:space="preserve">Si se trata de un Consorcio, carta de intención de formar el Consorcio, o el Convenio de Consorcio, de conformidad con la </w:t>
            </w:r>
            <w:r>
              <w:rPr>
                <w:rFonts w:ascii="Times New Roman" w:eastAsia="Times New Roman" w:hAnsi="Times New Roman" w:cs="Times New Roman"/>
                <w:spacing w:val="-2"/>
                <w:sz w:val="24"/>
                <w:szCs w:val="24"/>
                <w:lang w:val="es-HN"/>
              </w:rPr>
              <w:t>cláusula IO-08</w:t>
            </w:r>
            <w:r w:rsidRPr="00577E5C">
              <w:rPr>
                <w:rFonts w:ascii="Times New Roman" w:eastAsia="Times New Roman" w:hAnsi="Times New Roman" w:cs="Times New Roman"/>
                <w:spacing w:val="-2"/>
                <w:sz w:val="24"/>
                <w:szCs w:val="24"/>
                <w:lang w:val="es-HN"/>
              </w:rPr>
              <w:t>.1.</w:t>
            </w:r>
            <w:r w:rsidRPr="00DC0E86">
              <w:rPr>
                <w:rFonts w:ascii="Times New Roman" w:eastAsia="Times New Roman" w:hAnsi="Times New Roman" w:cs="Times New Roman"/>
                <w:spacing w:val="-2"/>
                <w:sz w:val="24"/>
                <w:szCs w:val="24"/>
                <w:lang w:val="es-HN"/>
              </w:rPr>
              <w:t xml:space="preserve"> </w:t>
            </w:r>
          </w:p>
        </w:tc>
      </w:tr>
    </w:tbl>
    <w:p w:rsidR="00601E16" w:rsidRDefault="00601E16" w:rsidP="00601E16">
      <w:pPr>
        <w:spacing w:before="120" w:after="240" w:line="240" w:lineRule="auto"/>
        <w:jc w:val="right"/>
        <w:rPr>
          <w:rFonts w:ascii="Times New Roman" w:eastAsia="Times New Roman" w:hAnsi="Times New Roman" w:cs="Times New Roman"/>
          <w:b/>
          <w:sz w:val="36"/>
          <w:szCs w:val="20"/>
          <w:lang w:val="es-HN"/>
        </w:rPr>
      </w:pPr>
    </w:p>
    <w:p w:rsidR="00601E16" w:rsidRDefault="00601E16" w:rsidP="00601E16">
      <w:pPr>
        <w:tabs>
          <w:tab w:val="left" w:pos="7518"/>
        </w:tabs>
        <w:spacing w:before="120" w:after="240" w:line="240" w:lineRule="auto"/>
        <w:rPr>
          <w:rFonts w:ascii="Times New Roman" w:eastAsia="Times New Roman" w:hAnsi="Times New Roman" w:cs="Times New Roman"/>
          <w:sz w:val="36"/>
          <w:szCs w:val="20"/>
          <w:lang w:val="es-HN"/>
        </w:rPr>
      </w:pPr>
      <w:r>
        <w:rPr>
          <w:rFonts w:ascii="Times New Roman" w:eastAsia="Times New Roman" w:hAnsi="Times New Roman" w:cs="Times New Roman"/>
          <w:sz w:val="36"/>
          <w:szCs w:val="20"/>
          <w:lang w:val="es-HN"/>
        </w:rPr>
        <w:tab/>
      </w:r>
    </w:p>
    <w:p w:rsidR="009274AF" w:rsidRDefault="009274AF" w:rsidP="009274AF">
      <w:pPr>
        <w:spacing w:before="120" w:after="240" w:line="240" w:lineRule="auto"/>
        <w:rPr>
          <w:rFonts w:ascii="Times New Roman" w:eastAsia="Times New Roman" w:hAnsi="Times New Roman" w:cs="Times New Roman"/>
          <w:b/>
          <w:sz w:val="36"/>
          <w:szCs w:val="20"/>
          <w:lang w:val="es-HN"/>
        </w:rPr>
      </w:pPr>
    </w:p>
    <w:p w:rsidR="00601E16" w:rsidRPr="00DC0E86" w:rsidRDefault="00601E16" w:rsidP="009274AF">
      <w:pPr>
        <w:spacing w:before="120" w:after="240" w:line="240" w:lineRule="auto"/>
        <w:jc w:val="center"/>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Formulario de Presentación de la Oferta</w:t>
      </w:r>
      <w:bookmarkEnd w:id="80"/>
    </w:p>
    <w:p w:rsidR="00601E16" w:rsidRPr="005231C8" w:rsidRDefault="00601E16" w:rsidP="00601E16">
      <w:pPr>
        <w:tabs>
          <w:tab w:val="right" w:leader="dot" w:pos="8820"/>
        </w:tabs>
        <w:spacing w:after="0" w:line="240" w:lineRule="auto"/>
        <w:jc w:val="both"/>
        <w:rPr>
          <w:rFonts w:ascii="Times New Roman" w:eastAsia="Times New Roman" w:hAnsi="Times New Roman" w:cs="Times New Roman"/>
          <w:iCs/>
          <w:sz w:val="24"/>
          <w:szCs w:val="24"/>
          <w:lang w:val="es-HN"/>
        </w:rPr>
      </w:pPr>
      <w:r w:rsidRPr="005231C8">
        <w:rPr>
          <w:rFonts w:ascii="Times New Roman" w:eastAsia="Times New Roman" w:hAnsi="Times New Roman" w:cs="Times New Roman"/>
          <w:iCs/>
          <w:sz w:val="24"/>
          <w:szCs w:val="24"/>
          <w:lang w:val="es-HN"/>
        </w:rPr>
        <w:t>El Oferente completará este formulario de acuerdo con las instrucciones indicadas. No se permitirán alteraciones a este formulario ni se aceptarán substituciones.</w:t>
      </w:r>
    </w:p>
    <w:p w:rsidR="00601E16" w:rsidRPr="00DC0E86" w:rsidRDefault="00601E16" w:rsidP="00601E16">
      <w:pPr>
        <w:tabs>
          <w:tab w:val="right" w:leader="dot" w:pos="8820"/>
        </w:tabs>
        <w:spacing w:after="0" w:line="240" w:lineRule="auto"/>
        <w:jc w:val="both"/>
        <w:rPr>
          <w:rFonts w:ascii="Times New Roman" w:eastAsia="Times New Roman" w:hAnsi="Times New Roman" w:cs="Times New Roman"/>
          <w:i/>
          <w:iCs/>
          <w:sz w:val="24"/>
          <w:szCs w:val="24"/>
          <w:lang w:val="es-HN"/>
        </w:rPr>
      </w:pPr>
    </w:p>
    <w:p w:rsidR="00601E16" w:rsidRPr="005231C8" w:rsidRDefault="00601E16" w:rsidP="00601E16">
      <w:pPr>
        <w:spacing w:after="0" w:line="240" w:lineRule="auto"/>
        <w:jc w:val="right"/>
        <w:rPr>
          <w:rFonts w:ascii="Times New Roman" w:eastAsia="Times New Roman" w:hAnsi="Times New Roman" w:cs="Times New Roman"/>
          <w:iCs/>
          <w:sz w:val="24"/>
          <w:szCs w:val="24"/>
          <w:lang w:val="es-HN"/>
        </w:rPr>
      </w:pPr>
      <w:r w:rsidRPr="005231C8">
        <w:rPr>
          <w:rFonts w:ascii="Times New Roman" w:eastAsia="Times New Roman" w:hAnsi="Times New Roman" w:cs="Times New Roman"/>
          <w:sz w:val="24"/>
          <w:szCs w:val="24"/>
          <w:lang w:val="es-HN"/>
        </w:rPr>
        <w:t xml:space="preserve">Fecha: </w:t>
      </w:r>
      <w:r w:rsidRPr="005231C8">
        <w:rPr>
          <w:rFonts w:ascii="Times New Roman" w:eastAsia="Times New Roman" w:hAnsi="Times New Roman" w:cs="Times New Roman"/>
          <w:iCs/>
          <w:sz w:val="24"/>
          <w:szCs w:val="24"/>
          <w:lang w:val="es-HN"/>
        </w:rPr>
        <w:t xml:space="preserve">Indicada en el Aviso de Licitación </w:t>
      </w:r>
    </w:p>
    <w:p w:rsidR="00601E16" w:rsidRPr="009274AF" w:rsidRDefault="00601E16" w:rsidP="009274AF">
      <w:pPr>
        <w:spacing w:after="0" w:line="240" w:lineRule="auto"/>
        <w:jc w:val="right"/>
        <w:rPr>
          <w:rFonts w:ascii="Times New Roman" w:eastAsia="Times New Roman" w:hAnsi="Times New Roman" w:cs="Times New Roman"/>
          <w:b/>
          <w:iCs/>
          <w:sz w:val="24"/>
          <w:szCs w:val="24"/>
          <w:lang w:val="es-HN"/>
        </w:rPr>
      </w:pPr>
      <w:r w:rsidRPr="00B33533">
        <w:rPr>
          <w:rFonts w:ascii="Times New Roman" w:eastAsia="Times New Roman" w:hAnsi="Times New Roman" w:cs="Times New Roman"/>
          <w:b/>
          <w:sz w:val="24"/>
          <w:szCs w:val="24"/>
          <w:lang w:val="es-HN"/>
        </w:rPr>
        <w:t>LPN No.</w:t>
      </w:r>
      <w:r w:rsidRPr="00B33533">
        <w:rPr>
          <w:rFonts w:ascii="Times New Roman" w:eastAsia="Times New Roman" w:hAnsi="Times New Roman" w:cs="Times New Roman"/>
          <w:b/>
          <w:iCs/>
          <w:sz w:val="24"/>
          <w:szCs w:val="24"/>
          <w:lang w:val="es-HN"/>
        </w:rPr>
        <w:t xml:space="preserve">: </w:t>
      </w:r>
      <w:r w:rsidR="004126B8">
        <w:rPr>
          <w:rFonts w:ascii="Times New Roman" w:eastAsia="Times New Roman" w:hAnsi="Times New Roman" w:cs="Times New Roman"/>
          <w:b/>
          <w:iCs/>
          <w:sz w:val="24"/>
          <w:szCs w:val="24"/>
          <w:lang w:val="es-HN"/>
        </w:rPr>
        <w:t>002</w:t>
      </w:r>
      <w:r>
        <w:rPr>
          <w:rFonts w:ascii="Times New Roman" w:eastAsia="Times New Roman" w:hAnsi="Times New Roman" w:cs="Times New Roman"/>
          <w:b/>
          <w:iCs/>
          <w:sz w:val="24"/>
          <w:szCs w:val="24"/>
          <w:lang w:val="es-HN"/>
        </w:rPr>
        <w:t>-2020</w:t>
      </w:r>
      <w:r w:rsidR="009274AF">
        <w:rPr>
          <w:rFonts w:ascii="Times New Roman" w:eastAsia="Times New Roman" w:hAnsi="Times New Roman" w:cs="Times New Roman"/>
          <w:b/>
          <w:iCs/>
          <w:sz w:val="24"/>
          <w:szCs w:val="24"/>
          <w:lang w:val="es-HN"/>
        </w:rPr>
        <w:t>-SDN</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iCs/>
          <w:sz w:val="24"/>
          <w:szCs w:val="24"/>
          <w:lang w:val="es-HN"/>
        </w:rPr>
        <w:t>A:</w:t>
      </w:r>
      <w:r w:rsidRPr="00DC0E86">
        <w:rPr>
          <w:rFonts w:ascii="Times New Roman" w:eastAsia="Times New Roman" w:hAnsi="Times New Roman" w:cs="Times New Roman"/>
          <w:i/>
          <w:sz w:val="24"/>
          <w:szCs w:val="24"/>
          <w:lang w:val="es-HN"/>
        </w:rPr>
        <w:t xml:space="preserve"> [nombre completo y dirección del Comprador</w:t>
      </w:r>
      <w:r w:rsidRPr="00DC0E86">
        <w:rPr>
          <w:rFonts w:ascii="Times New Roman" w:eastAsia="Times New Roman" w:hAnsi="Times New Roman" w:cs="Times New Roman"/>
          <w:i/>
          <w:sz w:val="20"/>
          <w:szCs w:val="24"/>
          <w:lang w:val="es-HN"/>
        </w:rPr>
        <w:t>]</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Nosotros, los suscritos, declaramos que: </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sidRPr="00DC0E86">
        <w:rPr>
          <w:rFonts w:ascii="Times New Roman" w:eastAsia="Times New Roman" w:hAnsi="Times New Roman" w:cs="Times New Roman"/>
          <w:i/>
          <w:sz w:val="24"/>
          <w:szCs w:val="24"/>
          <w:lang w:val="es-HN"/>
        </w:rPr>
        <w:t>[indicar el número y la fecha de emisión de cada Enmienda];</w:t>
      </w:r>
    </w:p>
    <w:p w:rsidR="00601E16" w:rsidRPr="00DC0E86" w:rsidRDefault="00601E16" w:rsidP="00601E16">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Ofrecemos proveer los </w:t>
      </w:r>
      <w:r w:rsidRPr="00577E5C">
        <w:rPr>
          <w:rFonts w:ascii="Times New Roman" w:eastAsia="Times New Roman" w:hAnsi="Times New Roman" w:cs="Times New Roman"/>
          <w:sz w:val="24"/>
          <w:szCs w:val="24"/>
          <w:lang w:val="es-HN"/>
        </w:rPr>
        <w:t>siguientes Bienes y Servicios de conformidad con los Documentos de Licitación y de acuerdo con el Plan de Entregas establecido en la Lista de Requerimientos, debiendo indicar una descripción breve de los bienes y servicios;</w:t>
      </w:r>
    </w:p>
    <w:p w:rsidR="00601E16" w:rsidRPr="00577E5C" w:rsidRDefault="00601E16" w:rsidP="00601E16">
      <w:pPr>
        <w:suppressAutoHyphens/>
        <w:spacing w:after="0" w:line="240" w:lineRule="auto"/>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El precio total de nuestra Oferta, incluyendo cualquier</w:t>
      </w:r>
      <w:r w:rsidRPr="00577E5C">
        <w:rPr>
          <w:rFonts w:ascii="Times New Roman" w:eastAsia="Times New Roman" w:hAnsi="Times New Roman" w:cs="Times New Roman"/>
          <w:b/>
          <w:bCs/>
          <w:sz w:val="24"/>
          <w:szCs w:val="24"/>
          <w:lang w:val="es-HN"/>
        </w:rPr>
        <w:t xml:space="preserve"> </w:t>
      </w:r>
      <w:r w:rsidRPr="00577E5C">
        <w:rPr>
          <w:rFonts w:ascii="Times New Roman" w:eastAsia="Times New Roman" w:hAnsi="Times New Roman" w:cs="Times New Roman"/>
          <w:iCs/>
          <w:sz w:val="24"/>
          <w:szCs w:val="24"/>
          <w:lang w:val="es-HN"/>
        </w:rPr>
        <w:t xml:space="preserve">descuento ofrecido por partida y no por adjudicación total de los artículos específicos en la Lista de Bienes es el siguiente: </w:t>
      </w:r>
    </w:p>
    <w:p w:rsidR="00601E16" w:rsidRPr="00577E5C" w:rsidRDefault="00601E16" w:rsidP="00601E16">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 xml:space="preserve">Nuestra oferta se mantendrá vigente por el período </w:t>
      </w:r>
      <w:r w:rsidR="00ED63A2">
        <w:rPr>
          <w:rFonts w:ascii="Times New Roman" w:eastAsia="Times New Roman" w:hAnsi="Times New Roman" w:cs="Times New Roman"/>
          <w:sz w:val="24"/>
          <w:szCs w:val="24"/>
          <w:lang w:val="es-HN"/>
        </w:rPr>
        <w:t>establecido en la cláusula IO-09</w:t>
      </w:r>
      <w:r w:rsidRPr="00577E5C">
        <w:rPr>
          <w:rFonts w:ascii="Times New Roman" w:eastAsia="Times New Roman" w:hAnsi="Times New Roman" w:cs="Times New Roman"/>
          <w:sz w:val="24"/>
          <w:szCs w:val="24"/>
          <w:lang w:val="es-HN"/>
        </w:rPr>
        <w:t xml:space="preserve">, a partir de la fecha límite fijada para la presentación de las ofertas de conformidad </w:t>
      </w:r>
      <w:r w:rsidR="006C667E">
        <w:rPr>
          <w:rFonts w:ascii="Times New Roman" w:eastAsia="Times New Roman" w:hAnsi="Times New Roman" w:cs="Times New Roman"/>
          <w:sz w:val="24"/>
          <w:szCs w:val="24"/>
          <w:lang w:val="es-HN"/>
        </w:rPr>
        <w:t>en el fijado en el Aviso de Licitación</w:t>
      </w:r>
      <w:r w:rsidRPr="00577E5C">
        <w:rPr>
          <w:rFonts w:ascii="Times New Roman" w:eastAsia="Times New Roman" w:hAnsi="Times New Roman" w:cs="Times New Roman"/>
          <w:sz w:val="24"/>
          <w:szCs w:val="24"/>
          <w:lang w:val="es-HN"/>
        </w:rPr>
        <w:t>. Esta oferta nos obligará y podrá ser aceptada en cualquier momento antes de la expiración de dicho período;</w:t>
      </w:r>
    </w:p>
    <w:p w:rsidR="00601E16" w:rsidRPr="00577E5C" w:rsidRDefault="00601E16" w:rsidP="00601E16">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rsidR="00601E16" w:rsidRPr="00577E5C" w:rsidRDefault="00601E16" w:rsidP="00601E16">
      <w:pPr>
        <w:tabs>
          <w:tab w:val="num" w:pos="540"/>
        </w:tabs>
        <w:suppressAutoHyphens/>
        <w:spacing w:after="0" w:line="240" w:lineRule="auto"/>
        <w:ind w:left="540" w:hanging="540"/>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La nacionalidad del oferente incluyendo la de todos los miembros que comprende el Oferente (si el Oferente es un Consorcio) es:</w:t>
      </w:r>
    </w:p>
    <w:p w:rsidR="00601E16" w:rsidRPr="00577E5C" w:rsidRDefault="00601E16" w:rsidP="00601E16">
      <w:pPr>
        <w:suppressAutoHyphens/>
        <w:spacing w:after="0" w:line="240" w:lineRule="auto"/>
        <w:ind w:left="720"/>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 xml:space="preserve">No tenemos conflicto de intereses de conformidad con la IO-4; </w:t>
      </w:r>
    </w:p>
    <w:p w:rsidR="00601E16" w:rsidRPr="00577E5C" w:rsidRDefault="00601E16" w:rsidP="00601E16">
      <w:pPr>
        <w:suppressAutoHyphens/>
        <w:spacing w:after="0" w:line="240" w:lineRule="auto"/>
        <w:ind w:left="720"/>
        <w:jc w:val="both"/>
        <w:rPr>
          <w:rFonts w:ascii="Times New Roman" w:eastAsia="Times New Roman" w:hAnsi="Times New Roman" w:cs="Times New Roman"/>
          <w:sz w:val="24"/>
          <w:szCs w:val="24"/>
          <w:lang w:val="es-HN"/>
        </w:rPr>
      </w:pPr>
    </w:p>
    <w:p w:rsidR="00601E16" w:rsidRPr="00577E5C"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577E5C">
        <w:rPr>
          <w:rFonts w:ascii="Times New Roman" w:eastAsia="Times New Roman" w:hAnsi="Times New Roman" w:cs="Times New Roman"/>
          <w:sz w:val="24"/>
          <w:szCs w:val="24"/>
          <w:lang w:val="es-HN"/>
        </w:rPr>
        <w:t>Nuestra empresa, sus afiliados o subsidiarias, incluyendo todos los subcontratistas o proveedores para ejecutar cualquier parte del contrato son elegibles, de conformidad con la Cláusula IO-01.1 clausula oferentes elegibles;</w:t>
      </w:r>
    </w:p>
    <w:p w:rsidR="00601E16" w:rsidRPr="00DC0E86" w:rsidRDefault="00601E16" w:rsidP="00601E16">
      <w:pPr>
        <w:suppressAutoHyphens/>
        <w:spacing w:after="0" w:line="240" w:lineRule="auto"/>
        <w:ind w:left="720"/>
        <w:jc w:val="both"/>
        <w:rPr>
          <w:rFonts w:ascii="Times New Roman" w:eastAsia="Times New Roman" w:hAnsi="Times New Roman" w:cs="Times New Roman"/>
          <w:sz w:val="24"/>
          <w:szCs w:val="24"/>
          <w:lang w:val="es-HN"/>
        </w:rPr>
      </w:pPr>
    </w:p>
    <w:p w:rsidR="00601E16" w:rsidRPr="00DC0E86"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Las siguientes comisiones, gratificaciones u honorarios han sido pagados o serán pagados en relación con el proceso de esta licita</w:t>
      </w:r>
      <w:r>
        <w:rPr>
          <w:rFonts w:ascii="Times New Roman" w:eastAsia="Times New Roman" w:hAnsi="Times New Roman" w:cs="Times New Roman"/>
          <w:sz w:val="24"/>
          <w:szCs w:val="24"/>
          <w:lang w:val="es-HN"/>
        </w:rPr>
        <w:t>ción o ejecución del Contrato, indicando</w:t>
      </w:r>
      <w:r w:rsidRPr="00DC0E86">
        <w:rPr>
          <w:rFonts w:ascii="Times New Roman" w:eastAsia="Times New Roman" w:hAnsi="Times New Roman" w:cs="Times New Roman"/>
          <w:sz w:val="24"/>
          <w:szCs w:val="24"/>
          <w:lang w:val="es-HN"/>
        </w:rPr>
        <w:t xml:space="preserve"> el nombre completo de cada receptor, su dirección completa, la razón por la cual se pagó cada comisión o gratificación y la cantidad y moneda de cada</w:t>
      </w:r>
      <w:r>
        <w:rPr>
          <w:rFonts w:ascii="Times New Roman" w:eastAsia="Times New Roman" w:hAnsi="Times New Roman" w:cs="Times New Roman"/>
          <w:sz w:val="24"/>
          <w:szCs w:val="24"/>
          <w:lang w:val="es-HN"/>
        </w:rPr>
        <w:t xml:space="preserve"> dicha comisión o gratificación:</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tbl>
      <w:tblPr>
        <w:tblW w:w="84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984"/>
        <w:gridCol w:w="1595"/>
        <w:gridCol w:w="2086"/>
      </w:tblGrid>
      <w:tr w:rsidR="00601E16" w:rsidRPr="00DC0E86" w:rsidTr="009274AF">
        <w:trPr>
          <w:trHeight w:val="567"/>
        </w:trPr>
        <w:tc>
          <w:tcPr>
            <w:tcW w:w="2807" w:type="dxa"/>
          </w:tcPr>
          <w:p w:rsidR="00601E16" w:rsidRPr="00DC0E86" w:rsidRDefault="00601E16" w:rsidP="00601E16">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Nombre del Receptor</w:t>
            </w:r>
          </w:p>
        </w:tc>
        <w:tc>
          <w:tcPr>
            <w:tcW w:w="1984" w:type="dxa"/>
          </w:tcPr>
          <w:p w:rsidR="00601E16" w:rsidRPr="00DC0E86" w:rsidRDefault="00601E16" w:rsidP="00601E16">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Dirección</w:t>
            </w:r>
          </w:p>
        </w:tc>
        <w:tc>
          <w:tcPr>
            <w:tcW w:w="1595" w:type="dxa"/>
          </w:tcPr>
          <w:p w:rsidR="00601E16" w:rsidRPr="00DC0E86" w:rsidRDefault="00601E16" w:rsidP="00601E16">
            <w:pPr>
              <w:tabs>
                <w:tab w:val="left" w:pos="2070"/>
              </w:tabs>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Concepto</w:t>
            </w:r>
          </w:p>
        </w:tc>
        <w:tc>
          <w:tcPr>
            <w:tcW w:w="2086" w:type="dxa"/>
          </w:tcPr>
          <w:p w:rsidR="00601E16" w:rsidRPr="00DC0E86" w:rsidRDefault="00601E16" w:rsidP="00601E16">
            <w:pPr>
              <w:tabs>
                <w:tab w:val="left" w:pos="2070"/>
              </w:tabs>
              <w:suppressAutoHyphens/>
              <w:spacing w:after="0" w:line="240" w:lineRule="auto"/>
              <w:ind w:right="-72"/>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Monto</w:t>
            </w:r>
          </w:p>
        </w:tc>
      </w:tr>
      <w:tr w:rsidR="00601E16" w:rsidRPr="00DC0E86" w:rsidTr="009274AF">
        <w:tc>
          <w:tcPr>
            <w:tcW w:w="2807" w:type="dxa"/>
          </w:tcPr>
          <w:p w:rsidR="00601E16" w:rsidRPr="00DC0E86" w:rsidRDefault="00601E16" w:rsidP="00601E16">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rsidR="00601E16" w:rsidRPr="00DC0E86" w:rsidRDefault="00601E16" w:rsidP="00601E16">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595" w:type="dxa"/>
          </w:tcPr>
          <w:p w:rsidR="00601E16" w:rsidRPr="00DC0E86" w:rsidRDefault="00601E16" w:rsidP="00601E16">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rsidR="00601E16" w:rsidRPr="00DC0E86" w:rsidRDefault="00601E16" w:rsidP="00601E16">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r w:rsidR="00601E16" w:rsidRPr="00DC0E86" w:rsidTr="009274AF">
        <w:tc>
          <w:tcPr>
            <w:tcW w:w="2807" w:type="dxa"/>
          </w:tcPr>
          <w:p w:rsidR="00601E16" w:rsidRPr="00DC0E86" w:rsidRDefault="00601E16" w:rsidP="00601E16">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984" w:type="dxa"/>
          </w:tcPr>
          <w:p w:rsidR="00601E16" w:rsidRPr="00DC0E86" w:rsidRDefault="00601E16" w:rsidP="00601E16">
            <w:pPr>
              <w:suppressAutoHyphens/>
              <w:spacing w:after="0" w:line="240" w:lineRule="auto"/>
              <w:jc w:val="both"/>
              <w:rPr>
                <w:rFonts w:ascii="Times New Roman" w:eastAsia="Times New Roman" w:hAnsi="Times New Roman" w:cs="Times New Roman"/>
                <w:sz w:val="24"/>
                <w:szCs w:val="24"/>
                <w:lang w:val="es-HN"/>
              </w:rPr>
            </w:pPr>
          </w:p>
        </w:tc>
        <w:tc>
          <w:tcPr>
            <w:tcW w:w="1595" w:type="dxa"/>
          </w:tcPr>
          <w:p w:rsidR="00601E16" w:rsidRPr="00DC0E86" w:rsidRDefault="00601E16" w:rsidP="00601E16">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rsidR="00601E16" w:rsidRPr="00DC0E86" w:rsidRDefault="00601E16" w:rsidP="00601E16">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bl>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ind w:firstLine="709"/>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(Si no han sido pagadas o no serán pagadas, indicar “ninguna”.)</w:t>
      </w:r>
      <w:r w:rsidRPr="00DC0E86">
        <w:rPr>
          <w:rFonts w:ascii="Times New Roman" w:eastAsia="Times New Roman" w:hAnsi="Times New Roman" w:cs="Times New Roman"/>
          <w:sz w:val="24"/>
          <w:szCs w:val="24"/>
          <w:lang w:val="es-HN"/>
        </w:rPr>
        <w:tab/>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0"/>
          <w:numId w:val="7"/>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Default="00601E16" w:rsidP="00601E16">
      <w:pPr>
        <w:numPr>
          <w:ilvl w:val="12"/>
          <w:numId w:val="0"/>
        </w:numPr>
        <w:suppressAutoHyphens/>
        <w:spacing w:after="0" w:line="240" w:lineRule="auto"/>
        <w:jc w:val="center"/>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Firma: </w:t>
      </w:r>
      <w:r>
        <w:rPr>
          <w:rFonts w:ascii="Times New Roman" w:eastAsia="Times New Roman" w:hAnsi="Times New Roman" w:cs="Times New Roman"/>
          <w:sz w:val="24"/>
          <w:szCs w:val="24"/>
          <w:lang w:val="es-HN"/>
        </w:rPr>
        <w:t>___________________________</w:t>
      </w:r>
    </w:p>
    <w:p w:rsidR="00601E16" w:rsidRDefault="00601E16" w:rsidP="00601E16">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rsidR="00601E16" w:rsidRDefault="00601E16" w:rsidP="00601E16">
      <w:pPr>
        <w:numPr>
          <w:ilvl w:val="12"/>
          <w:numId w:val="0"/>
        </w:numPr>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 calidad de: ______________________</w:t>
      </w:r>
    </w:p>
    <w:p w:rsidR="00601E16" w:rsidRPr="00DC0E86" w:rsidRDefault="00601E16" w:rsidP="00601E16">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Nombre: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i/>
          <w:iCs/>
          <w:sz w:val="24"/>
          <w:szCs w:val="24"/>
          <w:lang w:val="es-HN"/>
        </w:rPr>
        <w:t>__________________________</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Debidamente autorizado para firmar la oferta por y en nombre de: </w:t>
      </w:r>
      <w:r>
        <w:rPr>
          <w:rFonts w:ascii="Times New Roman" w:eastAsia="Times New Roman" w:hAnsi="Times New Roman" w:cs="Times New Roman"/>
          <w:sz w:val="24"/>
          <w:szCs w:val="24"/>
          <w:lang w:val="es-HN"/>
        </w:rPr>
        <w:t>__________________________________________________________</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El día ________________ del mes ___________________ del año __________</w:t>
      </w:r>
      <w:r>
        <w:rPr>
          <w:rFonts w:ascii="Times New Roman" w:eastAsia="Times New Roman" w:hAnsi="Times New Roman" w:cs="Times New Roman"/>
          <w:sz w:val="24"/>
          <w:szCs w:val="24"/>
          <w:lang w:val="es-HN"/>
        </w:rPr>
        <w:t>.</w:t>
      </w:r>
      <w:r w:rsidRPr="00DC0E86">
        <w:rPr>
          <w:rFonts w:ascii="Times New Roman" w:eastAsia="Times New Roman" w:hAnsi="Times New Roman" w:cs="Times New Roman"/>
          <w:sz w:val="24"/>
          <w:szCs w:val="24"/>
          <w:lang w:val="es-HN"/>
        </w:rPr>
        <w:t xml:space="preserve"> </w:t>
      </w:r>
    </w:p>
    <w:p w:rsidR="00601E1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bookmarkStart w:id="81" w:name="_Toc473813029"/>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Default="00601E16" w:rsidP="00601E16">
      <w:pPr>
        <w:spacing w:before="120" w:after="240" w:line="240" w:lineRule="auto"/>
        <w:jc w:val="center"/>
        <w:rPr>
          <w:rFonts w:ascii="Times New Roman" w:eastAsia="Times New Roman" w:hAnsi="Times New Roman" w:cs="Times New Roman"/>
          <w:b/>
          <w:sz w:val="36"/>
          <w:szCs w:val="20"/>
          <w:lang w:val="es-HN"/>
        </w:rPr>
      </w:pPr>
    </w:p>
    <w:p w:rsidR="00601E16" w:rsidRPr="00DC0E86" w:rsidRDefault="00601E16" w:rsidP="00601E16">
      <w:pPr>
        <w:spacing w:before="120" w:after="240" w:line="240" w:lineRule="auto"/>
        <w:jc w:val="center"/>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Declaración Jurada sobre Prohibiciones o Inhabilidades</w:t>
      </w:r>
      <w:bookmarkEnd w:id="81"/>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DC0E86">
        <w:rPr>
          <w:rFonts w:ascii="Times New Roman" w:eastAsia="Times New Roman" w:hAnsi="Times New Roman" w:cs="Times New Roman"/>
          <w:sz w:val="24"/>
          <w:szCs w:val="24"/>
          <w:u w:val="single"/>
          <w:lang w:val="es-HN"/>
        </w:rPr>
        <w:t>(Indicar el Nombre de la Empresa Oferente / En caso de Consorcio indicar al Consorcio y a las empresas que lo integran)</w:t>
      </w:r>
      <w:r w:rsidRPr="00DC0E86">
        <w:rPr>
          <w:rFonts w:ascii="Times New Roman" w:eastAsia="Times New Roman" w:hAnsi="Times New Roman" w:cs="Times New Roman"/>
          <w:sz w:val="24"/>
          <w:szCs w:val="24"/>
          <w:lang w:val="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2) DEROGADO;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3) Haber sido declarado en quiebra o en concurso de acreedores, mientras no fueren rehabilitados;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Pr>
          <w:rFonts w:ascii="Times New Roman" w:eastAsia="Times New Roman" w:hAnsi="Times New Roman" w:cs="Times New Roman"/>
          <w:sz w:val="24"/>
          <w:szCs w:val="24"/>
          <w:lang w:val="es-HN"/>
        </w:rPr>
        <w:t xml:space="preserve">  </w:t>
      </w:r>
      <w:r w:rsidRPr="00DC0E86">
        <w:rPr>
          <w:rFonts w:ascii="Times New Roman" w:eastAsia="Times New Roman" w:hAnsi="Times New Roman" w:cs="Times New Roman"/>
          <w:sz w:val="24"/>
          <w:szCs w:val="24"/>
          <w:lang w:val="es-HN"/>
        </w:rPr>
        <w:t xml:space="preserve">aquellas en las que desempeñen, puestos de dirección o de representación personas con esos mismos grados de relación o de parentesco; y,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 fe de lo cual firmo la presente en la ciudad de _____________________________, Departamento de ____________, a los ____________ días de mes de ________________________ de ______________.</w:t>
      </w: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Firma: _______________________</w:t>
      </w: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sectPr w:rsidR="00601E16" w:rsidRPr="00DC0E86" w:rsidSect="00601E16">
          <w:footerReference w:type="default" r:id="rId13"/>
          <w:pgSz w:w="12240" w:h="15840" w:code="1"/>
          <w:pgMar w:top="1440" w:right="1170" w:bottom="1440" w:left="1440" w:header="720" w:footer="720" w:gutter="0"/>
          <w:paperSrc w:first="3720" w:other="3720"/>
          <w:pgNumType w:start="1"/>
          <w:cols w:space="720"/>
          <w:docGrid w:linePitch="360"/>
        </w:sectPr>
      </w:pPr>
      <w:r w:rsidRPr="00DC0E86">
        <w:rPr>
          <w:rFonts w:ascii="Times New Roman" w:eastAsia="Times New Roman" w:hAnsi="Times New Roman" w:cs="Times New Roman"/>
          <w:sz w:val="24"/>
          <w:szCs w:val="24"/>
          <w:lang w:val="es-HN"/>
        </w:rPr>
        <w:t>Esta Declaración Jurada debe presentarse en original con la firma autenticada ante Notario (En caso de autenticarse por Notario Extranjero debe ser apostillado).</w:t>
      </w:r>
    </w:p>
    <w:p w:rsidR="00601E16" w:rsidRPr="00DC0E86" w:rsidRDefault="00601E16" w:rsidP="00601E16">
      <w:pPr>
        <w:spacing w:after="0" w:line="240" w:lineRule="auto"/>
        <w:jc w:val="center"/>
        <w:rPr>
          <w:rFonts w:ascii="Times New Roman" w:eastAsia="Times New Roman" w:hAnsi="Times New Roman" w:cs="Times New Roman"/>
          <w:b/>
          <w:bCs/>
          <w:sz w:val="36"/>
          <w:szCs w:val="24"/>
          <w:lang w:val="es-HN"/>
        </w:rPr>
      </w:pPr>
      <w:r w:rsidRPr="00DC0E86">
        <w:rPr>
          <w:rFonts w:ascii="Times New Roman" w:eastAsia="Times New Roman" w:hAnsi="Times New Roman" w:cs="Times New Roman"/>
          <w:b/>
          <w:bCs/>
          <w:sz w:val="36"/>
          <w:szCs w:val="24"/>
          <w:lang w:val="es-HN"/>
        </w:rPr>
        <w:lastRenderedPageBreak/>
        <w:t xml:space="preserve">Formularios de </w:t>
      </w:r>
      <w:r>
        <w:rPr>
          <w:rFonts w:ascii="Times New Roman" w:eastAsia="Times New Roman" w:hAnsi="Times New Roman" w:cs="Times New Roman"/>
          <w:b/>
          <w:bCs/>
          <w:sz w:val="36"/>
          <w:szCs w:val="24"/>
          <w:lang w:val="es-HN"/>
        </w:rPr>
        <w:t>Propuesta de Oferta</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601E16" w:rsidRPr="00B13941" w:rsidRDefault="00601E16" w:rsidP="00601E16">
      <w:pPr>
        <w:numPr>
          <w:ilvl w:val="12"/>
          <w:numId w:val="0"/>
        </w:numPr>
        <w:suppressAutoHyphens/>
        <w:spacing w:after="0" w:line="240" w:lineRule="auto"/>
        <w:jc w:val="both"/>
        <w:rPr>
          <w:rFonts w:ascii="Times New Roman" w:eastAsia="Times New Roman" w:hAnsi="Times New Roman" w:cs="Times New Roman"/>
          <w:iCs/>
          <w:szCs w:val="24"/>
          <w:lang w:val="es-HN"/>
        </w:rPr>
      </w:pPr>
      <w:r w:rsidRPr="00B13941">
        <w:rPr>
          <w:rFonts w:ascii="Times New Roman" w:eastAsia="Times New Roman" w:hAnsi="Times New Roman" w:cs="Times New Roman"/>
          <w:iCs/>
          <w:sz w:val="24"/>
          <w:szCs w:val="24"/>
          <w:lang w:val="es-HN"/>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sidRPr="00B13941">
        <w:rPr>
          <w:rFonts w:ascii="Times New Roman" w:eastAsia="Times New Roman" w:hAnsi="Times New Roman" w:cs="Times New Roman"/>
          <w:sz w:val="24"/>
          <w:szCs w:val="24"/>
          <w:lang w:val="es-HN"/>
        </w:rPr>
        <w:t xml:space="preserve"> </w:t>
      </w:r>
      <w:r w:rsidRPr="00B13941">
        <w:rPr>
          <w:rFonts w:ascii="Times New Roman" w:eastAsia="Times New Roman" w:hAnsi="Times New Roman" w:cs="Times New Roman"/>
          <w:iCs/>
          <w:sz w:val="24"/>
          <w:szCs w:val="24"/>
          <w:lang w:val="es-HN"/>
        </w:rPr>
        <w:t>Requisitos de los Bienes y Servicios</w:t>
      </w:r>
      <w:r w:rsidRPr="00B13941">
        <w:rPr>
          <w:rFonts w:ascii="Times New Roman" w:eastAsia="Times New Roman" w:hAnsi="Times New Roman" w:cs="Times New Roman"/>
          <w:iCs/>
          <w:szCs w:val="24"/>
          <w:lang w:val="es-HN"/>
        </w:rPr>
        <w:t>.</w:t>
      </w:r>
    </w:p>
    <w:p w:rsidR="00601E16" w:rsidRPr="00814BF1" w:rsidRDefault="00601E16" w:rsidP="00601E16">
      <w:pPr>
        <w:rPr>
          <w:lang w:val="es-ES"/>
        </w:rPr>
      </w:pP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t>PLAN DE OFERTA ECONOMICA DEL EQUIPO MEDICO POR PARTIDA</w:t>
      </w: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601E16" w:rsidRPr="00433A6C" w:rsidRDefault="00601E16" w:rsidP="00601E16">
      <w:pP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601E16" w:rsidRPr="001B7CE0" w:rsidTr="00601E16">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No. de Partida</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433A6C">
              <w:rPr>
                <w:rFonts w:ascii="Times New Roman" w:eastAsia="Times New Roman" w:hAnsi="Times New Roman" w:cs="Times New Roman"/>
                <w:b/>
                <w:color w:val="000000"/>
                <w:sz w:val="16"/>
                <w:szCs w:val="16"/>
                <w:lang w:val="es-HN" w:eastAsia="es-HN"/>
              </w:rPr>
              <w:t>EQUIPO MÉDICO</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601E16" w:rsidRPr="00433A6C" w:rsidRDefault="00601E16" w:rsidP="00601E16">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601E16" w:rsidRPr="002722A8" w:rsidTr="00601E16">
        <w:trPr>
          <w:trHeight w:val="315"/>
        </w:trPr>
        <w:tc>
          <w:tcPr>
            <w:tcW w:w="656" w:type="dxa"/>
            <w:vMerge w:val="restart"/>
            <w:tcBorders>
              <w:top w:val="single" w:sz="4" w:space="0" w:color="auto"/>
              <w:bottom w:val="single" w:sz="4" w:space="0" w:color="auto"/>
            </w:tcBorders>
            <w:vAlign w:val="center"/>
            <w:hideMark/>
          </w:tcPr>
          <w:p w:rsidR="00601E16" w:rsidRPr="001B7CE0" w:rsidRDefault="00DA227B" w:rsidP="00601E16">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2</w:t>
            </w:r>
          </w:p>
        </w:tc>
        <w:tc>
          <w:tcPr>
            <w:tcW w:w="1529" w:type="dxa"/>
            <w:vMerge w:val="restart"/>
            <w:tcBorders>
              <w:top w:val="single" w:sz="4" w:space="0" w:color="auto"/>
              <w:bottom w:val="single" w:sz="4" w:space="0" w:color="auto"/>
            </w:tcBorders>
            <w:vAlign w:val="center"/>
            <w:hideMark/>
          </w:tcPr>
          <w:p w:rsidR="00601E16" w:rsidRPr="001B7CE0" w:rsidRDefault="000F585A" w:rsidP="00601E16">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Desfibrilador</w:t>
            </w:r>
          </w:p>
        </w:tc>
        <w:tc>
          <w:tcPr>
            <w:tcW w:w="634" w:type="dxa"/>
            <w:vMerge w:val="restart"/>
            <w:tcBorders>
              <w:top w:val="single" w:sz="4" w:space="0" w:color="auto"/>
            </w:tcBorders>
            <w:shd w:val="clear" w:color="auto" w:fill="auto"/>
            <w:noWrap/>
            <w:vAlign w:val="center"/>
          </w:tcPr>
          <w:p w:rsidR="00601E16" w:rsidRPr="001B7CE0" w:rsidRDefault="00DA227B" w:rsidP="00601E16">
            <w:pPr>
              <w:spacing w:after="0" w:line="240" w:lineRule="auto"/>
              <w:jc w:val="center"/>
              <w:rPr>
                <w:rFonts w:ascii="Times New Roman" w:eastAsia="Times New Roman" w:hAnsi="Times New Roman" w:cs="Times New Roman"/>
                <w:color w:val="000000"/>
                <w:sz w:val="16"/>
                <w:szCs w:val="18"/>
                <w:lang w:val="es-HN" w:eastAsia="es-HN"/>
              </w:rPr>
            </w:pPr>
            <w:r>
              <w:rPr>
                <w:rFonts w:ascii="Times New Roman" w:eastAsia="Times New Roman" w:hAnsi="Times New Roman" w:cs="Times New Roman"/>
                <w:color w:val="000000"/>
                <w:sz w:val="16"/>
                <w:szCs w:val="18"/>
                <w:lang w:val="es-HN" w:eastAsia="es-HN"/>
              </w:rPr>
              <w:t>2</w:t>
            </w: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1529"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1529" w:type="dxa"/>
            <w:vMerge/>
            <w:tcBorders>
              <w:top w:val="single" w:sz="4" w:space="0" w:color="auto"/>
              <w:bottom w:val="single" w:sz="4" w:space="0" w:color="auto"/>
            </w:tcBorders>
            <w:vAlign w:val="center"/>
            <w:hideMark/>
          </w:tcPr>
          <w:p w:rsidR="00601E16" w:rsidRPr="001B7CE0" w:rsidRDefault="00601E16" w:rsidP="00601E16">
            <w:pPr>
              <w:spacing w:after="0" w:line="240" w:lineRule="auto"/>
              <w:rPr>
                <w:rFonts w:ascii="Times New Roman" w:eastAsia="Times New Roman" w:hAnsi="Times New Roman" w:cs="Times New Roman"/>
                <w:color w:val="000000"/>
                <w:sz w:val="16"/>
                <w:szCs w:val="16"/>
                <w:lang w:val="es-HN" w:eastAsia="es-HN"/>
              </w:rPr>
            </w:pPr>
          </w:p>
        </w:tc>
        <w:tc>
          <w:tcPr>
            <w:tcW w:w="634" w:type="dxa"/>
            <w:vMerge/>
            <w:shd w:val="clear" w:color="auto" w:fill="auto"/>
            <w:noWrap/>
            <w:vAlign w:val="bottom"/>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bl>
    <w:p w:rsidR="00601E16" w:rsidRDefault="00601E16" w:rsidP="00601E16">
      <w:r>
        <w:t xml:space="preserve"> </w:t>
      </w:r>
    </w:p>
    <w:p w:rsidR="00601E16" w:rsidRPr="00C81C81"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rsidR="00601E16"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rsidR="00601E16" w:rsidRPr="00C81C81" w:rsidRDefault="00601E16" w:rsidP="00601E16">
      <w:pPr>
        <w:spacing w:after="0" w:line="240" w:lineRule="auto"/>
        <w:jc w:val="center"/>
        <w:rPr>
          <w:rFonts w:ascii="Times New Roman" w:eastAsia="Times New Roman" w:hAnsi="Times New Roman" w:cs="Times New Roman"/>
          <w:b/>
          <w:sz w:val="24"/>
          <w:szCs w:val="24"/>
          <w:lang w:val="es-HN" w:eastAsia="es-ES"/>
        </w:rPr>
      </w:pP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r w:rsidRPr="00B33533">
        <w:rPr>
          <w:rFonts w:ascii="Times New Roman" w:eastAsia="Times New Roman" w:hAnsi="Times New Roman" w:cs="Times New Roman"/>
          <w:b/>
          <w:sz w:val="24"/>
          <w:szCs w:val="24"/>
          <w:lang w:val="es-HN" w:eastAsia="es-ES"/>
        </w:rPr>
        <w:t xml:space="preserve">PLAN DE OFERTA ECONOMICA DEL </w:t>
      </w:r>
      <w:r w:rsidR="004B3BE9">
        <w:rPr>
          <w:rFonts w:ascii="Times New Roman" w:eastAsia="Times New Roman" w:hAnsi="Times New Roman" w:cs="Times New Roman"/>
          <w:b/>
          <w:sz w:val="24"/>
          <w:szCs w:val="24"/>
          <w:lang w:val="es-HN" w:eastAsia="es-ES"/>
        </w:rPr>
        <w:t>INSTRUMENTAL POR PARTIDA (SET)</w:t>
      </w:r>
    </w:p>
    <w:p w:rsidR="00601E16" w:rsidRDefault="00601E16" w:rsidP="00601E16">
      <w:pPr>
        <w:spacing w:after="0" w:line="240" w:lineRule="auto"/>
        <w:jc w:val="center"/>
        <w:rPr>
          <w:rFonts w:ascii="Times New Roman" w:eastAsia="Times New Roman" w:hAnsi="Times New Roman" w:cs="Times New Roman"/>
          <w:sz w:val="24"/>
          <w:szCs w:val="24"/>
          <w:lang w:val="es-HN" w:eastAsia="es-ES"/>
        </w:rPr>
      </w:pP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601E16" w:rsidRDefault="00601E16" w:rsidP="00601E16">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601E16" w:rsidRPr="00433A6C" w:rsidRDefault="00601E16" w:rsidP="00601E16">
      <w:pPr>
        <w:jc w:val="center"/>
        <w:rPr>
          <w:lang w:val="es-HN"/>
        </w:rPr>
      </w:pPr>
    </w:p>
    <w:tbl>
      <w:tblPr>
        <w:tblW w:w="1005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529"/>
        <w:gridCol w:w="634"/>
        <w:gridCol w:w="2815"/>
        <w:gridCol w:w="871"/>
        <w:gridCol w:w="830"/>
        <w:gridCol w:w="1061"/>
        <w:gridCol w:w="811"/>
        <w:gridCol w:w="850"/>
      </w:tblGrid>
      <w:tr w:rsidR="00601E16" w:rsidRPr="00433A6C" w:rsidTr="00601E16">
        <w:trPr>
          <w:trHeight w:val="315"/>
        </w:trPr>
        <w:tc>
          <w:tcPr>
            <w:tcW w:w="65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E16" w:rsidRPr="00433A6C" w:rsidRDefault="00601E16" w:rsidP="00B32B25">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hAnsi="Times New Roman"/>
                <w:b/>
                <w:bCs/>
                <w:color w:val="000000"/>
                <w:sz w:val="16"/>
                <w:lang w:val="es-ES" w:eastAsia="es-HN"/>
              </w:rPr>
              <w:t xml:space="preserve">Instrumental </w:t>
            </w:r>
            <w:r w:rsidR="00B32B25">
              <w:rPr>
                <w:rFonts w:ascii="Times New Roman" w:hAnsi="Times New Roman"/>
                <w:b/>
                <w:bCs/>
                <w:color w:val="000000"/>
                <w:sz w:val="16"/>
                <w:lang w:val="es-ES" w:eastAsia="es-HN"/>
              </w:rPr>
              <w:t xml:space="preserve">Complementario de Ortopedia </w:t>
            </w:r>
          </w:p>
        </w:tc>
        <w:tc>
          <w:tcPr>
            <w:tcW w:w="6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601E16" w:rsidRPr="00433A6C" w:rsidRDefault="00601E16" w:rsidP="00601E16">
            <w:pPr>
              <w:spacing w:after="0" w:line="240" w:lineRule="auto"/>
              <w:jc w:val="center"/>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 xml:space="preserve">CANT.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601E16" w:rsidRPr="00433A6C" w:rsidRDefault="00601E16" w:rsidP="00601E16">
            <w:pPr>
              <w:spacing w:after="0" w:line="240" w:lineRule="auto"/>
              <w:rPr>
                <w:rFonts w:ascii="Times New Roman" w:eastAsia="Times New Roman" w:hAnsi="Times New Roman" w:cs="Times New Roman"/>
                <w:b/>
                <w:color w:val="000000"/>
                <w:sz w:val="16"/>
                <w:szCs w:val="18"/>
                <w:lang w:val="es-HN" w:eastAsia="es-HN"/>
              </w:rPr>
            </w:pPr>
            <w:r w:rsidRPr="00433A6C">
              <w:rPr>
                <w:rFonts w:ascii="Times New Roman" w:eastAsia="Times New Roman" w:hAnsi="Times New Roman" w:cs="Times New Roman"/>
                <w:b/>
                <w:color w:val="000000"/>
                <w:sz w:val="16"/>
                <w:szCs w:val="18"/>
                <w:lang w:val="es-HN" w:eastAsia="es-HN"/>
              </w:rPr>
              <w:t>ESPECIFICACIONES TÉCNICAS</w:t>
            </w:r>
          </w:p>
        </w:tc>
        <w:tc>
          <w:tcPr>
            <w:tcW w:w="87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PAIS DE ORIGEN</w:t>
            </w:r>
          </w:p>
        </w:tc>
        <w:tc>
          <w:tcPr>
            <w:tcW w:w="830"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MARCA</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UNITARIO</w:t>
            </w:r>
          </w:p>
        </w:tc>
        <w:tc>
          <w:tcPr>
            <w:tcW w:w="811" w:type="dxa"/>
            <w:tcBorders>
              <w:top w:val="single" w:sz="4" w:space="0" w:color="auto"/>
              <w:left w:val="single" w:sz="4" w:space="0" w:color="auto"/>
              <w:bottom w:val="single" w:sz="4" w:space="0" w:color="auto"/>
              <w:right w:val="single" w:sz="4" w:space="0" w:color="auto"/>
            </w:tcBorders>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I.S.V</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01E16" w:rsidRPr="00433A6C" w:rsidRDefault="00601E16" w:rsidP="00601E16">
            <w:pPr>
              <w:spacing w:after="0" w:line="240" w:lineRule="auto"/>
              <w:jc w:val="center"/>
              <w:rPr>
                <w:rFonts w:ascii="Times New Roman" w:eastAsia="Times New Roman" w:hAnsi="Times New Roman" w:cs="Times New Roman"/>
                <w:b/>
                <w:color w:val="000000"/>
                <w:sz w:val="18"/>
                <w:szCs w:val="16"/>
                <w:lang w:val="es-HN" w:eastAsia="es-HN"/>
              </w:rPr>
            </w:pPr>
            <w:r w:rsidRPr="00433A6C">
              <w:rPr>
                <w:rFonts w:ascii="Times New Roman" w:eastAsia="Times New Roman" w:hAnsi="Times New Roman" w:cs="Times New Roman"/>
                <w:b/>
                <w:color w:val="000000"/>
                <w:sz w:val="18"/>
                <w:szCs w:val="16"/>
                <w:lang w:val="es-HN" w:eastAsia="es-HN"/>
              </w:rPr>
              <w:t>PRECIO TOTAL</w:t>
            </w: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1</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2</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3</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r w:rsidR="00601E16" w:rsidRPr="002722A8" w:rsidTr="00601E16">
        <w:trPr>
          <w:trHeight w:val="315"/>
        </w:trPr>
        <w:tc>
          <w:tcPr>
            <w:tcW w:w="656" w:type="dxa"/>
            <w:tcBorders>
              <w:top w:val="single" w:sz="4" w:space="0" w:color="auto"/>
              <w:bottom w:val="single" w:sz="4" w:space="0" w:color="auto"/>
            </w:tcBorders>
            <w:vAlign w:val="center"/>
            <w:hideMark/>
          </w:tcPr>
          <w:p w:rsidR="00601E16" w:rsidRPr="00B33533" w:rsidRDefault="00601E16" w:rsidP="00601E16">
            <w:pPr>
              <w:spacing w:after="0" w:line="240" w:lineRule="auto"/>
              <w:jc w:val="center"/>
              <w:rPr>
                <w:rFonts w:ascii="Times New Roman" w:eastAsia="Times New Roman" w:hAnsi="Times New Roman" w:cs="Times New Roman"/>
                <w:b/>
                <w:color w:val="000000"/>
                <w:sz w:val="16"/>
                <w:szCs w:val="16"/>
                <w:lang w:val="es-HN" w:eastAsia="es-HN"/>
              </w:rPr>
            </w:pPr>
            <w:r w:rsidRPr="00B33533">
              <w:rPr>
                <w:rFonts w:ascii="Times New Roman" w:eastAsia="Times New Roman" w:hAnsi="Times New Roman" w:cs="Times New Roman"/>
                <w:b/>
                <w:color w:val="000000"/>
                <w:sz w:val="16"/>
                <w:szCs w:val="16"/>
                <w:lang w:val="es-HN" w:eastAsia="es-HN"/>
              </w:rPr>
              <w:t>4</w:t>
            </w:r>
          </w:p>
        </w:tc>
        <w:tc>
          <w:tcPr>
            <w:tcW w:w="1529" w:type="dxa"/>
            <w:tcBorders>
              <w:top w:val="single" w:sz="4" w:space="0" w:color="auto"/>
              <w:bottom w:val="single" w:sz="4" w:space="0" w:color="auto"/>
            </w:tcBorders>
            <w:vAlign w:val="center"/>
            <w:hideMark/>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6"/>
                <w:lang w:val="es-HN" w:eastAsia="es-HN"/>
              </w:rPr>
            </w:pPr>
          </w:p>
        </w:tc>
        <w:tc>
          <w:tcPr>
            <w:tcW w:w="634" w:type="dxa"/>
            <w:shd w:val="clear" w:color="auto" w:fill="auto"/>
            <w:noWrap/>
            <w:vAlign w:val="center"/>
          </w:tcPr>
          <w:p w:rsidR="00601E16" w:rsidRPr="001B7CE0" w:rsidRDefault="00601E16" w:rsidP="00601E16">
            <w:pPr>
              <w:spacing w:after="0" w:line="240" w:lineRule="auto"/>
              <w:jc w:val="center"/>
              <w:rPr>
                <w:rFonts w:ascii="Times New Roman" w:eastAsia="Times New Roman" w:hAnsi="Times New Roman" w:cs="Times New Roman"/>
                <w:color w:val="000000"/>
                <w:sz w:val="16"/>
                <w:szCs w:val="18"/>
                <w:lang w:val="es-HN" w:eastAsia="es-HN"/>
              </w:rPr>
            </w:pPr>
          </w:p>
        </w:tc>
        <w:tc>
          <w:tcPr>
            <w:tcW w:w="2815" w:type="dxa"/>
            <w:tcBorders>
              <w:top w:val="single" w:sz="4" w:space="0" w:color="auto"/>
              <w:bottom w:val="single" w:sz="4" w:space="0" w:color="auto"/>
            </w:tcBorders>
            <w:shd w:val="clear" w:color="auto" w:fill="auto"/>
            <w:vAlign w:val="center"/>
          </w:tcPr>
          <w:p w:rsidR="00601E16" w:rsidRPr="001B7CE0" w:rsidRDefault="00601E16" w:rsidP="00601E16">
            <w:pPr>
              <w:spacing w:after="0" w:line="240" w:lineRule="auto"/>
              <w:rPr>
                <w:rFonts w:ascii="Times New Roman" w:eastAsia="Times New Roman" w:hAnsi="Times New Roman" w:cs="Times New Roman"/>
                <w:color w:val="000000"/>
                <w:sz w:val="16"/>
                <w:szCs w:val="18"/>
                <w:lang w:val="es-HN" w:eastAsia="es-HN"/>
              </w:rPr>
            </w:pPr>
          </w:p>
        </w:tc>
        <w:tc>
          <w:tcPr>
            <w:tcW w:w="87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30"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11" w:type="dxa"/>
            <w:tcBorders>
              <w:top w:val="single" w:sz="4" w:space="0" w:color="auto"/>
              <w:bottom w:val="single" w:sz="4" w:space="0" w:color="auto"/>
            </w:tcBorders>
          </w:tcPr>
          <w:p w:rsidR="00601E16"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c>
          <w:tcPr>
            <w:tcW w:w="850" w:type="dxa"/>
            <w:tcBorders>
              <w:top w:val="single" w:sz="4" w:space="0" w:color="auto"/>
              <w:bottom w:val="single" w:sz="4" w:space="0" w:color="auto"/>
            </w:tcBorders>
            <w:shd w:val="clear" w:color="auto" w:fill="auto"/>
            <w:noWrap/>
            <w:vAlign w:val="center"/>
            <w:hideMark/>
          </w:tcPr>
          <w:p w:rsidR="00601E16" w:rsidRPr="002722A8" w:rsidRDefault="00601E16" w:rsidP="00601E16">
            <w:pPr>
              <w:spacing w:after="0" w:line="240" w:lineRule="auto"/>
              <w:jc w:val="center"/>
              <w:rPr>
                <w:rFonts w:ascii="Times New Roman" w:eastAsia="Times New Roman" w:hAnsi="Times New Roman" w:cs="Times New Roman"/>
                <w:color w:val="000000"/>
                <w:sz w:val="18"/>
                <w:szCs w:val="16"/>
                <w:lang w:val="es-HN" w:eastAsia="es-HN"/>
              </w:rPr>
            </w:pPr>
          </w:p>
        </w:tc>
      </w:tr>
    </w:tbl>
    <w:p w:rsidR="00601E16" w:rsidRDefault="00601E16" w:rsidP="00601E16">
      <w:pPr>
        <w:spacing w:after="0" w:line="240" w:lineRule="auto"/>
        <w:rPr>
          <w:rFonts w:ascii="Times New Roman" w:eastAsia="Times New Roman" w:hAnsi="Times New Roman" w:cs="Times New Roman"/>
          <w:sz w:val="24"/>
          <w:szCs w:val="24"/>
          <w:lang w:val="es-HN" w:eastAsia="es-ES"/>
        </w:rPr>
      </w:pPr>
    </w:p>
    <w:p w:rsidR="00601E16" w:rsidRPr="00C81C81"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_______________________________________</w:t>
      </w:r>
    </w:p>
    <w:p w:rsidR="00601E16" w:rsidRPr="00C81C81" w:rsidRDefault="00601E16" w:rsidP="00601E16">
      <w:pPr>
        <w:spacing w:after="0" w:line="240" w:lineRule="auto"/>
        <w:jc w:val="center"/>
        <w:rPr>
          <w:rFonts w:ascii="Times New Roman" w:eastAsia="Times New Roman" w:hAnsi="Times New Roman" w:cs="Times New Roman"/>
          <w:b/>
          <w:sz w:val="24"/>
          <w:szCs w:val="24"/>
          <w:lang w:val="es-HN" w:eastAsia="es-ES"/>
        </w:rPr>
      </w:pPr>
      <w:r w:rsidRPr="00C81C81">
        <w:rPr>
          <w:rFonts w:ascii="Times New Roman" w:eastAsia="Times New Roman" w:hAnsi="Times New Roman" w:cs="Times New Roman"/>
          <w:b/>
          <w:sz w:val="24"/>
          <w:szCs w:val="24"/>
          <w:lang w:val="es-HN" w:eastAsia="es-ES"/>
        </w:rPr>
        <w:t>Firma y sello del Representante Legal</w:t>
      </w:r>
    </w:p>
    <w:p w:rsidR="00601E16" w:rsidRDefault="00601E16" w:rsidP="00601E16">
      <w:pPr>
        <w:spacing w:after="0" w:line="240" w:lineRule="auto"/>
        <w:jc w:val="center"/>
        <w:rPr>
          <w:rFonts w:ascii="Times New Roman" w:eastAsia="Times New Roman" w:hAnsi="Times New Roman" w:cs="Times New Roman"/>
          <w:b/>
          <w:sz w:val="23"/>
          <w:szCs w:val="23"/>
          <w:u w:val="single"/>
          <w:lang w:val="es-HN"/>
        </w:rPr>
      </w:pPr>
    </w:p>
    <w:p w:rsidR="00601E16" w:rsidRDefault="00601E16" w:rsidP="00601E16">
      <w:pPr>
        <w:spacing w:after="0" w:line="240" w:lineRule="auto"/>
        <w:jc w:val="center"/>
        <w:rPr>
          <w:rFonts w:ascii="Times New Roman" w:eastAsia="Times New Roman" w:hAnsi="Times New Roman" w:cs="Times New Roman"/>
          <w:b/>
          <w:sz w:val="23"/>
          <w:szCs w:val="23"/>
          <w:u w:val="single"/>
          <w:lang w:val="es-HN"/>
        </w:rPr>
      </w:pPr>
    </w:p>
    <w:p w:rsidR="00601E16" w:rsidRPr="00DC29E4" w:rsidRDefault="00601E16" w:rsidP="00601E16">
      <w:pPr>
        <w:jc w:val="both"/>
        <w:rPr>
          <w:rFonts w:ascii="Times New Roman" w:hAnsi="Times New Roman" w:cs="Times New Roman"/>
          <w:sz w:val="24"/>
          <w:szCs w:val="24"/>
          <w:lang w:val="es-HN"/>
        </w:rPr>
      </w:pPr>
      <w:r>
        <w:rPr>
          <w:rFonts w:ascii="Times New Roman" w:eastAsia="Times New Roman" w:hAnsi="Times New Roman" w:cs="Times New Roman"/>
          <w:b/>
          <w:sz w:val="23"/>
          <w:szCs w:val="23"/>
          <w:lang w:val="es-HN"/>
        </w:rPr>
        <w:t>*</w:t>
      </w:r>
      <w:r w:rsidRPr="00DC29E4">
        <w:rPr>
          <w:rFonts w:ascii="Times New Roman" w:hAnsi="Times New Roman" w:cs="Times New Roman"/>
          <w:sz w:val="24"/>
          <w:szCs w:val="24"/>
          <w:lang w:val="es-HN"/>
        </w:rPr>
        <w:t xml:space="preserve">Este Plan deberá ser firmado y sellado por el representante legal del ofertante, en papel membretado. </w:t>
      </w:r>
    </w:p>
    <w:p w:rsidR="00601E16" w:rsidRDefault="00601E16" w:rsidP="00601E16">
      <w:pPr>
        <w:spacing w:after="0" w:line="240" w:lineRule="auto"/>
        <w:rPr>
          <w:rFonts w:ascii="Times New Roman" w:eastAsia="Times New Roman" w:hAnsi="Times New Roman" w:cs="Times New Roman"/>
          <w:b/>
          <w:sz w:val="23"/>
          <w:szCs w:val="23"/>
          <w:u w:val="single"/>
          <w:lang w:val="es-HN"/>
        </w:rPr>
      </w:pPr>
    </w:p>
    <w:p w:rsidR="00601E16" w:rsidRDefault="00601E16" w:rsidP="00601E16">
      <w:pPr>
        <w:spacing w:after="0" w:line="240" w:lineRule="auto"/>
        <w:rPr>
          <w:rFonts w:ascii="Times New Roman" w:eastAsia="Times New Roman" w:hAnsi="Times New Roman" w:cs="Times New Roman"/>
          <w:b/>
          <w:sz w:val="23"/>
          <w:szCs w:val="23"/>
          <w:u w:val="single"/>
          <w:lang w:val="es-HN"/>
        </w:rPr>
      </w:pPr>
    </w:p>
    <w:p w:rsidR="00601E16" w:rsidRPr="00DC0E86" w:rsidRDefault="00601E16" w:rsidP="00601E16">
      <w:pPr>
        <w:spacing w:after="0" w:line="240" w:lineRule="auto"/>
        <w:jc w:val="center"/>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u w:val="single"/>
          <w:lang w:val="es-HN"/>
        </w:rPr>
        <w:lastRenderedPageBreak/>
        <w:t>GARANTÍA MANTENIMIENTO DE OFERTA</w:t>
      </w:r>
    </w:p>
    <w:p w:rsidR="00601E16" w:rsidRPr="00DC0E86" w:rsidRDefault="00601E16" w:rsidP="00601E16">
      <w:pPr>
        <w:spacing w:after="0" w:line="240" w:lineRule="auto"/>
        <w:jc w:val="center"/>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NOMBRE DE ASEGURADORA / BANCO</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 / FIANZA</w:t>
      </w: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DE MANTENIMIENTO DE OFERTA Nº</w:t>
      </w:r>
      <w:r w:rsidRPr="00DC0E86">
        <w:rPr>
          <w:rFonts w:ascii="Times New Roman" w:eastAsia="Times New Roman" w:hAnsi="Times New Roman" w:cs="Times New Roman"/>
          <w:sz w:val="23"/>
          <w:szCs w:val="23"/>
          <w:lang w:val="es-HN"/>
        </w:rPr>
        <w:t>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EMISIÓN: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 xml:space="preserve">    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 xml:space="preserve">                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DIRECCIÓN Y TELÉFONO:</w:t>
      </w:r>
      <w:r w:rsidRPr="00DC0E86">
        <w:rPr>
          <w:rFonts w:ascii="Times New Roman" w:eastAsia="Times New Roman" w:hAnsi="Times New Roman" w:cs="Times New Roman"/>
          <w:b/>
          <w:sz w:val="23"/>
          <w:szCs w:val="23"/>
          <w:lang w:val="es-HN"/>
        </w:rPr>
        <w:tab/>
        <w:t xml:space="preserve">      </w:t>
      </w:r>
      <w:r w:rsidRPr="00DC0E86">
        <w:rPr>
          <w:rFonts w:ascii="Times New Roman" w:eastAsia="Times New Roman" w:hAnsi="Times New Roman" w:cs="Times New Roman"/>
          <w:sz w:val="23"/>
          <w:szCs w:val="23"/>
          <w:lang w:val="es-HN"/>
        </w:rPr>
        <w:t>__________________________________________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Fianza / Garantía</w:t>
      </w:r>
      <w:r w:rsidRPr="00DC0E86">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sidRPr="00DC0E86">
        <w:rPr>
          <w:rFonts w:ascii="Times New Roman" w:eastAsia="Times New Roman" w:hAnsi="Times New Roman" w:cs="Times New Roman"/>
          <w:b/>
          <w:sz w:val="23"/>
          <w:szCs w:val="23"/>
          <w:lang w:val="es-HN"/>
        </w:rPr>
        <w:t>OFERTA</w:t>
      </w:r>
      <w:r w:rsidRPr="00DC0E86">
        <w:rPr>
          <w:rFonts w:ascii="Times New Roman" w:eastAsia="Times New Roman" w:hAnsi="Times New Roman" w:cs="Times New Roman"/>
          <w:sz w:val="23"/>
          <w:szCs w:val="23"/>
          <w:lang w:val="es-HN"/>
        </w:rPr>
        <w:t xml:space="preserve">, presentada en la licitación __________________________________________ </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SUMA AFIANZADA/GARANTIZADA: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__________________________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jc w:val="both"/>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lang w:val="es-HN"/>
        </w:rPr>
        <w:t xml:space="preserve">CLAUSULA ESPECIAL OBLIGATORIA: </w:t>
      </w:r>
      <w:r w:rsidRPr="00DC0E86">
        <w:rPr>
          <w:rFonts w:ascii="Times New Roman" w:eastAsia="Times New Roman" w:hAnsi="Times New Roman" w:cs="Times New Roman"/>
          <w:sz w:val="23"/>
          <w:szCs w:val="23"/>
          <w:lang w:val="es-HN"/>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sidRPr="00DC0E86">
        <w:rPr>
          <w:sz w:val="23"/>
          <w:szCs w:val="23"/>
          <w:lang w:val="es-HN"/>
        </w:rPr>
        <w:t xml:space="preserve">  Las garantías o fianzas emitidas a favor del BENEFICIARIO serán solidarias, incondicionales, irrevocables y de realización automática </w:t>
      </w:r>
      <w:r w:rsidRPr="00DC0E86">
        <w:rPr>
          <w:b/>
          <w:sz w:val="23"/>
          <w:szCs w:val="23"/>
          <w:u w:val="single"/>
          <w:lang w:val="es-HN"/>
        </w:rPr>
        <w:t xml:space="preserve">y no deberán adicionarse cláusulas que anulen o limiten la cláusula obligatoria. </w:t>
      </w:r>
      <w:r w:rsidRPr="00DC0E86">
        <w:rPr>
          <w:rFonts w:ascii="Times New Roman" w:eastAsia="Times New Roman" w:hAnsi="Times New Roman" w:cs="Times New Roman"/>
          <w:b/>
          <w:sz w:val="23"/>
          <w:szCs w:val="23"/>
          <w:u w:val="single"/>
          <w:lang w:val="es-HN"/>
        </w:rPr>
        <w:t xml:space="preserve">   </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Se entenderá por el incumplimiento</w:t>
      </w:r>
      <w:r w:rsidRPr="00DC0E86">
        <w:rPr>
          <w:rFonts w:ascii="Times New Roman" w:eastAsia="Times New Roman" w:hAnsi="Times New Roman" w:cs="Times New Roman"/>
          <w:b/>
          <w:sz w:val="23"/>
          <w:szCs w:val="23"/>
          <w:lang w:val="es-HN"/>
        </w:rPr>
        <w:t xml:space="preserve"> </w:t>
      </w:r>
      <w:r w:rsidRPr="00DC0E86">
        <w:rPr>
          <w:rFonts w:ascii="Times New Roman" w:eastAsia="Times New Roman" w:hAnsi="Times New Roman" w:cs="Times New Roman"/>
          <w:sz w:val="23"/>
          <w:szCs w:val="23"/>
          <w:lang w:val="es-HN"/>
        </w:rPr>
        <w:t xml:space="preserve">si el Afianzado/Garantizado: </w:t>
      </w:r>
    </w:p>
    <w:p w:rsidR="00601E16" w:rsidRPr="00DC0E86" w:rsidRDefault="00601E16" w:rsidP="00601E16">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Retira su oferta durante el período de validez de la misma.</w:t>
      </w:r>
    </w:p>
    <w:p w:rsidR="00601E16" w:rsidRPr="00DC0E86" w:rsidRDefault="00601E16" w:rsidP="00601E16">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No acepta la corrección de los errores (si los hubiere) del Precio de la Oferta.</w:t>
      </w:r>
    </w:p>
    <w:p w:rsidR="00601E16" w:rsidRPr="00DC0E86" w:rsidRDefault="00601E16" w:rsidP="00601E16">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rsidR="00601E16" w:rsidRPr="00DC0E86" w:rsidRDefault="00601E16" w:rsidP="00601E16">
      <w:pPr>
        <w:numPr>
          <w:ilvl w:val="0"/>
          <w:numId w:val="8"/>
        </w:numPr>
        <w:spacing w:after="0" w:line="240" w:lineRule="auto"/>
        <w:contextualSpacing/>
        <w:jc w:val="both"/>
        <w:rPr>
          <w:rFonts w:ascii="Times New Roman" w:eastAsia="Calibri" w:hAnsi="Times New Roman" w:cs="Times New Roman"/>
          <w:sz w:val="23"/>
          <w:szCs w:val="23"/>
          <w:lang w:val="es-HN"/>
        </w:rPr>
      </w:pPr>
      <w:r w:rsidRPr="00DC0E86">
        <w:rPr>
          <w:rFonts w:ascii="Times New Roman" w:eastAsia="Calibri" w:hAnsi="Times New Roman" w:cs="Times New Roman"/>
          <w:sz w:val="23"/>
          <w:szCs w:val="23"/>
          <w:lang w:val="es-HN"/>
        </w:rPr>
        <w:t>Cualquier otra condición estipulada en el pliego de condiciones.</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p>
    <w:p w:rsidR="00601E16" w:rsidRPr="00DC0E86" w:rsidRDefault="00601E16" w:rsidP="00601E16">
      <w:pPr>
        <w:spacing w:after="0" w:line="240" w:lineRule="auto"/>
        <w:ind w:left="708" w:firstLine="708"/>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                      </w:t>
      </w:r>
    </w:p>
    <w:p w:rsidR="00601E16" w:rsidRPr="00DC0E86" w:rsidRDefault="00601E16" w:rsidP="00601E16">
      <w:pPr>
        <w:spacing w:after="0" w:line="240" w:lineRule="auto"/>
        <w:ind w:left="2892"/>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   FIRMA AUTORIZADA</w:t>
      </w:r>
    </w:p>
    <w:p w:rsidR="00601E16" w:rsidRPr="00DC0E86" w:rsidRDefault="00601E16" w:rsidP="00601E16">
      <w:pPr>
        <w:spacing w:after="0" w:line="240" w:lineRule="auto"/>
        <w:jc w:val="center"/>
        <w:rPr>
          <w:rFonts w:ascii="Times New Roman" w:eastAsia="Times New Roman" w:hAnsi="Times New Roman" w:cs="Times New Roman"/>
          <w:b/>
          <w:sz w:val="24"/>
          <w:szCs w:val="24"/>
          <w:u w:val="single"/>
          <w:lang w:val="es-HN"/>
        </w:rPr>
      </w:pPr>
    </w:p>
    <w:p w:rsidR="00601E16" w:rsidRDefault="00601E16" w:rsidP="00601E16">
      <w:pPr>
        <w:spacing w:after="0" w:line="240" w:lineRule="auto"/>
        <w:jc w:val="center"/>
        <w:rPr>
          <w:rFonts w:ascii="Times New Roman" w:eastAsia="Times New Roman" w:hAnsi="Times New Roman" w:cs="Times New Roman"/>
          <w:b/>
          <w:sz w:val="24"/>
          <w:szCs w:val="24"/>
          <w:u w:val="single"/>
          <w:lang w:val="es-HN"/>
        </w:rPr>
      </w:pPr>
    </w:p>
    <w:p w:rsidR="00601E16" w:rsidRPr="00DC0E86" w:rsidRDefault="00601E16" w:rsidP="00601E16">
      <w:pPr>
        <w:spacing w:after="0" w:line="240" w:lineRule="auto"/>
        <w:jc w:val="center"/>
        <w:rPr>
          <w:rFonts w:ascii="Times New Roman" w:eastAsia="Times New Roman" w:hAnsi="Times New Roman" w:cs="Times New Roman"/>
          <w:b/>
          <w:sz w:val="24"/>
          <w:szCs w:val="24"/>
          <w:u w:val="single"/>
          <w:lang w:val="es-HN"/>
        </w:rPr>
      </w:pPr>
    </w:p>
    <w:p w:rsidR="00601E16" w:rsidRPr="00DC0E86" w:rsidRDefault="00601E16" w:rsidP="00601E16">
      <w:pPr>
        <w:spacing w:before="120" w:after="240" w:line="240" w:lineRule="auto"/>
        <w:ind w:left="1440" w:firstLine="720"/>
        <w:rPr>
          <w:rFonts w:ascii="Times New Roman" w:eastAsia="Times New Roman" w:hAnsi="Times New Roman" w:cs="Times New Roman"/>
          <w:b/>
          <w:sz w:val="36"/>
          <w:szCs w:val="20"/>
          <w:lang w:val="es-HN"/>
        </w:rPr>
      </w:pPr>
      <w:r w:rsidRPr="00DC0E86">
        <w:rPr>
          <w:rFonts w:ascii="Times New Roman" w:eastAsia="Times New Roman" w:hAnsi="Times New Roman" w:cs="Times New Roman"/>
          <w:b/>
          <w:sz w:val="36"/>
          <w:szCs w:val="20"/>
          <w:lang w:val="es-HN"/>
        </w:rPr>
        <w:lastRenderedPageBreak/>
        <w:t xml:space="preserve"> </w:t>
      </w:r>
      <w:bookmarkStart w:id="82" w:name="_Toc473813032"/>
      <w:r w:rsidRPr="00DC0E86">
        <w:rPr>
          <w:rFonts w:ascii="Times New Roman" w:eastAsia="Times New Roman" w:hAnsi="Times New Roman" w:cs="Times New Roman"/>
          <w:b/>
          <w:sz w:val="36"/>
          <w:szCs w:val="20"/>
          <w:lang w:val="es-HN"/>
        </w:rPr>
        <w:t>Autorización del Fabricante</w:t>
      </w:r>
      <w:bookmarkEnd w:id="82"/>
    </w:p>
    <w:p w:rsidR="00601E16" w:rsidRPr="00B13941" w:rsidRDefault="00601E16" w:rsidP="00601E16">
      <w:pPr>
        <w:spacing w:after="0" w:line="240" w:lineRule="auto"/>
        <w:jc w:val="both"/>
        <w:rPr>
          <w:rFonts w:ascii="Times New Roman" w:eastAsia="Times New Roman" w:hAnsi="Times New Roman" w:cs="Times New Roman"/>
          <w:iCs/>
          <w:sz w:val="24"/>
          <w:szCs w:val="24"/>
          <w:lang w:val="es-HN"/>
        </w:rPr>
      </w:pPr>
      <w:r w:rsidRPr="00B13941">
        <w:rPr>
          <w:rFonts w:ascii="Times New Roman" w:eastAsia="Times New Roman" w:hAnsi="Times New Roman" w:cs="Times New Roman"/>
          <w:iCs/>
          <w:sz w:val="24"/>
          <w:szCs w:val="24"/>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B13941">
        <w:rPr>
          <w:rFonts w:ascii="Times New Roman" w:eastAsia="Times New Roman" w:hAnsi="Times New Roman" w:cs="Times New Roman"/>
          <w:b/>
          <w:iCs/>
          <w:sz w:val="24"/>
          <w:szCs w:val="24"/>
          <w:lang w:val="es-HN"/>
        </w:rPr>
        <w:t>DDL</w:t>
      </w:r>
      <w:r w:rsidRPr="00B13941">
        <w:rPr>
          <w:rFonts w:ascii="Times New Roman" w:eastAsia="Times New Roman" w:hAnsi="Times New Roman" w:cs="Times New Roman"/>
          <w:iCs/>
          <w:sz w:val="24"/>
          <w:szCs w:val="24"/>
          <w:lang w:val="es-HN"/>
        </w:rPr>
        <w:t>.</w:t>
      </w: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ind w:left="3540"/>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r>
      <w:r w:rsidRPr="00DC0E86">
        <w:rPr>
          <w:rFonts w:ascii="Times New Roman" w:eastAsia="Times New Roman" w:hAnsi="Times New Roman" w:cs="Times New Roman"/>
          <w:sz w:val="24"/>
          <w:szCs w:val="24"/>
          <w:lang w:val="es-HN"/>
        </w:rPr>
        <w:t xml:space="preserve">Fecha: </w:t>
      </w:r>
    </w:p>
    <w:p w:rsidR="00601E16" w:rsidRPr="00B33533" w:rsidRDefault="00601E16" w:rsidP="00601E16">
      <w:pPr>
        <w:spacing w:after="0" w:line="240" w:lineRule="auto"/>
        <w:jc w:val="right"/>
        <w:rPr>
          <w:rFonts w:ascii="Times New Roman" w:eastAsia="Times New Roman" w:hAnsi="Times New Roman" w:cs="Times New Roman"/>
          <w:iCs/>
          <w:sz w:val="24"/>
          <w:szCs w:val="24"/>
          <w:lang w:val="es-HN"/>
        </w:rPr>
      </w:pPr>
      <w:r w:rsidRPr="00B33533">
        <w:rPr>
          <w:rFonts w:ascii="Times New Roman" w:eastAsia="Times New Roman" w:hAnsi="Times New Roman" w:cs="Times New Roman"/>
          <w:sz w:val="24"/>
          <w:szCs w:val="24"/>
          <w:lang w:val="es-HN"/>
        </w:rPr>
        <w:t>LPN No.:</w:t>
      </w:r>
      <w:r w:rsidRPr="00B33533">
        <w:rPr>
          <w:rFonts w:ascii="Times New Roman" w:eastAsia="Times New Roman" w:hAnsi="Times New Roman" w:cs="Times New Roman"/>
          <w:iCs/>
          <w:sz w:val="24"/>
          <w:szCs w:val="24"/>
          <w:lang w:val="es-HN"/>
        </w:rPr>
        <w:t xml:space="preserve"> </w:t>
      </w:r>
      <w:r w:rsidR="004126B8">
        <w:rPr>
          <w:rFonts w:ascii="Times New Roman" w:eastAsia="Times New Roman" w:hAnsi="Times New Roman" w:cs="Times New Roman"/>
          <w:iCs/>
          <w:sz w:val="24"/>
          <w:szCs w:val="24"/>
          <w:lang w:val="es-HN"/>
        </w:rPr>
        <w:t>002</w:t>
      </w:r>
      <w:r>
        <w:rPr>
          <w:rFonts w:ascii="Times New Roman" w:eastAsia="Times New Roman" w:hAnsi="Times New Roman" w:cs="Times New Roman"/>
          <w:iCs/>
          <w:sz w:val="24"/>
          <w:szCs w:val="24"/>
          <w:lang w:val="es-HN"/>
        </w:rPr>
        <w:t>-2020</w:t>
      </w:r>
      <w:r w:rsidRPr="00B33533">
        <w:rPr>
          <w:rFonts w:ascii="Times New Roman" w:eastAsia="Times New Roman" w:hAnsi="Times New Roman" w:cs="Times New Roman"/>
          <w:iCs/>
          <w:sz w:val="24"/>
          <w:szCs w:val="24"/>
          <w:lang w:val="es-HN"/>
        </w:rPr>
        <w:t>-SDN</w:t>
      </w: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CUANTO</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Nosotros </w:t>
      </w:r>
      <w:r>
        <w:rPr>
          <w:rFonts w:ascii="Times New Roman" w:eastAsia="Times New Roman" w:hAnsi="Times New Roman" w:cs="Times New Roman"/>
          <w:i/>
          <w:sz w:val="24"/>
          <w:szCs w:val="24"/>
          <w:lang w:val="es-HN"/>
        </w:rPr>
        <w:t>_______________________</w:t>
      </w:r>
      <w:r w:rsidRPr="00DC0E86">
        <w:rPr>
          <w:rFonts w:ascii="Times New Roman" w:eastAsia="Times New Roman" w:hAnsi="Times New Roman" w:cs="Times New Roman"/>
          <w:sz w:val="24"/>
          <w:szCs w:val="24"/>
          <w:lang w:val="es-HN"/>
        </w:rPr>
        <w:t xml:space="preserve"> como fabricantes oficiales de </w:t>
      </w:r>
      <w:r>
        <w:rPr>
          <w:rFonts w:ascii="Times New Roman" w:eastAsia="Times New Roman" w:hAnsi="Times New Roman" w:cs="Times New Roman"/>
          <w:sz w:val="24"/>
          <w:szCs w:val="24"/>
          <w:lang w:val="es-HN"/>
        </w:rPr>
        <w:t>los siguientes bienes: ___________________</w:t>
      </w:r>
      <w:r w:rsidRPr="00DC0E86">
        <w:rPr>
          <w:rFonts w:ascii="Times New Roman" w:eastAsia="Times New Roman" w:hAnsi="Times New Roman" w:cs="Times New Roman"/>
          <w:sz w:val="24"/>
          <w:szCs w:val="24"/>
          <w:lang w:val="es-HN"/>
        </w:rPr>
        <w:t xml:space="preserve">, con fábricas ubicadas en </w:t>
      </w:r>
      <w:r>
        <w:rPr>
          <w:rFonts w:ascii="Times New Roman" w:eastAsia="Times New Roman" w:hAnsi="Times New Roman" w:cs="Times New Roman"/>
          <w:i/>
          <w:sz w:val="24"/>
          <w:szCs w:val="24"/>
          <w:lang w:val="es-HN"/>
        </w:rPr>
        <w:t>________________________</w:t>
      </w:r>
      <w:r w:rsidRPr="00DC0E86">
        <w:rPr>
          <w:rFonts w:ascii="Times New Roman" w:eastAsia="Times New Roman" w:hAnsi="Times New Roman" w:cs="Times New Roman"/>
          <w:iCs/>
          <w:sz w:val="24"/>
          <w:szCs w:val="24"/>
          <w:lang w:val="es-HN"/>
        </w:rPr>
        <w:t xml:space="preserve"> </w:t>
      </w:r>
      <w:r w:rsidRPr="00DC0E86">
        <w:rPr>
          <w:rFonts w:ascii="Times New Roman" w:eastAsia="Times New Roman" w:hAnsi="Times New Roman" w:cs="Times New Roman"/>
          <w:sz w:val="24"/>
          <w:szCs w:val="24"/>
          <w:lang w:val="es-HN"/>
        </w:rPr>
        <w:t xml:space="preserve">mediante el presente instrumento autorizamos a </w:t>
      </w:r>
      <w:r>
        <w:rPr>
          <w:rFonts w:ascii="Times New Roman" w:eastAsia="Times New Roman" w:hAnsi="Times New Roman" w:cs="Times New Roman"/>
          <w:i/>
          <w:sz w:val="24"/>
          <w:szCs w:val="24"/>
          <w:lang w:val="es-HN"/>
        </w:rPr>
        <w:t>_______________</w:t>
      </w:r>
      <w:r w:rsidRPr="00DC0E86">
        <w:rPr>
          <w:rFonts w:ascii="Times New Roman" w:eastAsia="Times New Roman" w:hAnsi="Times New Roman" w:cs="Times New Roman"/>
          <w:i/>
          <w:sz w:val="24"/>
          <w:szCs w:val="24"/>
          <w:lang w:val="es-HN"/>
        </w:rPr>
        <w:t xml:space="preserve"> </w:t>
      </w:r>
      <w:r w:rsidRPr="00C2316F">
        <w:rPr>
          <w:rFonts w:ascii="Times New Roman" w:eastAsia="Times New Roman" w:hAnsi="Times New Roman" w:cs="Times New Roman"/>
          <w:sz w:val="24"/>
          <w:szCs w:val="24"/>
          <w:lang w:val="es-HN"/>
        </w:rPr>
        <w:t>y dirección del Oferente</w:t>
      </w:r>
      <w:r>
        <w:rPr>
          <w:rFonts w:ascii="Times New Roman" w:eastAsia="Times New Roman" w:hAnsi="Times New Roman" w:cs="Times New Roman"/>
          <w:i/>
          <w:sz w:val="20"/>
          <w:szCs w:val="24"/>
          <w:lang w:val="es-HN"/>
        </w:rPr>
        <w:t>___________________</w:t>
      </w:r>
      <w:r w:rsidRPr="00DC0E86">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Pr>
          <w:rFonts w:ascii="Times New Roman" w:eastAsia="Times New Roman" w:hAnsi="Times New Roman" w:cs="Times New Roman"/>
          <w:i/>
          <w:iCs/>
          <w:sz w:val="24"/>
          <w:szCs w:val="24"/>
          <w:lang w:val="es-HN"/>
        </w:rPr>
        <w:t>_________________________</w:t>
      </w:r>
      <w:r w:rsidRPr="00DC0E86">
        <w:rPr>
          <w:rFonts w:ascii="Times New Roman" w:eastAsia="Times New Roman" w:hAnsi="Times New Roman" w:cs="Times New Roman"/>
          <w:i/>
          <w:iCs/>
          <w:sz w:val="24"/>
          <w:szCs w:val="24"/>
          <w:lang w:val="es-HN"/>
        </w:rPr>
        <w:t>,</w:t>
      </w:r>
      <w:r w:rsidRPr="00DC0E86">
        <w:rPr>
          <w:rFonts w:ascii="Times New Roman" w:eastAsia="Times New Roman" w:hAnsi="Times New Roman" w:cs="Times New Roman"/>
          <w:i/>
          <w:iCs/>
          <w:szCs w:val="24"/>
          <w:lang w:val="es-HN"/>
        </w:rPr>
        <w:t xml:space="preserve"> </w:t>
      </w:r>
      <w:r w:rsidRPr="00DC0E86">
        <w:rPr>
          <w:rFonts w:ascii="Times New Roman" w:eastAsia="Times New Roman" w:hAnsi="Times New Roman" w:cs="Times New Roman"/>
          <w:sz w:val="24"/>
          <w:szCs w:val="24"/>
          <w:lang w:val="es-HN"/>
        </w:rPr>
        <w:t>y a posteriormente negociar y firmar el Contrato.</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sidRPr="00DC0E86">
        <w:rPr>
          <w:rFonts w:ascii="Times New Roman" w:eastAsia="Times New Roman" w:hAnsi="Times New Roman" w:cs="Times New Roman"/>
          <w:sz w:val="24"/>
          <w:szCs w:val="20"/>
          <w:lang w:val="es-HN"/>
        </w:rPr>
        <w:t>Firma: _________________________________________________</w:t>
      </w:r>
    </w:p>
    <w:p w:rsidR="00601E16" w:rsidRPr="00DC0E86" w:rsidRDefault="00601E16" w:rsidP="00601E16">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sidRPr="00DC0E86">
        <w:rPr>
          <w:rFonts w:ascii="Times New Roman" w:eastAsia="Times New Roman" w:hAnsi="Times New Roman" w:cs="Times New Roman"/>
          <w:i/>
          <w:sz w:val="20"/>
          <w:szCs w:val="24"/>
          <w:lang w:val="es-HN"/>
        </w:rPr>
        <w:t>[</w:t>
      </w:r>
      <w:r w:rsidRPr="00DC0E86">
        <w:rPr>
          <w:rFonts w:ascii="Times New Roman" w:eastAsia="Times New Roman" w:hAnsi="Times New Roman" w:cs="Times New Roman"/>
          <w:i/>
          <w:sz w:val="24"/>
          <w:szCs w:val="24"/>
          <w:lang w:val="es-HN"/>
        </w:rPr>
        <w:t>firma del(los) representante(s) autorizado(s) del fabricante]</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rsidR="00601E16" w:rsidRPr="00C2316F" w:rsidRDefault="00601E16" w:rsidP="00601E16">
      <w:pPr>
        <w:numPr>
          <w:ilvl w:val="12"/>
          <w:numId w:val="0"/>
        </w:numPr>
        <w:suppressAutoHyphens/>
        <w:spacing w:after="0" w:line="240" w:lineRule="auto"/>
        <w:jc w:val="both"/>
        <w:rPr>
          <w:rFonts w:ascii="Times New Roman" w:eastAsia="Times New Roman" w:hAnsi="Times New Roman" w:cs="Times New Roman"/>
          <w:szCs w:val="24"/>
          <w:lang w:val="es-HN"/>
        </w:rPr>
      </w:pPr>
      <w:r>
        <w:rPr>
          <w:rFonts w:ascii="Times New Roman" w:eastAsia="Times New Roman" w:hAnsi="Times New Roman" w:cs="Times New Roman"/>
          <w:iCs/>
          <w:sz w:val="24"/>
          <w:szCs w:val="24"/>
          <w:lang w:val="es-HN"/>
        </w:rPr>
        <w:t xml:space="preserve">Nombre </w:t>
      </w:r>
      <w:r w:rsidRPr="00C2316F">
        <w:rPr>
          <w:rFonts w:ascii="Times New Roman" w:eastAsia="Times New Roman" w:hAnsi="Times New Roman" w:cs="Times New Roman"/>
          <w:szCs w:val="24"/>
          <w:lang w:val="es-HN"/>
        </w:rPr>
        <w:t>completo del representante autorizado del Fabricante:</w:t>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szCs w:val="24"/>
          <w:lang w:val="es-HN"/>
        </w:rPr>
      </w:pP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szCs w:val="24"/>
          <w:lang w:val="es-HN"/>
        </w:rPr>
      </w:pPr>
      <w:r w:rsidRPr="00DC0E86">
        <w:rPr>
          <w:rFonts w:ascii="Times New Roman" w:eastAsia="Times New Roman" w:hAnsi="Times New Roman" w:cs="Times New Roman"/>
          <w:iCs/>
          <w:sz w:val="24"/>
          <w:szCs w:val="24"/>
          <w:lang w:val="es-HN"/>
        </w:rPr>
        <w:t>Cargo:</w:t>
      </w:r>
      <w:r w:rsidRPr="00DC0E86">
        <w:rPr>
          <w:rFonts w:ascii="Times New Roman" w:eastAsia="Times New Roman" w:hAnsi="Times New Roman" w:cs="Times New Roman"/>
          <w:iCs/>
          <w:szCs w:val="24"/>
          <w:lang w:val="es-HN"/>
        </w:rPr>
        <w:t xml:space="preserve"> </w:t>
      </w:r>
    </w:p>
    <w:p w:rsidR="00601E16" w:rsidRPr="00DC0E86" w:rsidRDefault="00601E16" w:rsidP="00601E16">
      <w:pPr>
        <w:numPr>
          <w:ilvl w:val="12"/>
          <w:numId w:val="0"/>
        </w:numPr>
        <w:tabs>
          <w:tab w:val="left" w:pos="5375"/>
        </w:tabs>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
          <w:szCs w:val="24"/>
          <w:lang w:val="es-HN"/>
        </w:rPr>
        <w:tab/>
      </w:r>
    </w:p>
    <w:p w:rsidR="00601E16" w:rsidRPr="00DC0E86" w:rsidRDefault="00601E16" w:rsidP="00601E16">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Debidamente autorizado para firmar esta Autorización en nombre de: </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Default="00601E16" w:rsidP="00601E16">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w:t>
      </w:r>
      <w:r w:rsidRPr="00DC0E86">
        <w:rPr>
          <w:rFonts w:ascii="Times New Roman" w:eastAsia="Times New Roman" w:hAnsi="Times New Roman" w:cs="Times New Roman"/>
          <w:sz w:val="24"/>
          <w:szCs w:val="24"/>
          <w:lang w:val="es-HN"/>
        </w:rPr>
        <w:t>día __________</w:t>
      </w:r>
      <w:r>
        <w:rPr>
          <w:rFonts w:ascii="Times New Roman" w:eastAsia="Times New Roman" w:hAnsi="Times New Roman" w:cs="Times New Roman"/>
          <w:sz w:val="24"/>
          <w:szCs w:val="24"/>
          <w:lang w:val="es-HN"/>
        </w:rPr>
        <w:t>____ de __________________de 20</w:t>
      </w:r>
      <w:r w:rsidRPr="00DC0E86">
        <w:rPr>
          <w:rFonts w:ascii="Times New Roman" w:eastAsia="Times New Roman" w:hAnsi="Times New Roman" w:cs="Times New Roman"/>
          <w:sz w:val="24"/>
          <w:szCs w:val="24"/>
          <w:lang w:val="es-HN"/>
        </w:rPr>
        <w:t xml:space="preserve">__ </w:t>
      </w:r>
    </w:p>
    <w:p w:rsidR="00601E1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bookmarkStart w:id="83" w:name="_Toc106187663"/>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332E29" w:rsidRDefault="00601E16" w:rsidP="00601E16">
      <w:pPr>
        <w:spacing w:after="0" w:line="240" w:lineRule="auto"/>
        <w:jc w:val="center"/>
        <w:rPr>
          <w:rFonts w:ascii="Times New Roman Bold" w:eastAsia="Times New Roman" w:hAnsi="Times New Roman Bold" w:cs="Times New Roman"/>
          <w:b/>
          <w:sz w:val="34"/>
          <w:szCs w:val="20"/>
          <w:lang w:val="es-HN"/>
        </w:rPr>
      </w:pPr>
      <w:r w:rsidRPr="00332E29">
        <w:rPr>
          <w:rFonts w:ascii="Times New Roman Bold" w:eastAsia="Times New Roman" w:hAnsi="Times New Roman Bold" w:cs="Times New Roman"/>
          <w:b/>
          <w:sz w:val="34"/>
          <w:szCs w:val="20"/>
          <w:lang w:val="es-HN"/>
        </w:rPr>
        <w:lastRenderedPageBreak/>
        <w:t>Garantía de Cumplimiento</w:t>
      </w:r>
    </w:p>
    <w:p w:rsidR="00601E16" w:rsidRPr="00332E29" w:rsidRDefault="00601E16" w:rsidP="00601E16">
      <w:pPr>
        <w:spacing w:after="0" w:line="240" w:lineRule="auto"/>
        <w:jc w:val="both"/>
        <w:rPr>
          <w:rFonts w:ascii="Times New Roman" w:eastAsia="Times New Roman" w:hAnsi="Times New Roman" w:cs="Times New Roman"/>
          <w:szCs w:val="24"/>
          <w:lang w:val="es-HN"/>
        </w:rPr>
      </w:pPr>
    </w:p>
    <w:p w:rsidR="00601E16" w:rsidRPr="00332E29" w:rsidRDefault="00601E16" w:rsidP="00601E16">
      <w:pPr>
        <w:spacing w:after="0" w:line="240" w:lineRule="auto"/>
        <w:ind w:left="1416" w:firstLine="708"/>
        <w:rPr>
          <w:rFonts w:ascii="Times New Roman" w:eastAsia="Times New Roman" w:hAnsi="Times New Roman" w:cs="Times New Roman"/>
          <w:b/>
          <w:szCs w:val="23"/>
          <w:u w:val="single"/>
          <w:lang w:val="es-HN"/>
        </w:rPr>
      </w:pPr>
      <w:r w:rsidRPr="00332E29">
        <w:rPr>
          <w:rFonts w:ascii="Times New Roman" w:eastAsia="Times New Roman" w:hAnsi="Times New Roman" w:cs="Times New Roman"/>
          <w:b/>
          <w:szCs w:val="23"/>
          <w:u w:val="single"/>
          <w:lang w:val="es-HN"/>
        </w:rPr>
        <w:t>FORMATO GARANTÍA DE CUMPLIMIENTO</w:t>
      </w:r>
    </w:p>
    <w:p w:rsidR="00601E16" w:rsidRPr="00332E29" w:rsidRDefault="00601E16" w:rsidP="00601E16">
      <w:pPr>
        <w:spacing w:after="0" w:line="240" w:lineRule="auto"/>
        <w:jc w:val="center"/>
        <w:rPr>
          <w:rFonts w:ascii="Times New Roman" w:eastAsia="Times New Roman" w:hAnsi="Times New Roman" w:cs="Times New Roman"/>
          <w:b/>
          <w:szCs w:val="23"/>
          <w:lang w:val="es-HN"/>
        </w:rPr>
      </w:pPr>
      <w:r w:rsidRPr="00332E29">
        <w:rPr>
          <w:rFonts w:ascii="Times New Roman" w:eastAsia="Times New Roman" w:hAnsi="Times New Roman" w:cs="Times New Roman"/>
          <w:b/>
          <w:szCs w:val="23"/>
          <w:lang w:val="es-HN"/>
        </w:rPr>
        <w:t>ASEGURADORA / BANCO</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 / FIANZA</w:t>
      </w: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 DE CUMPLIMIENTO Nº:</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w:t>
      </w:r>
      <w:r w:rsidRPr="00DC0E86">
        <w:rPr>
          <w:rFonts w:ascii="Times New Roman" w:eastAsia="Times New Roman" w:hAnsi="Times New Roman" w:cs="Times New Roman"/>
          <w:sz w:val="23"/>
          <w:szCs w:val="23"/>
          <w:lang w:val="es-HN"/>
        </w:rPr>
        <w:t>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EMISIÓN: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___________________________________________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DIRECCIÓN Y TELÉFONO:    </w:t>
      </w:r>
      <w:r w:rsidRPr="00DC0E86">
        <w:rPr>
          <w:rFonts w:ascii="Times New Roman" w:eastAsia="Times New Roman" w:hAnsi="Times New Roman" w:cs="Times New Roman"/>
          <w:sz w:val="23"/>
          <w:szCs w:val="23"/>
          <w:lang w:val="es-HN"/>
        </w:rPr>
        <w:t>____________________________________________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 xml:space="preserve">Fianza / Garantía a favor de ______________________________________, para garantizar que el Afianzado/Garantizado, salvo fuerza mayor o caso fortuito debidamente comprobados, </w:t>
      </w:r>
      <w:r w:rsidRPr="00DC0E86">
        <w:rPr>
          <w:rFonts w:ascii="Times New Roman" w:eastAsia="Times New Roman" w:hAnsi="Times New Roman" w:cs="Times New Roman"/>
          <w:b/>
          <w:sz w:val="23"/>
          <w:szCs w:val="23"/>
          <w:lang w:val="es-HN"/>
        </w:rPr>
        <w:t>CUMPLIRÁ</w:t>
      </w:r>
      <w:r w:rsidRPr="00DC0E86">
        <w:rPr>
          <w:rFonts w:ascii="Times New Roman" w:eastAsia="Times New Roman" w:hAnsi="Times New Roman" w:cs="Times New Roman"/>
          <w:sz w:val="23"/>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SUMA </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AFIANZADA/ GARANTIZADA:</w:t>
      </w:r>
      <w:r w:rsidRPr="00DC0E86">
        <w:rPr>
          <w:rFonts w:ascii="Times New Roman" w:eastAsia="Times New Roman" w:hAnsi="Times New Roman" w:cs="Times New Roman"/>
          <w:b/>
          <w:sz w:val="23"/>
          <w:szCs w:val="23"/>
          <w:lang w:val="es-HN"/>
        </w:rPr>
        <w:tab/>
        <w:t xml:space="preserve"> ____________</w:t>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 xml:space="preserve"> __________________________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332E29" w:rsidRDefault="00601E16" w:rsidP="00601E16">
      <w:pPr>
        <w:jc w:val="both"/>
        <w:rPr>
          <w:rFonts w:ascii="Times New Roman" w:eastAsia="Times New Roman" w:hAnsi="Times New Roman" w:cs="Times New Roman"/>
          <w:b/>
          <w:szCs w:val="23"/>
          <w:lang w:val="es-HN"/>
        </w:rPr>
      </w:pPr>
      <w:r w:rsidRPr="00332E29">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601E16" w:rsidRPr="00DC0E86" w:rsidRDefault="00601E16" w:rsidP="00601E16">
      <w:pPr>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sidRPr="00DC0E86">
        <w:rPr>
          <w:rFonts w:ascii="Times New Roman" w:eastAsia="Times New Roman" w:hAnsi="Times New Roman" w:cs="Times New Roman"/>
          <w:b/>
          <w:sz w:val="23"/>
          <w:szCs w:val="23"/>
          <w:u w:val="single"/>
          <w:lang w:val="es-HN"/>
        </w:rPr>
        <w:t xml:space="preserve">   </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 Municipio de ______, a los  _______ del mes de _______ del año _____________.</w:t>
      </w:r>
    </w:p>
    <w:p w:rsidR="00601E16" w:rsidRDefault="00601E16" w:rsidP="00601E16">
      <w:pPr>
        <w:spacing w:after="0" w:line="240" w:lineRule="auto"/>
        <w:jc w:val="both"/>
        <w:rPr>
          <w:rFonts w:ascii="Times New Roman" w:eastAsia="Times New Roman" w:hAnsi="Times New Roman" w:cs="Times New Roman"/>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p>
    <w:p w:rsidR="00601E16" w:rsidRPr="00DC0E86" w:rsidRDefault="00601E16" w:rsidP="00601E16">
      <w:pPr>
        <w:spacing w:after="0" w:line="240" w:lineRule="auto"/>
        <w:ind w:left="2892" w:firstLine="708"/>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FIRMA AUTORIZADA </w:t>
      </w:r>
    </w:p>
    <w:p w:rsidR="00601E16" w:rsidRPr="00DC0E86" w:rsidRDefault="00601E16" w:rsidP="00601E16">
      <w:pPr>
        <w:spacing w:after="0" w:line="240" w:lineRule="auto"/>
        <w:jc w:val="center"/>
        <w:rPr>
          <w:rFonts w:ascii="Garamond" w:eastAsia="Times New Roman" w:hAnsi="Garamond" w:cs="Times New Roman"/>
          <w:b/>
          <w:sz w:val="36"/>
          <w:szCs w:val="36"/>
          <w:u w:val="single"/>
          <w:lang w:val="es-HN"/>
        </w:rPr>
      </w:pPr>
      <w:r w:rsidRPr="00DC0E86">
        <w:rPr>
          <w:rFonts w:ascii="Times New Roman" w:eastAsia="Times New Roman" w:hAnsi="Times New Roman" w:cs="Times New Roman"/>
          <w:b/>
          <w:sz w:val="36"/>
          <w:szCs w:val="36"/>
          <w:lang w:val="es-HN"/>
        </w:rPr>
        <w:lastRenderedPageBreak/>
        <w:t>Garantía de Calidad</w:t>
      </w:r>
    </w:p>
    <w:p w:rsidR="00601E16" w:rsidRPr="00DC0E86" w:rsidRDefault="00601E16" w:rsidP="00601E16">
      <w:pPr>
        <w:spacing w:after="0" w:line="240" w:lineRule="auto"/>
        <w:ind w:left="2124"/>
        <w:rPr>
          <w:rFonts w:ascii="Garamond" w:eastAsia="Times New Roman" w:hAnsi="Garamond" w:cs="Times New Roman"/>
          <w:b/>
          <w:sz w:val="24"/>
          <w:szCs w:val="24"/>
          <w:u w:val="single"/>
          <w:lang w:val="es-HN"/>
        </w:rPr>
      </w:pPr>
    </w:p>
    <w:p w:rsidR="00601E16" w:rsidRPr="00DC0E86" w:rsidRDefault="00601E16" w:rsidP="00601E16">
      <w:pPr>
        <w:spacing w:after="0" w:line="240" w:lineRule="auto"/>
        <w:jc w:val="center"/>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u w:val="single"/>
          <w:lang w:val="es-HN"/>
        </w:rPr>
        <w:t>FORMATO GARANTÍA DE CALIDAD</w:t>
      </w:r>
    </w:p>
    <w:p w:rsidR="00601E16" w:rsidRPr="00DC0E86" w:rsidRDefault="00601E16" w:rsidP="00601E16">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ASEGURADORA / BANCO</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GARANTÍA / FIANZA</w:t>
      </w: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 xml:space="preserve"> DE CALIDAD:</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w:t>
      </w:r>
      <w:r w:rsidRPr="00DC0E86">
        <w:rPr>
          <w:rFonts w:ascii="Times New Roman" w:eastAsia="Times New Roman" w:hAnsi="Times New Roman" w:cs="Times New Roman"/>
          <w:sz w:val="23"/>
          <w:szCs w:val="23"/>
          <w:lang w:val="es-HN"/>
        </w:rPr>
        <w:t>_______________________________________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FECHA DE EMISIÓN: </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___________________________________________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AFIANZADO/GARANTIZADO</w:t>
      </w:r>
      <w:r w:rsidRPr="00DC0E86">
        <w:rPr>
          <w:rFonts w:ascii="Times New Roman" w:eastAsia="Times New Roman" w:hAnsi="Times New Roman" w:cs="Times New Roman"/>
          <w:b/>
          <w:sz w:val="23"/>
          <w:szCs w:val="23"/>
          <w:lang w:val="es-HN"/>
        </w:rPr>
        <w:tab/>
        <w:t>___________________________________________</w:t>
      </w:r>
    </w:p>
    <w:p w:rsidR="00601E16" w:rsidRPr="00DC0E86" w:rsidRDefault="00601E16" w:rsidP="00601E16">
      <w:pPr>
        <w:spacing w:after="0" w:line="240" w:lineRule="auto"/>
        <w:rPr>
          <w:rFonts w:ascii="Times New Roman" w:eastAsia="Times New Roman" w:hAnsi="Times New Roman" w:cs="Times New Roman"/>
          <w:b/>
          <w:sz w:val="23"/>
          <w:szCs w:val="23"/>
          <w:lang w:val="es-HN"/>
        </w:rPr>
      </w:pPr>
    </w:p>
    <w:p w:rsidR="00601E16" w:rsidRPr="00DC0E86" w:rsidRDefault="00601E16" w:rsidP="00601E16">
      <w:pPr>
        <w:spacing w:after="0" w:line="240" w:lineRule="auto"/>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DIRECCIÓN Y TELÉFONO:</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sz w:val="23"/>
          <w:szCs w:val="23"/>
          <w:lang w:val="es-HN"/>
        </w:rPr>
        <w:t>___________________________________________</w:t>
      </w:r>
    </w:p>
    <w:p w:rsidR="00601E16" w:rsidRPr="00DC0E86" w:rsidRDefault="00601E16" w:rsidP="00601E16">
      <w:pPr>
        <w:spacing w:after="0" w:line="240" w:lineRule="auto"/>
        <w:rPr>
          <w:rFonts w:ascii="Times New Roman" w:eastAsia="Times New Roman" w:hAnsi="Times New Roman" w:cs="Times New Roman"/>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 xml:space="preserve">Fianza / Garantía a favor de ______________________________________, para garantizar la </w:t>
      </w:r>
      <w:r w:rsidRPr="00DC0E86">
        <w:rPr>
          <w:rFonts w:ascii="Times New Roman" w:eastAsia="Times New Roman" w:hAnsi="Times New Roman" w:cs="Times New Roman"/>
          <w:b/>
          <w:sz w:val="23"/>
          <w:szCs w:val="23"/>
          <w:lang w:val="es-HN"/>
        </w:rPr>
        <w:t>calidad DE SUMINISTRO</w:t>
      </w:r>
      <w:r w:rsidRPr="00DC0E86">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 xml:space="preserve">SUMA </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b/>
          <w:sz w:val="23"/>
          <w:szCs w:val="23"/>
          <w:lang w:val="es-HN"/>
        </w:rPr>
        <w:t>AFIANZADA/ GARANTIZADA:</w:t>
      </w:r>
      <w:r w:rsidRPr="00DC0E86">
        <w:rPr>
          <w:rFonts w:ascii="Times New Roman" w:eastAsia="Times New Roman" w:hAnsi="Times New Roman" w:cs="Times New Roman"/>
          <w:b/>
          <w:sz w:val="23"/>
          <w:szCs w:val="23"/>
          <w:lang w:val="es-HN"/>
        </w:rPr>
        <w:tab/>
        <w:t xml:space="preserve"> ____________</w:t>
      </w:r>
      <w:r w:rsidRPr="00DC0E86">
        <w:rPr>
          <w:rFonts w:ascii="Times New Roman" w:eastAsia="Times New Roman" w:hAnsi="Times New Roman" w:cs="Times New Roman"/>
          <w:sz w:val="23"/>
          <w:szCs w:val="23"/>
          <w:lang w:val="es-HN"/>
        </w:rPr>
        <w:t>__________________________</w:t>
      </w:r>
      <w:r w:rsidRPr="00DC0E86">
        <w:rPr>
          <w:rFonts w:ascii="Times New Roman" w:eastAsia="Times New Roman" w:hAnsi="Times New Roman" w:cs="Times New Roman"/>
          <w:sz w:val="23"/>
          <w:szCs w:val="23"/>
          <w:lang w:val="es-HN"/>
        </w:rPr>
        <w:tab/>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VIGENCIA</w:t>
      </w:r>
      <w:r w:rsidRPr="00DC0E86">
        <w:rPr>
          <w:rFonts w:ascii="Times New Roman" w:eastAsia="Times New Roman" w:hAnsi="Times New Roman" w:cs="Times New Roman"/>
          <w:b/>
          <w:sz w:val="23"/>
          <w:szCs w:val="23"/>
          <w:lang w:val="es-HN"/>
        </w:rPr>
        <w:tab/>
      </w:r>
      <w:r w:rsidRPr="00DC0E86">
        <w:rPr>
          <w:rFonts w:ascii="Times New Roman" w:eastAsia="Times New Roman" w:hAnsi="Times New Roman" w:cs="Times New Roman"/>
          <w:b/>
          <w:sz w:val="23"/>
          <w:szCs w:val="23"/>
          <w:lang w:val="es-HN"/>
        </w:rPr>
        <w:tab/>
        <w:t>De: _____________________ Hasta: 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BENEFICIARIO:</w:t>
      </w:r>
      <w:r w:rsidRPr="00DC0E86">
        <w:rPr>
          <w:rFonts w:ascii="Times New Roman" w:eastAsia="Times New Roman" w:hAnsi="Times New Roman" w:cs="Times New Roman"/>
          <w:b/>
          <w:sz w:val="23"/>
          <w:szCs w:val="23"/>
          <w:lang w:val="es-HN"/>
        </w:rPr>
        <w:tab/>
        <w:t xml:space="preserve"> __________________________</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601E16" w:rsidRPr="00DC0E86" w:rsidRDefault="00601E16" w:rsidP="00601E16">
      <w:pPr>
        <w:spacing w:after="0" w:line="240" w:lineRule="auto"/>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jc w:val="both"/>
        <w:rPr>
          <w:rFonts w:ascii="Times New Roman" w:eastAsia="Times New Roman" w:hAnsi="Times New Roman" w:cs="Times New Roman"/>
          <w:b/>
          <w:sz w:val="23"/>
          <w:szCs w:val="23"/>
          <w:u w:val="single"/>
          <w:lang w:val="es-HN"/>
        </w:rPr>
      </w:pPr>
      <w:r w:rsidRPr="00DC0E86">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sidRPr="00DC0E86">
        <w:rPr>
          <w:rFonts w:ascii="Times New Roman" w:eastAsia="Times New Roman" w:hAnsi="Times New Roman" w:cs="Times New Roman"/>
          <w:b/>
          <w:sz w:val="23"/>
          <w:szCs w:val="23"/>
          <w:u w:val="single"/>
          <w:lang w:val="es-HN"/>
        </w:rPr>
        <w:t xml:space="preserve">   </w:t>
      </w:r>
    </w:p>
    <w:p w:rsidR="00601E16" w:rsidRPr="00DC0E86" w:rsidRDefault="00601E16" w:rsidP="00601E16">
      <w:pPr>
        <w:spacing w:after="0" w:line="240" w:lineRule="auto"/>
        <w:jc w:val="both"/>
        <w:rPr>
          <w:rFonts w:ascii="Times New Roman" w:eastAsia="Times New Roman" w:hAnsi="Times New Roman" w:cs="Times New Roman"/>
          <w:sz w:val="23"/>
          <w:szCs w:val="23"/>
          <w:lang w:val="es-HN"/>
        </w:rPr>
      </w:pPr>
      <w:r w:rsidRPr="00DC0E86">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rsidR="00601E16" w:rsidRPr="00DC0E86" w:rsidRDefault="00601E16" w:rsidP="00601E16">
      <w:pPr>
        <w:spacing w:after="0" w:line="240" w:lineRule="auto"/>
        <w:ind w:left="2892" w:firstLine="708"/>
        <w:jc w:val="both"/>
        <w:rPr>
          <w:rFonts w:ascii="Times New Roman" w:eastAsia="Times New Roman" w:hAnsi="Times New Roman" w:cs="Times New Roman"/>
          <w:b/>
          <w:sz w:val="23"/>
          <w:szCs w:val="23"/>
          <w:lang w:val="es-HN"/>
        </w:rPr>
      </w:pPr>
    </w:p>
    <w:p w:rsidR="00601E16" w:rsidRPr="00DC0E86" w:rsidRDefault="00601E16" w:rsidP="00601E16">
      <w:pPr>
        <w:spacing w:after="0" w:line="240" w:lineRule="auto"/>
        <w:ind w:left="2892" w:firstLine="708"/>
        <w:jc w:val="both"/>
        <w:rPr>
          <w:rFonts w:ascii="Times New Roman" w:eastAsia="Times New Roman" w:hAnsi="Times New Roman" w:cs="Times New Roman"/>
          <w:b/>
          <w:sz w:val="23"/>
          <w:szCs w:val="23"/>
          <w:lang w:val="es-HN"/>
        </w:rPr>
      </w:pPr>
    </w:p>
    <w:p w:rsidR="00601E16" w:rsidRDefault="00601E16" w:rsidP="00601E16">
      <w:pPr>
        <w:spacing w:after="0" w:line="240" w:lineRule="auto"/>
        <w:jc w:val="center"/>
        <w:rPr>
          <w:rFonts w:ascii="Times New Roman" w:eastAsia="Times New Roman" w:hAnsi="Times New Roman" w:cs="Times New Roman"/>
          <w:b/>
          <w:sz w:val="23"/>
          <w:szCs w:val="23"/>
          <w:lang w:val="es-HN"/>
        </w:rPr>
      </w:pPr>
      <w:r w:rsidRPr="00DC0E86">
        <w:rPr>
          <w:rFonts w:ascii="Times New Roman" w:eastAsia="Times New Roman" w:hAnsi="Times New Roman" w:cs="Times New Roman"/>
          <w:b/>
          <w:sz w:val="23"/>
          <w:szCs w:val="23"/>
          <w:lang w:val="es-HN"/>
        </w:rPr>
        <w:t>FIRMA AUTORIZADA</w:t>
      </w:r>
    </w:p>
    <w:p w:rsidR="00601E16" w:rsidRDefault="00601E16" w:rsidP="00601E16">
      <w:pPr>
        <w:spacing w:after="0" w:line="240" w:lineRule="auto"/>
        <w:rPr>
          <w:rFonts w:ascii="Times New Roman" w:eastAsia="Times New Roman" w:hAnsi="Times New Roman" w:cs="Times New Roman"/>
          <w:b/>
          <w:sz w:val="23"/>
          <w:szCs w:val="23"/>
          <w:lang w:val="es-HN"/>
        </w:rPr>
      </w:pPr>
    </w:p>
    <w:p w:rsidR="00601E16" w:rsidRDefault="00601E16" w:rsidP="00601E16">
      <w:pPr>
        <w:spacing w:after="0" w:line="240" w:lineRule="auto"/>
        <w:jc w:val="center"/>
        <w:rPr>
          <w:rFonts w:ascii="Times New Roman" w:eastAsia="Times New Roman" w:hAnsi="Times New Roman" w:cs="Times New Roman"/>
          <w:b/>
          <w:sz w:val="23"/>
          <w:szCs w:val="23"/>
          <w:lang w:val="es-HN"/>
        </w:rPr>
      </w:pPr>
    </w:p>
    <w:tbl>
      <w:tblPr>
        <w:tblpPr w:leftFromText="141" w:rightFromText="141" w:vertAnchor="text" w:horzAnchor="margin" w:tblpY="-57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F0506C" w:rsidRPr="00911BF8" w:rsidTr="00C6763F">
        <w:trPr>
          <w:trHeight w:val="12465"/>
        </w:trPr>
        <w:tc>
          <w:tcPr>
            <w:tcW w:w="9634" w:type="dxa"/>
          </w:tcPr>
          <w:p w:rsidR="00F0506C" w:rsidRPr="00AD20E4" w:rsidRDefault="00F0506C" w:rsidP="00C6763F">
            <w:pPr>
              <w:jc w:val="right"/>
              <w:rPr>
                <w:rFonts w:ascii="Tahoma" w:eastAsia="Tahoma" w:hAnsi="Tahoma" w:cs="Tahoma"/>
                <w:b/>
                <w:sz w:val="24"/>
                <w:szCs w:val="24"/>
                <w:lang w:val="es-HN"/>
              </w:rPr>
            </w:pPr>
            <w:bookmarkStart w:id="84" w:name="_Hlk26347657"/>
            <w:bookmarkEnd w:id="83"/>
            <w:r>
              <w:rPr>
                <w:noProof/>
              </w:rPr>
              <w:lastRenderedPageBreak/>
              <w:drawing>
                <wp:anchor distT="0" distB="0" distL="114300" distR="114300" simplePos="0" relativeHeight="251661312" behindDoc="0" locked="0" layoutInCell="1" allowOverlap="1" wp14:anchorId="33FEC8ED" wp14:editId="506F0B8E">
                  <wp:simplePos x="0" y="0"/>
                  <wp:positionH relativeFrom="column">
                    <wp:posOffset>2608123</wp:posOffset>
                  </wp:positionH>
                  <wp:positionV relativeFrom="paragraph">
                    <wp:posOffset>66777</wp:posOffset>
                  </wp:positionV>
                  <wp:extent cx="802312" cy="504748"/>
                  <wp:effectExtent l="0" t="0" r="0"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ff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741" cy="51005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F1B3029" wp14:editId="61136C1C">
                  <wp:simplePos x="0" y="0"/>
                  <wp:positionH relativeFrom="margin">
                    <wp:posOffset>5183073</wp:posOffset>
                  </wp:positionH>
                  <wp:positionV relativeFrom="paragraph">
                    <wp:posOffset>74093</wp:posOffset>
                  </wp:positionV>
                  <wp:extent cx="512064" cy="554580"/>
                  <wp:effectExtent l="0" t="0" r="2540" b="0"/>
                  <wp:wrapNone/>
                  <wp:docPr id="6" name="Imagen 6"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HM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772" cy="579174"/>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noProof/>
                <w:sz w:val="24"/>
                <w:szCs w:val="24"/>
              </w:rPr>
              <w:drawing>
                <wp:anchor distT="0" distB="0" distL="114300" distR="114300" simplePos="0" relativeHeight="251660288" behindDoc="0" locked="0" layoutInCell="1" allowOverlap="1" wp14:anchorId="4127587F" wp14:editId="1D7AD050">
                  <wp:simplePos x="0" y="0"/>
                  <wp:positionH relativeFrom="column">
                    <wp:posOffset>29210</wp:posOffset>
                  </wp:positionH>
                  <wp:positionV relativeFrom="paragraph">
                    <wp:posOffset>163782</wp:posOffset>
                  </wp:positionV>
                  <wp:extent cx="2387299" cy="355988"/>
                  <wp:effectExtent l="0" t="0" r="635" b="0"/>
                  <wp:wrapNone/>
                  <wp:docPr id="1" name="Imagen 1" descr="Resultado de imagen para logo de seden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de sedena honduras"/>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299" cy="3559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506C" w:rsidRPr="00AD20E4" w:rsidRDefault="00F0506C" w:rsidP="00F0506C">
            <w:pPr>
              <w:rPr>
                <w:rFonts w:ascii="Tahoma" w:eastAsia="Tahoma" w:hAnsi="Tahoma" w:cs="Tahoma"/>
                <w:b/>
                <w:sz w:val="24"/>
                <w:szCs w:val="24"/>
                <w:lang w:val="es-HN"/>
              </w:rPr>
            </w:pPr>
          </w:p>
          <w:p w:rsidR="00F0506C" w:rsidRPr="00F0506C" w:rsidRDefault="00F0506C" w:rsidP="00F0506C">
            <w:pPr>
              <w:spacing w:after="0" w:line="240" w:lineRule="auto"/>
              <w:jc w:val="center"/>
              <w:rPr>
                <w:rFonts w:ascii="Tahoma" w:eastAsia="Tahoma" w:hAnsi="Tahoma" w:cs="Tahoma"/>
                <w:b/>
                <w:lang w:val="es-HN"/>
              </w:rPr>
            </w:pPr>
            <w:r w:rsidRPr="00F0506C">
              <w:rPr>
                <w:rFonts w:ascii="Tahoma" w:eastAsia="Tahoma" w:hAnsi="Tahoma" w:cs="Tahoma"/>
                <w:b/>
                <w:lang w:val="es-HN"/>
              </w:rPr>
              <w:t>República de Honduras</w:t>
            </w:r>
          </w:p>
          <w:p w:rsidR="00F0506C" w:rsidRPr="00F0506C" w:rsidRDefault="00F0506C" w:rsidP="00F0506C">
            <w:pPr>
              <w:spacing w:after="0" w:line="240" w:lineRule="auto"/>
              <w:jc w:val="center"/>
              <w:rPr>
                <w:rFonts w:ascii="Tahoma" w:eastAsia="Tahoma" w:hAnsi="Tahoma" w:cs="Tahoma"/>
                <w:b/>
                <w:lang w:val="es-HN"/>
              </w:rPr>
            </w:pPr>
            <w:r w:rsidRPr="00F0506C">
              <w:rPr>
                <w:rFonts w:ascii="Tahoma" w:eastAsia="Tahoma" w:hAnsi="Tahoma" w:cs="Tahoma"/>
                <w:b/>
                <w:lang w:val="es-HN"/>
              </w:rPr>
              <w:t>Secretaría de Estado en el Despacho de Defensa Nacional</w:t>
            </w:r>
          </w:p>
          <w:p w:rsidR="00F0506C" w:rsidRPr="00F0506C" w:rsidRDefault="00F0506C" w:rsidP="00F0506C">
            <w:pPr>
              <w:spacing w:after="0" w:line="240" w:lineRule="auto"/>
              <w:jc w:val="center"/>
              <w:rPr>
                <w:rFonts w:ascii="Tahoma" w:eastAsia="Tahoma" w:hAnsi="Tahoma" w:cs="Tahoma"/>
                <w:b/>
                <w:lang w:val="es-HN"/>
              </w:rPr>
            </w:pPr>
            <w:r w:rsidRPr="00F0506C">
              <w:rPr>
                <w:rFonts w:ascii="Tahoma" w:eastAsia="Tahoma" w:hAnsi="Tahoma" w:cs="Tahoma"/>
                <w:b/>
                <w:lang w:val="es-HN"/>
              </w:rPr>
              <w:t>Fuerzas Armadas de Honduras</w:t>
            </w:r>
          </w:p>
          <w:p w:rsidR="00F0506C" w:rsidRDefault="009B12B4" w:rsidP="009B12B4">
            <w:pPr>
              <w:spacing w:after="0" w:line="240" w:lineRule="auto"/>
              <w:jc w:val="center"/>
              <w:rPr>
                <w:rFonts w:ascii="Tahoma" w:eastAsia="Tahoma" w:hAnsi="Tahoma" w:cs="Tahoma"/>
                <w:b/>
                <w:lang w:val="es-HN"/>
              </w:rPr>
            </w:pPr>
            <w:r>
              <w:rPr>
                <w:rFonts w:ascii="Tahoma" w:eastAsia="Tahoma" w:hAnsi="Tahoma" w:cs="Tahoma"/>
                <w:b/>
                <w:lang w:val="es-HN"/>
              </w:rPr>
              <w:t>Hospital Militar</w:t>
            </w:r>
          </w:p>
          <w:p w:rsidR="009B12B4" w:rsidRPr="009B12B4" w:rsidRDefault="009B12B4" w:rsidP="009B12B4">
            <w:pPr>
              <w:spacing w:after="0" w:line="240" w:lineRule="auto"/>
              <w:jc w:val="center"/>
              <w:rPr>
                <w:rFonts w:ascii="Tahoma" w:eastAsia="Tahoma" w:hAnsi="Tahoma" w:cs="Tahoma"/>
                <w:b/>
                <w:lang w:val="es-HN"/>
              </w:rPr>
            </w:pPr>
          </w:p>
          <w:p w:rsidR="00F0506C" w:rsidRPr="00F0506C" w:rsidRDefault="00F0506C" w:rsidP="00C6763F">
            <w:pPr>
              <w:jc w:val="center"/>
              <w:rPr>
                <w:rFonts w:ascii="Tahoma" w:eastAsia="Tahoma" w:hAnsi="Tahoma" w:cs="Tahoma"/>
                <w:b/>
                <w:sz w:val="28"/>
                <w:szCs w:val="28"/>
                <w:lang w:val="es-HN"/>
              </w:rPr>
            </w:pPr>
            <w:r>
              <w:rPr>
                <w:noProof/>
              </w:rPr>
              <mc:AlternateContent>
                <mc:Choice Requires="wps">
                  <w:drawing>
                    <wp:anchor distT="0" distB="0" distL="114300" distR="114300" simplePos="0" relativeHeight="251659264" behindDoc="0" locked="0" layoutInCell="1" hidden="0" allowOverlap="1" wp14:anchorId="0B964E2E" wp14:editId="2041E845">
                      <wp:simplePos x="0" y="0"/>
                      <wp:positionH relativeFrom="column">
                        <wp:posOffset>71659</wp:posOffset>
                      </wp:positionH>
                      <wp:positionV relativeFrom="paragraph">
                        <wp:posOffset>200121</wp:posOffset>
                      </wp:positionV>
                      <wp:extent cx="5901069" cy="483079"/>
                      <wp:effectExtent l="0" t="0" r="23495" b="1270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69" cy="483079"/>
                              </a:xfrm>
                              <a:prstGeom prst="rect">
                                <a:avLst/>
                              </a:prstGeom>
                              <a:solidFill>
                                <a:schemeClr val="tx1"/>
                              </a:solidFill>
                              <a:ln w="9525">
                                <a:solidFill>
                                  <a:srgbClr val="000000"/>
                                </a:solidFill>
                                <a:miter lim="800000"/>
                                <a:headEnd/>
                                <a:tailEnd/>
                              </a:ln>
                            </wps:spPr>
                            <wps:txbx>
                              <w:txbxContent>
                                <w:p w:rsidR="002B0985" w:rsidRPr="00F0506C" w:rsidRDefault="002B0985" w:rsidP="00F0506C">
                                  <w:pPr>
                                    <w:ind w:left="66" w:right="68"/>
                                    <w:jc w:val="center"/>
                                    <w:rPr>
                                      <w:rFonts w:ascii="Tahoma" w:eastAsia="Arial Black" w:hAnsi="Tahoma" w:cs="Tahoma"/>
                                      <w:szCs w:val="24"/>
                                      <w:lang w:val="es-HN"/>
                                    </w:rPr>
                                  </w:pPr>
                                  <w:r w:rsidRPr="00F7297C">
                                    <w:rPr>
                                      <w:rFonts w:ascii="Tahoma" w:hAnsi="Tahoma" w:cs="Tahoma"/>
                                      <w:color w:val="FFFFFF" w:themeColor="background1"/>
                                      <w:szCs w:val="24"/>
                                      <w:highlight w:val="black"/>
                                      <w:lang w:val="es-ES_tradnl"/>
                                    </w:rPr>
                                    <w:t xml:space="preserve">Proceso de </w:t>
                                  </w:r>
                                  <w:r>
                                    <w:rPr>
                                      <w:rFonts w:ascii="Tahoma" w:hAnsi="Tahoma" w:cs="Tahoma"/>
                                      <w:color w:val="FFFFFF" w:themeColor="background1"/>
                                      <w:szCs w:val="24"/>
                                      <w:highlight w:val="black"/>
                                      <w:lang w:val="es-ES_tradnl"/>
                                    </w:rPr>
                                    <w:t xml:space="preserve">Licitación </w:t>
                                  </w:r>
                                  <w:r w:rsidRPr="00F7297C">
                                    <w:rPr>
                                      <w:rFonts w:ascii="Tahoma" w:hAnsi="Tahoma" w:cs="Tahoma"/>
                                      <w:color w:val="FFFFFF" w:themeColor="background1"/>
                                      <w:szCs w:val="24"/>
                                      <w:highlight w:val="black"/>
                                      <w:lang w:val="es-ES_tradnl"/>
                                    </w:rPr>
                                    <w:t>Públic</w:t>
                                  </w:r>
                                  <w:r>
                                    <w:rPr>
                                      <w:rFonts w:ascii="Tahoma" w:hAnsi="Tahoma" w:cs="Tahoma"/>
                                      <w:color w:val="FFFFFF" w:themeColor="background1"/>
                                      <w:szCs w:val="24"/>
                                      <w:highlight w:val="black"/>
                                      <w:lang w:val="es-ES_tradnl"/>
                                    </w:rPr>
                                    <w:t>a</w:t>
                                  </w:r>
                                  <w:r w:rsidRPr="00F7297C">
                                    <w:rPr>
                                      <w:rFonts w:ascii="Tahoma" w:hAnsi="Tahoma" w:cs="Tahoma"/>
                                      <w:color w:val="FFFFFF" w:themeColor="background1"/>
                                      <w:szCs w:val="24"/>
                                      <w:highlight w:val="black"/>
                                      <w:lang w:val="es-ES_tradnl"/>
                                    </w:rPr>
                                    <w:t xml:space="preserve"> Nacional </w:t>
                                  </w:r>
                                  <w:r w:rsidRPr="00F0506C">
                                    <w:rPr>
                                      <w:rFonts w:ascii="Tahoma" w:eastAsia="Arial Black" w:hAnsi="Tahoma" w:cs="Tahoma"/>
                                      <w:b/>
                                      <w:szCs w:val="24"/>
                                      <w:lang w:val="es-HN"/>
                                    </w:rPr>
                                    <w:t>No. LPN</w:t>
                                  </w:r>
                                  <w:r w:rsidRPr="00F0506C">
                                    <w:rPr>
                                      <w:rFonts w:ascii="Tahoma" w:eastAsia="Arial Black" w:hAnsi="Tahoma" w:cs="Tahoma"/>
                                      <w:b/>
                                      <w:spacing w:val="-1"/>
                                      <w:szCs w:val="24"/>
                                      <w:lang w:val="es-HN"/>
                                    </w:rPr>
                                    <w:t xml:space="preserve">-002-2020-SDN </w:t>
                                  </w:r>
                                  <w:r w:rsidRPr="00F0506C">
                                    <w:rPr>
                                      <w:rFonts w:ascii="Tahoma" w:eastAsia="Arial Black" w:hAnsi="Tahoma" w:cs="Tahoma"/>
                                      <w:b/>
                                      <w:spacing w:val="1"/>
                                      <w:position w:val="2"/>
                                      <w:szCs w:val="24"/>
                                      <w:lang w:val="es-HN"/>
                                    </w:rPr>
                                    <w:t>“</w:t>
                                  </w:r>
                                  <w:r>
                                    <w:rPr>
                                      <w:rFonts w:ascii="Tahoma" w:eastAsia="Arial Black" w:hAnsi="Tahoma" w:cs="Tahoma"/>
                                      <w:b/>
                                      <w:spacing w:val="1"/>
                                      <w:position w:val="2"/>
                                      <w:szCs w:val="24"/>
                                      <w:lang w:val="es-HN"/>
                                    </w:rPr>
                                    <w:t>Adquisición de Equipo Médico e Instrumental Complementario para el Hospital Militar</w:t>
                                  </w:r>
                                  <w:r w:rsidRPr="00F0506C">
                                    <w:rPr>
                                      <w:rFonts w:ascii="Tahoma" w:eastAsia="Arial Black" w:hAnsi="Tahoma" w:cs="Tahoma"/>
                                      <w:w w:val="99"/>
                                      <w:szCs w:val="24"/>
                                      <w:lang w:val="es-HN"/>
                                    </w:rPr>
                                    <w:t>”</w:t>
                                  </w:r>
                                  <w:r w:rsidRPr="00F0506C">
                                    <w:rPr>
                                      <w:rFonts w:ascii="Tahoma" w:eastAsia="Arial Black" w:hAnsi="Tahoma" w:cs="Tahoma"/>
                                      <w:szCs w:val="24"/>
                                      <w:lang w:val="es-HN"/>
                                    </w:rPr>
                                    <w:t>.</w:t>
                                  </w:r>
                                </w:p>
                                <w:p w:rsidR="002B0985" w:rsidRPr="00F0506C" w:rsidRDefault="002B0985" w:rsidP="00F0506C">
                                  <w:pPr>
                                    <w:jc w:val="center"/>
                                    <w:rPr>
                                      <w:rFonts w:eastAsia="Arial Black" w:cs="Tahoma"/>
                                      <w:b/>
                                      <w:spacing w:val="-1"/>
                                      <w:sz w:val="26"/>
                                      <w:szCs w:val="26"/>
                                      <w:lang w:val="es-H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B964E2E" id="_x0000_t202" coordsize="21600,21600" o:spt="202" path="m,l,21600r21600,l21600,xe">
                      <v:stroke joinstyle="miter"/>
                      <v:path gradientshapeok="t" o:connecttype="rect"/>
                    </v:shapetype>
                    <v:shape id="Cuadro de texto 308" o:spid="_x0000_s1026" type="#_x0000_t202" style="position:absolute;left:0;text-align:left;margin-left:5.65pt;margin-top:15.75pt;width:464.65pt;height:3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" fillcolor="black [3213]">
                      <v:textbox>
                        <w:txbxContent>
                          <w:p w:rsidR="002B0985" w:rsidRPr="00F0506C" w:rsidRDefault="002B0985" w:rsidP="00F0506C">
                            <w:pPr>
                              <w:ind w:left="66" w:right="68"/>
                              <w:jc w:val="center"/>
                              <w:rPr>
                                <w:rFonts w:ascii="Tahoma" w:eastAsia="Arial Black" w:hAnsi="Tahoma" w:cs="Tahoma"/>
                                <w:szCs w:val="24"/>
                                <w:lang w:val="es-HN"/>
                              </w:rPr>
                            </w:pPr>
                            <w:r w:rsidRPr="00F7297C">
                              <w:rPr>
                                <w:rFonts w:ascii="Tahoma" w:hAnsi="Tahoma" w:cs="Tahoma"/>
                                <w:color w:val="FFFFFF" w:themeColor="background1"/>
                                <w:szCs w:val="24"/>
                                <w:highlight w:val="black"/>
                                <w:lang w:val="es-ES_tradnl"/>
                              </w:rPr>
                              <w:t xml:space="preserve">Proceso de </w:t>
                            </w:r>
                            <w:r>
                              <w:rPr>
                                <w:rFonts w:ascii="Tahoma" w:hAnsi="Tahoma" w:cs="Tahoma"/>
                                <w:color w:val="FFFFFF" w:themeColor="background1"/>
                                <w:szCs w:val="24"/>
                                <w:highlight w:val="black"/>
                                <w:lang w:val="es-ES_tradnl"/>
                              </w:rPr>
                              <w:t xml:space="preserve">Licitación </w:t>
                            </w:r>
                            <w:r w:rsidRPr="00F7297C">
                              <w:rPr>
                                <w:rFonts w:ascii="Tahoma" w:hAnsi="Tahoma" w:cs="Tahoma"/>
                                <w:color w:val="FFFFFF" w:themeColor="background1"/>
                                <w:szCs w:val="24"/>
                                <w:highlight w:val="black"/>
                                <w:lang w:val="es-ES_tradnl"/>
                              </w:rPr>
                              <w:t>Públic</w:t>
                            </w:r>
                            <w:r>
                              <w:rPr>
                                <w:rFonts w:ascii="Tahoma" w:hAnsi="Tahoma" w:cs="Tahoma"/>
                                <w:color w:val="FFFFFF" w:themeColor="background1"/>
                                <w:szCs w:val="24"/>
                                <w:highlight w:val="black"/>
                                <w:lang w:val="es-ES_tradnl"/>
                              </w:rPr>
                              <w:t>a</w:t>
                            </w:r>
                            <w:r w:rsidRPr="00F7297C">
                              <w:rPr>
                                <w:rFonts w:ascii="Tahoma" w:hAnsi="Tahoma" w:cs="Tahoma"/>
                                <w:color w:val="FFFFFF" w:themeColor="background1"/>
                                <w:szCs w:val="24"/>
                                <w:highlight w:val="black"/>
                                <w:lang w:val="es-ES_tradnl"/>
                              </w:rPr>
                              <w:t xml:space="preserve"> Nacional </w:t>
                            </w:r>
                            <w:r w:rsidRPr="00F0506C">
                              <w:rPr>
                                <w:rFonts w:ascii="Tahoma" w:eastAsia="Arial Black" w:hAnsi="Tahoma" w:cs="Tahoma"/>
                                <w:b/>
                                <w:szCs w:val="24"/>
                                <w:lang w:val="es-HN"/>
                              </w:rPr>
                              <w:t>No. LPN</w:t>
                            </w:r>
                            <w:r w:rsidRPr="00F0506C">
                              <w:rPr>
                                <w:rFonts w:ascii="Tahoma" w:eastAsia="Arial Black" w:hAnsi="Tahoma" w:cs="Tahoma"/>
                                <w:b/>
                                <w:spacing w:val="-1"/>
                                <w:szCs w:val="24"/>
                                <w:lang w:val="es-HN"/>
                              </w:rPr>
                              <w:t xml:space="preserve">-002-2020-SDN </w:t>
                            </w:r>
                            <w:r w:rsidRPr="00F0506C">
                              <w:rPr>
                                <w:rFonts w:ascii="Tahoma" w:eastAsia="Arial Black" w:hAnsi="Tahoma" w:cs="Tahoma"/>
                                <w:b/>
                                <w:spacing w:val="1"/>
                                <w:position w:val="2"/>
                                <w:szCs w:val="24"/>
                                <w:lang w:val="es-HN"/>
                              </w:rPr>
                              <w:t>“</w:t>
                            </w:r>
                            <w:r>
                              <w:rPr>
                                <w:rFonts w:ascii="Tahoma" w:eastAsia="Arial Black" w:hAnsi="Tahoma" w:cs="Tahoma"/>
                                <w:b/>
                                <w:spacing w:val="1"/>
                                <w:position w:val="2"/>
                                <w:szCs w:val="24"/>
                                <w:lang w:val="es-HN"/>
                              </w:rPr>
                              <w:t>Adquisición de Equipo Médico e Instrumental Complementario para el Hospital Militar</w:t>
                            </w:r>
                            <w:r w:rsidRPr="00F0506C">
                              <w:rPr>
                                <w:rFonts w:ascii="Tahoma" w:eastAsia="Arial Black" w:hAnsi="Tahoma" w:cs="Tahoma"/>
                                <w:w w:val="99"/>
                                <w:szCs w:val="24"/>
                                <w:lang w:val="es-HN"/>
                              </w:rPr>
                              <w:t>”</w:t>
                            </w:r>
                            <w:r w:rsidRPr="00F0506C">
                              <w:rPr>
                                <w:rFonts w:ascii="Tahoma" w:eastAsia="Arial Black" w:hAnsi="Tahoma" w:cs="Tahoma"/>
                                <w:szCs w:val="24"/>
                                <w:lang w:val="es-HN"/>
                              </w:rPr>
                              <w:t>.</w:t>
                            </w:r>
                          </w:p>
                          <w:p w:rsidR="002B0985" w:rsidRPr="00F0506C" w:rsidRDefault="002B0985" w:rsidP="00F0506C">
                            <w:pPr>
                              <w:jc w:val="center"/>
                              <w:rPr>
                                <w:rFonts w:eastAsia="Arial Black" w:cs="Tahoma"/>
                                <w:b/>
                                <w:spacing w:val="-1"/>
                                <w:sz w:val="26"/>
                                <w:szCs w:val="26"/>
                                <w:lang w:val="es-HN"/>
                              </w:rPr>
                            </w:pPr>
                          </w:p>
                        </w:txbxContent>
                      </v:textbox>
                    </v:shape>
                  </w:pict>
                </mc:Fallback>
              </mc:AlternateContent>
            </w:r>
            <w:r w:rsidRPr="00F0506C">
              <w:rPr>
                <w:rFonts w:ascii="Tahoma" w:eastAsia="Tahoma" w:hAnsi="Tahoma" w:cs="Tahoma"/>
                <w:b/>
                <w:sz w:val="28"/>
                <w:szCs w:val="28"/>
                <w:lang w:val="es-HN"/>
              </w:rPr>
              <w:t>AVISO DE LICITACIÓN PÚBLICA NACIONAL</w:t>
            </w:r>
          </w:p>
          <w:p w:rsidR="00F0506C" w:rsidRDefault="009B12B4" w:rsidP="009B12B4">
            <w:pPr>
              <w:jc w:val="center"/>
              <w:rPr>
                <w:rFonts w:ascii="Tahoma" w:eastAsia="Tahoma" w:hAnsi="Tahoma" w:cs="Tahoma"/>
                <w:lang w:val="es-HN"/>
              </w:rPr>
            </w:pPr>
            <w:r>
              <w:rPr>
                <w:rFonts w:ascii="Tahoma" w:eastAsia="Tahoma" w:hAnsi="Tahoma" w:cs="Tahoma"/>
                <w:lang w:val="es-HN"/>
              </w:rPr>
              <w:t xml:space="preserve">     </w:t>
            </w:r>
          </w:p>
          <w:p w:rsidR="009B12B4" w:rsidRPr="00F0506C" w:rsidRDefault="009B12B4" w:rsidP="009B12B4">
            <w:pPr>
              <w:jc w:val="center"/>
              <w:rPr>
                <w:rFonts w:ascii="Tahoma" w:eastAsia="Tahoma" w:hAnsi="Tahoma" w:cs="Tahoma"/>
                <w:lang w:val="es-HN"/>
              </w:rPr>
            </w:pPr>
          </w:p>
          <w:p w:rsidR="00F0506C" w:rsidRPr="00206FA5" w:rsidRDefault="00F0506C" w:rsidP="00F0506C">
            <w:pPr>
              <w:pStyle w:val="Prrafodelista"/>
              <w:numPr>
                <w:ilvl w:val="0"/>
                <w:numId w:val="15"/>
              </w:numPr>
              <w:tabs>
                <w:tab w:val="left" w:pos="0"/>
              </w:tabs>
              <w:autoSpaceDE w:val="0"/>
              <w:autoSpaceDN w:val="0"/>
              <w:adjustRightInd w:val="0"/>
              <w:spacing w:after="0" w:line="240" w:lineRule="auto"/>
              <w:ind w:hanging="540"/>
              <w:jc w:val="both"/>
              <w:rPr>
                <w:rFonts w:ascii="Times New Roman" w:eastAsia="Times New Roman" w:hAnsi="Times New Roman" w:cs="Times New Roman"/>
                <w:lang w:val="es-ES" w:eastAsia="es-ES"/>
              </w:rPr>
            </w:pPr>
            <w:r w:rsidRPr="00206FA5">
              <w:rPr>
                <w:rFonts w:ascii="Times New Roman" w:hAnsi="Times New Roman" w:cs="Times New Roman"/>
              </w:rPr>
              <w:t xml:space="preserve">La Secretaría de </w:t>
            </w:r>
            <w:r w:rsidRPr="00206FA5">
              <w:rPr>
                <w:rFonts w:ascii="Times New Roman" w:eastAsia="Times New Roman" w:hAnsi="Times New Roman" w:cs="Times New Roman"/>
              </w:rPr>
              <w:t xml:space="preserve">Estado en el Despacho de Defensa Nacional a través de la Jefatura del Estado Mayor Conjunto en el marco de la Ley y su Reglamento de Contratación del Estado invita a presentar ofertas </w:t>
            </w:r>
            <w:r w:rsidRPr="00206FA5">
              <w:rPr>
                <w:rFonts w:ascii="Times New Roman" w:hAnsi="Times New Roman" w:cs="Times New Roman"/>
                <w:lang w:val="es-ES"/>
              </w:rPr>
              <w:t>a las empresas interesadas a participar en</w:t>
            </w:r>
            <w:r w:rsidRPr="00206FA5">
              <w:rPr>
                <w:rFonts w:ascii="Times New Roman" w:eastAsia="Times New Roman" w:hAnsi="Times New Roman" w:cs="Times New Roman"/>
              </w:rPr>
              <w:t xml:space="preserve"> la </w:t>
            </w:r>
            <w:r w:rsidRPr="00206FA5">
              <w:rPr>
                <w:rFonts w:ascii="Times New Roman" w:eastAsia="Times New Roman" w:hAnsi="Times New Roman" w:cs="Times New Roman"/>
                <w:iCs/>
              </w:rPr>
              <w:t xml:space="preserve">Licitación Pública Nacional </w:t>
            </w:r>
            <w:r w:rsidRPr="00206FA5">
              <w:rPr>
                <w:rFonts w:ascii="Times New Roman" w:hAnsi="Times New Roman" w:cs="Times New Roman"/>
                <w:b/>
              </w:rPr>
              <w:t xml:space="preserve">No. </w:t>
            </w:r>
            <w:r>
              <w:rPr>
                <w:rFonts w:ascii="Times New Roman" w:hAnsi="Times New Roman" w:cs="Times New Roman"/>
                <w:b/>
                <w:lang w:val="es-ES"/>
              </w:rPr>
              <w:t>LPN 002</w:t>
            </w:r>
            <w:r w:rsidRPr="00206FA5">
              <w:rPr>
                <w:rFonts w:ascii="Times New Roman" w:hAnsi="Times New Roman" w:cs="Times New Roman"/>
                <w:b/>
                <w:lang w:val="es-ES"/>
              </w:rPr>
              <w:t>-2020-SDN</w:t>
            </w:r>
            <w:r w:rsidRPr="00206FA5">
              <w:rPr>
                <w:rFonts w:ascii="Times New Roman" w:hAnsi="Times New Roman" w:cs="Times New Roman"/>
                <w:lang w:val="es-ES"/>
              </w:rPr>
              <w:t xml:space="preserve"> </w:t>
            </w:r>
            <w:r w:rsidRPr="00206FA5">
              <w:rPr>
                <w:rFonts w:ascii="Times New Roman" w:hAnsi="Times New Roman" w:cs="Times New Roman"/>
              </w:rPr>
              <w:t>“</w:t>
            </w:r>
            <w:r w:rsidRPr="00206FA5">
              <w:rPr>
                <w:rFonts w:ascii="Times New Roman" w:eastAsia="Times New Roman" w:hAnsi="Times New Roman" w:cs="Times New Roman"/>
                <w:lang w:val="es-ES" w:eastAsia="es-ES"/>
              </w:rPr>
              <w:t xml:space="preserve">Adquisición de Equipo Médico e Instrumental </w:t>
            </w:r>
            <w:r>
              <w:rPr>
                <w:rFonts w:ascii="Times New Roman" w:eastAsia="Times New Roman" w:hAnsi="Times New Roman" w:cs="Times New Roman"/>
                <w:lang w:val="es-ES" w:eastAsia="es-ES"/>
              </w:rPr>
              <w:t xml:space="preserve">Complementario </w:t>
            </w:r>
            <w:r w:rsidRPr="00206FA5">
              <w:rPr>
                <w:rFonts w:ascii="Times New Roman" w:eastAsia="Times New Roman" w:hAnsi="Times New Roman" w:cs="Times New Roman"/>
                <w:lang w:val="es-ES" w:eastAsia="es-ES"/>
              </w:rPr>
              <w:t>para el Hospital Militar</w:t>
            </w:r>
            <w:r w:rsidR="00C6763F">
              <w:rPr>
                <w:rFonts w:ascii="Times New Roman" w:eastAsia="Times New Roman" w:hAnsi="Times New Roman" w:cs="Times New Roman"/>
                <w:lang w:val="es-ES" w:eastAsia="es-ES"/>
              </w:rPr>
              <w:t xml:space="preserve">.” </w:t>
            </w:r>
          </w:p>
          <w:p w:rsidR="00F0506C" w:rsidRPr="00206FA5" w:rsidRDefault="00F0506C" w:rsidP="00F0506C">
            <w:pPr>
              <w:pStyle w:val="Prrafodelista"/>
              <w:numPr>
                <w:ilvl w:val="0"/>
                <w:numId w:val="15"/>
              </w:numPr>
              <w:spacing w:line="240" w:lineRule="auto"/>
              <w:ind w:hanging="540"/>
              <w:jc w:val="both"/>
              <w:rPr>
                <w:rFonts w:ascii="Times New Roman" w:eastAsia="Times New Roman" w:hAnsi="Times New Roman" w:cs="Times New Roman"/>
              </w:rPr>
            </w:pPr>
            <w:r w:rsidRPr="00206FA5">
              <w:rPr>
                <w:rFonts w:ascii="Times New Roman" w:eastAsia="Times New Roman" w:hAnsi="Times New Roman" w:cs="Times New Roman"/>
              </w:rPr>
              <w:t>El financiamiento para la realización del presente proces</w:t>
            </w:r>
            <w:r>
              <w:rPr>
                <w:rFonts w:ascii="Times New Roman" w:eastAsia="Times New Roman" w:hAnsi="Times New Roman" w:cs="Times New Roman"/>
              </w:rPr>
              <w:t>o proviene de Fondos Nacionales.</w:t>
            </w:r>
          </w:p>
          <w:p w:rsidR="00F0506C" w:rsidRPr="00206FA5" w:rsidRDefault="00F0506C" w:rsidP="00F0506C">
            <w:pPr>
              <w:pStyle w:val="Prrafodelista"/>
              <w:numPr>
                <w:ilvl w:val="0"/>
                <w:numId w:val="15"/>
              </w:numPr>
              <w:spacing w:after="0" w:line="240" w:lineRule="auto"/>
              <w:ind w:hanging="540"/>
              <w:jc w:val="both"/>
              <w:rPr>
                <w:rFonts w:ascii="Times New Roman" w:eastAsia="Times New Roman" w:hAnsi="Times New Roman" w:cs="Times New Roman"/>
              </w:rPr>
            </w:pPr>
            <w:r w:rsidRPr="00206FA5">
              <w:rPr>
                <w:rFonts w:ascii="Times New Roman" w:eastAsia="Times New Roman" w:hAnsi="Times New Roman" w:cs="Times New Roman"/>
                <w:lang w:val="es-ES"/>
              </w:rPr>
              <w:t>Los interesados en participar en la Licitación, deberán hacerlo mediante solicitud por escrito, dirigida a la Sub Jefatura del Estado Mayor Conjunto (EMC), Comisión de Evaluación, General de Brigada German Velásquez Romero ubicada en el Barrio el Obelisco, frente Parque el Soldado</w:t>
            </w:r>
            <w:r w:rsidRPr="00206FA5">
              <w:rPr>
                <w:rFonts w:ascii="Times New Roman" w:eastAsia="Times New Roman" w:hAnsi="Times New Roman" w:cs="Times New Roman"/>
                <w:lang w:eastAsia="es-ES"/>
              </w:rPr>
              <w:t xml:space="preserve">., Número de Telfax: </w:t>
            </w:r>
            <w:r w:rsidRPr="00206FA5">
              <w:rPr>
                <w:rFonts w:ascii="Times New Roman" w:eastAsia="Times New Roman" w:hAnsi="Times New Roman" w:cs="Times New Roman"/>
                <w:lang w:val="es-ES"/>
              </w:rPr>
              <w:t>(504) 2238-0029 - (504) 2276-3400</w:t>
            </w:r>
            <w:r w:rsidRPr="00206FA5">
              <w:rPr>
                <w:rFonts w:ascii="Times New Roman" w:eastAsia="Times New Roman" w:hAnsi="Times New Roman" w:cs="Times New Roman"/>
                <w:lang w:eastAsia="es-ES"/>
              </w:rPr>
              <w:t xml:space="preserve">, </w:t>
            </w:r>
            <w:r w:rsidRPr="00206FA5">
              <w:rPr>
                <w:rFonts w:ascii="Times New Roman" w:eastAsia="Times New Roman" w:hAnsi="Times New Roman" w:cs="Times New Roman"/>
                <w:lang w:val="es-ES"/>
              </w:rPr>
              <w:t>a partir de la fecha de publicación de este aviso, previo pago no reembolsable de quinientos lempiras exactos (L.500.00) en Banco, para lo cual debe imprimir recibo TGR-1 a nombre de la Secretaría de Defensa Nacional, siguiendo las instrucciones de la página de SEFIN (</w:t>
            </w:r>
            <w:hyperlink r:id="rId17" w:history="1">
              <w:r w:rsidRPr="00206FA5">
                <w:rPr>
                  <w:rFonts w:ascii="Times New Roman" w:eastAsia="Times New Roman" w:hAnsi="Times New Roman" w:cs="Times New Roman"/>
                </w:rPr>
                <w:t>www.sefin.gob.hn</w:t>
              </w:r>
            </w:hyperlink>
            <w:r w:rsidRPr="00206FA5">
              <w:rPr>
                <w:rFonts w:ascii="Times New Roman" w:eastAsia="Times New Roman" w:hAnsi="Times New Roman" w:cs="Times New Roman"/>
                <w:lang w:val="es-ES"/>
              </w:rPr>
              <w:t>) bajo el rubro 12121 (emisión y constancia).</w:t>
            </w:r>
          </w:p>
          <w:p w:rsidR="00F0506C" w:rsidRPr="00C6763F" w:rsidRDefault="00F0506C" w:rsidP="00C6763F">
            <w:pPr>
              <w:spacing w:after="0" w:line="240" w:lineRule="auto"/>
              <w:ind w:left="540"/>
              <w:jc w:val="both"/>
              <w:rPr>
                <w:rFonts w:ascii="Times New Roman" w:eastAsia="Times New Roman" w:hAnsi="Times New Roman" w:cs="Times New Roman"/>
                <w:lang w:val="es-HN"/>
              </w:rPr>
            </w:pPr>
            <w:r w:rsidRPr="00206FA5">
              <w:rPr>
                <w:rFonts w:ascii="Times New Roman" w:eastAsia="Times New Roman" w:hAnsi="Times New Roman" w:cs="Times New Roman"/>
                <w:lang w:val="es-HN"/>
              </w:rPr>
              <w:t>Los Pliegos de Condiciones se retirarán en el Departamento de Administración del Hospital Militar, a partir de la fecha de emisión d</w:t>
            </w:r>
            <w:r w:rsidR="00C6763F">
              <w:rPr>
                <w:rFonts w:ascii="Times New Roman" w:eastAsia="Times New Roman" w:hAnsi="Times New Roman" w:cs="Times New Roman"/>
                <w:lang w:val="es-HN"/>
              </w:rPr>
              <w:t>e este Aviso de Licitación, de lunes a v</w:t>
            </w:r>
            <w:r w:rsidRPr="00206FA5">
              <w:rPr>
                <w:rFonts w:ascii="Times New Roman" w:eastAsia="Times New Roman" w:hAnsi="Times New Roman" w:cs="Times New Roman"/>
                <w:lang w:val="es-HN"/>
              </w:rPr>
              <w:t xml:space="preserve">iernes en un horario de 08:00 a.m, hasta las 3:30 p.m., previa presentación de la solicitud y recibo. </w:t>
            </w:r>
            <w:r w:rsidR="00C6763F">
              <w:rPr>
                <w:rFonts w:ascii="Times New Roman" w:eastAsia="Times New Roman" w:hAnsi="Times New Roman" w:cs="Times New Roman"/>
                <w:lang w:val="es-HN"/>
              </w:rPr>
              <w:t>Asimismo e</w:t>
            </w:r>
            <w:r w:rsidRPr="00C6763F">
              <w:rPr>
                <w:rFonts w:ascii="Times New Roman" w:eastAsia="Times New Roman" w:hAnsi="Times New Roman" w:cs="Times New Roman"/>
                <w:lang w:val="es-ES"/>
              </w:rPr>
              <w:t>l periodo para recibir aclaraciones de este Plieg</w:t>
            </w:r>
            <w:r w:rsidR="00C6763F" w:rsidRPr="00C6763F">
              <w:rPr>
                <w:rFonts w:ascii="Times New Roman" w:eastAsia="Times New Roman" w:hAnsi="Times New Roman" w:cs="Times New Roman"/>
                <w:lang w:val="es-ES"/>
              </w:rPr>
              <w:t>o d</w:t>
            </w:r>
            <w:r w:rsidR="00BD6019">
              <w:rPr>
                <w:rFonts w:ascii="Times New Roman" w:eastAsia="Times New Roman" w:hAnsi="Times New Roman" w:cs="Times New Roman"/>
                <w:lang w:val="es-ES"/>
              </w:rPr>
              <w:t>e Condiciones será desde el miércoles 19 de agosto hasta el viernes 28 de agosto</w:t>
            </w:r>
            <w:r w:rsidRPr="00C6763F">
              <w:rPr>
                <w:rFonts w:ascii="Times New Roman" w:eastAsia="Times New Roman" w:hAnsi="Times New Roman" w:cs="Times New Roman"/>
                <w:lang w:val="es-ES"/>
              </w:rPr>
              <w:t xml:space="preserve"> del presen</w:t>
            </w:r>
            <w:r w:rsidR="00C6763F" w:rsidRPr="00C6763F">
              <w:rPr>
                <w:rFonts w:ascii="Times New Roman" w:eastAsia="Times New Roman" w:hAnsi="Times New Roman" w:cs="Times New Roman"/>
                <w:lang w:val="es-ES"/>
              </w:rPr>
              <w:t>te año, en el mismo lugar y horario.</w:t>
            </w:r>
          </w:p>
          <w:p w:rsidR="00F0506C" w:rsidRPr="00206FA5" w:rsidRDefault="00F0506C" w:rsidP="00F0506C">
            <w:pPr>
              <w:pStyle w:val="Prrafodelista"/>
              <w:numPr>
                <w:ilvl w:val="0"/>
                <w:numId w:val="15"/>
              </w:numPr>
              <w:spacing w:after="0" w:line="240" w:lineRule="auto"/>
              <w:ind w:hanging="540"/>
              <w:jc w:val="both"/>
              <w:rPr>
                <w:rFonts w:ascii="Times New Roman" w:eastAsia="Times New Roman" w:hAnsi="Times New Roman" w:cs="Times New Roman"/>
              </w:rPr>
            </w:pPr>
            <w:r w:rsidRPr="00206FA5">
              <w:rPr>
                <w:rFonts w:ascii="Times New Roman" w:hAnsi="Times New Roman" w:cs="Times New Roman"/>
                <w:lang w:val="es-ES"/>
              </w:rPr>
              <w:t xml:space="preserve">Las ofertas serán recibidas en forma impresa y digital, </w:t>
            </w:r>
            <w:r w:rsidRPr="00206FA5">
              <w:rPr>
                <w:rFonts w:ascii="Times New Roman" w:eastAsia="Times New Roman" w:hAnsi="Times New Roman" w:cs="Times New Roman"/>
                <w:lang w:val="es-ES"/>
              </w:rPr>
              <w:t>a través de nota de remisión de la empresa dirigida a la Sub Jefatura del Estado Mayor Conjunto (EMC), Comisión de Evaluación, General de Brigada German Velásquez Romero ubicada en el Barrio el Obelisco, frente Parque el Soldado,</w:t>
            </w:r>
            <w:r w:rsidRPr="00206FA5">
              <w:rPr>
                <w:rFonts w:ascii="Times New Roman" w:eastAsia="Times New Roman" w:hAnsi="Times New Roman" w:cs="Times New Roman"/>
                <w:lang w:val="es-ES" w:eastAsia="es-ES"/>
              </w:rPr>
              <w:t xml:space="preserve"> Número de Telfax: </w:t>
            </w:r>
            <w:r w:rsidRPr="00206FA5">
              <w:rPr>
                <w:rFonts w:ascii="Times New Roman" w:eastAsia="Times New Roman" w:hAnsi="Times New Roman" w:cs="Times New Roman"/>
                <w:lang w:val="es-ES"/>
              </w:rPr>
              <w:t xml:space="preserve">(504) 2238-0029 - (504) 2276-3400, únicamente el día </w:t>
            </w:r>
            <w:r w:rsidR="00BD6019">
              <w:rPr>
                <w:rFonts w:ascii="Times New Roman" w:eastAsia="Times New Roman" w:hAnsi="Times New Roman" w:cs="Times New Roman"/>
                <w:lang w:val="es-ES"/>
              </w:rPr>
              <w:t>martes 29</w:t>
            </w:r>
            <w:r w:rsidR="00F17150">
              <w:rPr>
                <w:rFonts w:ascii="Times New Roman" w:eastAsia="Times New Roman" w:hAnsi="Times New Roman" w:cs="Times New Roman"/>
                <w:lang w:val="es-ES"/>
              </w:rPr>
              <w:t xml:space="preserve"> de Septiembre</w:t>
            </w:r>
            <w:r w:rsidR="00C6763F">
              <w:rPr>
                <w:rFonts w:ascii="Times New Roman" w:eastAsia="Times New Roman" w:hAnsi="Times New Roman" w:cs="Times New Roman"/>
                <w:lang w:val="es-ES"/>
              </w:rPr>
              <w:t xml:space="preserve"> </w:t>
            </w:r>
            <w:r w:rsidRPr="00206FA5">
              <w:rPr>
                <w:rFonts w:ascii="Times New Roman" w:eastAsia="Times New Roman" w:hAnsi="Times New Roman" w:cs="Times New Roman"/>
                <w:lang w:val="es-ES"/>
              </w:rPr>
              <w:t xml:space="preserve">del presente año a partir de las 8:00 am hasta las 10:00 horas, sin prorroga alguna. </w:t>
            </w:r>
            <w:r w:rsidRPr="00206FA5">
              <w:rPr>
                <w:rFonts w:ascii="Times New Roman" w:eastAsia="Times New Roman" w:hAnsi="Times New Roman" w:cs="Times New Roman"/>
              </w:rPr>
              <w:t xml:space="preserve">No se recibirán ofertas posteriormente a esta fecha y </w:t>
            </w:r>
            <w:r w:rsidRPr="00206FA5">
              <w:rPr>
                <w:rFonts w:ascii="Times New Roman" w:eastAsia="Times New Roman" w:hAnsi="Times New Roman" w:cs="Times New Roman"/>
                <w:lang w:val="es-ES"/>
              </w:rPr>
              <w:t>hora oficial de la República de Honduras</w:t>
            </w:r>
            <w:r w:rsidRPr="00206FA5">
              <w:rPr>
                <w:rFonts w:ascii="Times New Roman" w:eastAsia="Times New Roman" w:hAnsi="Times New Roman" w:cs="Times New Roman"/>
              </w:rPr>
              <w:t>.</w:t>
            </w:r>
          </w:p>
          <w:p w:rsidR="00F0506C" w:rsidRPr="00206FA5" w:rsidRDefault="00F0506C" w:rsidP="00F0506C">
            <w:pPr>
              <w:pStyle w:val="Prrafodelista"/>
              <w:numPr>
                <w:ilvl w:val="0"/>
                <w:numId w:val="15"/>
              </w:numPr>
              <w:spacing w:line="240" w:lineRule="auto"/>
              <w:ind w:hanging="540"/>
              <w:jc w:val="both"/>
              <w:rPr>
                <w:rFonts w:ascii="Times New Roman" w:eastAsia="Times New Roman" w:hAnsi="Times New Roman" w:cs="Times New Roman"/>
                <w:lang w:eastAsia="es-ES"/>
              </w:rPr>
            </w:pPr>
            <w:r w:rsidRPr="00206FA5">
              <w:rPr>
                <w:rFonts w:ascii="Times New Roman" w:eastAsia="Times New Roman" w:hAnsi="Times New Roman" w:cs="Times New Roman"/>
              </w:rPr>
              <w:t xml:space="preserve">Las ofertas se abrirán en presencia de los interesados que asistan al acto de apertura, mismo que se </w:t>
            </w:r>
            <w:r w:rsidR="00954244" w:rsidRPr="00206FA5">
              <w:rPr>
                <w:rFonts w:ascii="Times New Roman" w:eastAsia="Times New Roman" w:hAnsi="Times New Roman" w:cs="Times New Roman"/>
              </w:rPr>
              <w:t>realizará</w:t>
            </w:r>
            <w:r w:rsidRPr="00206FA5">
              <w:rPr>
                <w:rFonts w:ascii="Times New Roman" w:eastAsia="Times New Roman" w:hAnsi="Times New Roman" w:cs="Times New Roman"/>
              </w:rPr>
              <w:t xml:space="preserve"> el día</w:t>
            </w:r>
            <w:r w:rsidR="00BD6019">
              <w:rPr>
                <w:rFonts w:ascii="Times New Roman" w:eastAsia="Times New Roman" w:hAnsi="Times New Roman" w:cs="Times New Roman"/>
                <w:lang w:val="es-ES"/>
              </w:rPr>
              <w:t xml:space="preserve"> martes 29 de septiembre</w:t>
            </w:r>
            <w:r w:rsidRPr="00206FA5">
              <w:rPr>
                <w:rFonts w:ascii="Times New Roman" w:eastAsia="Times New Roman" w:hAnsi="Times New Roman" w:cs="Times New Roman"/>
                <w:lang w:val="es-ES"/>
              </w:rPr>
              <w:t xml:space="preserve"> del presente año a las 10:15 </w:t>
            </w:r>
            <w:r w:rsidR="00A27C80" w:rsidRPr="00206FA5">
              <w:rPr>
                <w:rFonts w:ascii="Times New Roman" w:eastAsia="Times New Roman" w:hAnsi="Times New Roman" w:cs="Times New Roman"/>
                <w:lang w:val="es-ES"/>
              </w:rPr>
              <w:t>a.m.</w:t>
            </w:r>
            <w:r w:rsidRPr="00206FA5">
              <w:rPr>
                <w:rFonts w:ascii="Times New Roman" w:eastAsia="Times New Roman" w:hAnsi="Times New Roman" w:cs="Times New Roman"/>
                <w:lang w:val="es-ES"/>
              </w:rPr>
              <w:t xml:space="preserve">, en el mismo lugar de recepción, Sub Jefatura del Estado Mayor Conjunto (EMC), Comisión de Evaluación, General de Brigada German Velásquez Romero ubicada en el Barrio el Obelisco, frente Parque el Soldado. </w:t>
            </w:r>
          </w:p>
          <w:p w:rsidR="00F0506C" w:rsidRPr="00206FA5" w:rsidRDefault="00F0506C" w:rsidP="00F0506C">
            <w:pPr>
              <w:pStyle w:val="Prrafodelista"/>
              <w:numPr>
                <w:ilvl w:val="0"/>
                <w:numId w:val="15"/>
              </w:numPr>
              <w:spacing w:line="240" w:lineRule="auto"/>
              <w:ind w:hanging="540"/>
              <w:jc w:val="both"/>
              <w:rPr>
                <w:rFonts w:ascii="Times New Roman" w:eastAsia="Times New Roman" w:hAnsi="Times New Roman" w:cs="Times New Roman"/>
              </w:rPr>
            </w:pPr>
            <w:r w:rsidRPr="00206FA5">
              <w:rPr>
                <w:rFonts w:ascii="Times New Roman" w:eastAsia="Times New Roman" w:hAnsi="Times New Roman" w:cs="Times New Roman"/>
              </w:rPr>
              <w:t>Los Pliegos de Condiciones estarán disponibles en la página del Sistema de Información de Contrataciones y Adquisiciones del Estado de Honduras “HONDUCOMPRAS” (</w:t>
            </w:r>
            <w:hyperlink r:id="rId18" w:history="1">
              <w:r w:rsidRPr="00206FA5">
                <w:rPr>
                  <w:rFonts w:ascii="Times New Roman" w:eastAsia="Times New Roman" w:hAnsi="Times New Roman" w:cs="Times New Roman"/>
                </w:rPr>
                <w:t>www.honducompras.gob.hn</w:t>
              </w:r>
            </w:hyperlink>
            <w:r w:rsidRPr="00206FA5">
              <w:rPr>
                <w:rFonts w:ascii="Times New Roman" w:eastAsia="Times New Roman" w:hAnsi="Times New Roman" w:cs="Times New Roman"/>
              </w:rPr>
              <w:t xml:space="preserve">), solamente para lectura e información previa.  </w:t>
            </w:r>
          </w:p>
          <w:p w:rsidR="00F0506C" w:rsidRPr="009B12B4" w:rsidRDefault="009B12B4" w:rsidP="009B12B4">
            <w:pPr>
              <w:spacing w:after="0" w:line="240" w:lineRule="auto"/>
              <w:ind w:left="4956"/>
              <w:jc w:val="both"/>
              <w:rPr>
                <w:rFonts w:ascii="Times New Roman" w:eastAsia="Times New Roman" w:hAnsi="Times New Roman" w:cs="Times New Roman"/>
                <w:lang w:val="es-HN"/>
              </w:rPr>
            </w:pPr>
            <w:r>
              <w:rPr>
                <w:rFonts w:ascii="Times New Roman" w:eastAsia="Times New Roman" w:hAnsi="Times New Roman" w:cs="Times New Roman"/>
                <w:lang w:val="es-HN"/>
              </w:rPr>
              <w:t xml:space="preserve">          </w:t>
            </w:r>
            <w:r w:rsidR="00F0506C" w:rsidRPr="00206FA5">
              <w:rPr>
                <w:rFonts w:ascii="Times New Roman" w:eastAsia="Times New Roman" w:hAnsi="Times New Roman" w:cs="Times New Roman"/>
                <w:lang w:val="es-HN"/>
              </w:rPr>
              <w:t>Tegucigal</w:t>
            </w:r>
            <w:r w:rsidR="00BD6019">
              <w:rPr>
                <w:rFonts w:ascii="Times New Roman" w:eastAsia="Times New Roman" w:hAnsi="Times New Roman" w:cs="Times New Roman"/>
                <w:lang w:val="es-HN"/>
              </w:rPr>
              <w:t>pa, M.D.C, 17 de agosto</w:t>
            </w:r>
            <w:r>
              <w:rPr>
                <w:rFonts w:ascii="Times New Roman" w:eastAsia="Times New Roman" w:hAnsi="Times New Roman" w:cs="Times New Roman"/>
                <w:lang w:val="es-HN"/>
              </w:rPr>
              <w:t xml:space="preserve"> del 2020</w:t>
            </w:r>
          </w:p>
          <w:p w:rsidR="00F0506C" w:rsidRPr="002371DE" w:rsidRDefault="00F0506C" w:rsidP="00F0506C">
            <w:pPr>
              <w:spacing w:after="0" w:line="240" w:lineRule="auto"/>
              <w:ind w:left="4956"/>
              <w:jc w:val="both"/>
              <w:rPr>
                <w:rFonts w:ascii="Times New Roman" w:eastAsia="Times New Roman" w:hAnsi="Times New Roman" w:cs="Times New Roman"/>
                <w:sz w:val="21"/>
                <w:szCs w:val="21"/>
                <w:lang w:val="es-HN"/>
              </w:rPr>
            </w:pPr>
          </w:p>
          <w:p w:rsidR="00F0506C" w:rsidRPr="00CD1760" w:rsidRDefault="00F0506C" w:rsidP="00F0506C">
            <w:pPr>
              <w:spacing w:after="0" w:line="240" w:lineRule="auto"/>
              <w:jc w:val="both"/>
              <w:rPr>
                <w:rFonts w:ascii="Times New Roman" w:eastAsia="Times New Roman" w:hAnsi="Times New Roman" w:cs="Times New Roman"/>
                <w:szCs w:val="24"/>
                <w:lang w:val="es-HN"/>
              </w:rPr>
            </w:pPr>
          </w:p>
          <w:p w:rsidR="00911BF8" w:rsidRPr="00911BF8" w:rsidRDefault="00911BF8" w:rsidP="00911BF8">
            <w:pPr>
              <w:spacing w:after="0" w:line="240" w:lineRule="auto"/>
              <w:jc w:val="center"/>
              <w:rPr>
                <w:rFonts w:ascii="Times New Roman" w:eastAsia="Times New Roman" w:hAnsi="Times New Roman" w:cs="Times New Roman"/>
                <w:b/>
                <w:sz w:val="20"/>
                <w:szCs w:val="24"/>
                <w:lang w:val="es-ES" w:eastAsia="es-ES"/>
              </w:rPr>
            </w:pPr>
            <w:r w:rsidRPr="00911BF8">
              <w:rPr>
                <w:rFonts w:ascii="Times New Roman" w:eastAsia="Times New Roman" w:hAnsi="Times New Roman" w:cs="Times New Roman"/>
                <w:b/>
                <w:sz w:val="20"/>
                <w:szCs w:val="24"/>
                <w:lang w:val="es-ES" w:eastAsia="es-ES"/>
              </w:rPr>
              <w:t>Coronel de Aviación DEMA</w:t>
            </w:r>
          </w:p>
          <w:p w:rsidR="00911BF8" w:rsidRPr="00911BF8" w:rsidRDefault="00911BF8" w:rsidP="00911BF8">
            <w:pPr>
              <w:spacing w:after="0" w:line="240" w:lineRule="auto"/>
              <w:jc w:val="center"/>
              <w:rPr>
                <w:rFonts w:ascii="Times New Roman" w:eastAsia="Times New Roman" w:hAnsi="Times New Roman" w:cs="Times New Roman"/>
                <w:b/>
                <w:sz w:val="20"/>
                <w:szCs w:val="24"/>
                <w:lang w:val="es-ES" w:eastAsia="es-ES"/>
              </w:rPr>
            </w:pPr>
            <w:r w:rsidRPr="00911BF8">
              <w:rPr>
                <w:rFonts w:ascii="Times New Roman" w:eastAsia="Times New Roman" w:hAnsi="Times New Roman" w:cs="Times New Roman"/>
                <w:b/>
                <w:sz w:val="20"/>
                <w:szCs w:val="24"/>
                <w:lang w:val="es-ES" w:eastAsia="es-ES"/>
              </w:rPr>
              <w:t>Armando Martínez Rueda</w:t>
            </w:r>
          </w:p>
          <w:p w:rsidR="00911BF8" w:rsidRPr="00911BF8" w:rsidRDefault="00911BF8" w:rsidP="00911BF8">
            <w:pPr>
              <w:spacing w:after="0" w:line="240" w:lineRule="auto"/>
              <w:jc w:val="center"/>
              <w:rPr>
                <w:rFonts w:ascii="Times New Roman" w:eastAsia="Times New Roman" w:hAnsi="Times New Roman" w:cs="Times New Roman"/>
                <w:b/>
                <w:sz w:val="20"/>
                <w:szCs w:val="24"/>
                <w:lang w:val="es-ES" w:eastAsia="es-ES"/>
              </w:rPr>
            </w:pPr>
            <w:r w:rsidRPr="00911BF8">
              <w:rPr>
                <w:rFonts w:ascii="Times New Roman" w:eastAsia="Times New Roman" w:hAnsi="Times New Roman" w:cs="Times New Roman"/>
                <w:b/>
                <w:sz w:val="20"/>
                <w:szCs w:val="24"/>
                <w:lang w:val="es-ES" w:eastAsia="es-ES"/>
              </w:rPr>
              <w:t xml:space="preserve">Secretario de la Comisión de Evaluación </w:t>
            </w:r>
          </w:p>
          <w:p w:rsidR="00F0506C" w:rsidRPr="009B12B4" w:rsidRDefault="00911BF8" w:rsidP="00911BF8">
            <w:pPr>
              <w:jc w:val="center"/>
              <w:rPr>
                <w:rFonts w:ascii="Arial" w:eastAsia="Tahoma" w:hAnsi="Arial" w:cs="Arial"/>
                <w:sz w:val="2"/>
                <w:szCs w:val="18"/>
                <w:lang w:val="es-HN"/>
              </w:rPr>
            </w:pPr>
            <w:r w:rsidRPr="00911BF8">
              <w:rPr>
                <w:rFonts w:ascii="Times New Roman" w:eastAsia="Times New Roman" w:hAnsi="Times New Roman" w:cs="Times New Roman"/>
                <w:b/>
                <w:sz w:val="20"/>
                <w:szCs w:val="24"/>
                <w:lang w:val="es-ES" w:eastAsia="es-ES"/>
              </w:rPr>
              <w:t>Estado Mayor Conjunto</w:t>
            </w:r>
          </w:p>
        </w:tc>
      </w:tr>
    </w:tbl>
    <w:bookmarkEnd w:id="84"/>
    <w:p w:rsidR="00601E16" w:rsidRPr="00DC0E86" w:rsidRDefault="00601E16" w:rsidP="00601E16">
      <w:pPr>
        <w:numPr>
          <w:ilvl w:val="12"/>
          <w:numId w:val="0"/>
        </w:numPr>
        <w:spacing w:after="0" w:line="240" w:lineRule="auto"/>
        <w:jc w:val="center"/>
        <w:rPr>
          <w:rFonts w:ascii="Times New Roman Bold" w:eastAsia="Times New Roman" w:hAnsi="Times New Roman Bold" w:cs="Times New Roman"/>
          <w:b/>
          <w:sz w:val="36"/>
          <w:szCs w:val="20"/>
          <w:lang w:val="es-HN"/>
        </w:rPr>
      </w:pPr>
      <w:r w:rsidRPr="00DC0E86">
        <w:rPr>
          <w:rFonts w:ascii="Times New Roman Bold" w:eastAsia="Times New Roman" w:hAnsi="Times New Roman Bold" w:cs="Times New Roman"/>
          <w:b/>
          <w:sz w:val="36"/>
          <w:szCs w:val="20"/>
          <w:lang w:val="es-HN"/>
        </w:rPr>
        <w:lastRenderedPageBreak/>
        <w:t>Contrato</w:t>
      </w:r>
    </w:p>
    <w:p w:rsidR="00601E16" w:rsidRPr="00DC0E86" w:rsidRDefault="00601E16" w:rsidP="00601E16">
      <w:pPr>
        <w:spacing w:after="0" w:line="240" w:lineRule="auto"/>
        <w:jc w:val="both"/>
        <w:rPr>
          <w:rFonts w:ascii="Times New Roman" w:eastAsia="Times New Roman" w:hAnsi="Times New Roman" w:cs="Times New Roman"/>
          <w:b/>
          <w:bCs/>
          <w:sz w:val="36"/>
          <w:szCs w:val="24"/>
          <w:lang w:val="es-HN"/>
        </w:rPr>
      </w:pPr>
    </w:p>
    <w:p w:rsidR="00601E16" w:rsidRPr="00C2316F" w:rsidRDefault="00601E16" w:rsidP="00601E16">
      <w:pPr>
        <w:spacing w:after="0" w:line="240" w:lineRule="auto"/>
        <w:jc w:val="both"/>
        <w:rPr>
          <w:rFonts w:ascii="Times New Roman" w:eastAsia="Times New Roman" w:hAnsi="Times New Roman" w:cs="Times New Roman"/>
          <w:iCs/>
          <w:sz w:val="24"/>
          <w:szCs w:val="24"/>
          <w:lang w:val="es-HN"/>
        </w:rPr>
      </w:pPr>
      <w:r w:rsidRPr="00C2316F">
        <w:rPr>
          <w:rFonts w:ascii="Times New Roman" w:eastAsia="Times New Roman" w:hAnsi="Times New Roman" w:cs="Times New Roman"/>
          <w:iCs/>
          <w:sz w:val="24"/>
          <w:szCs w:val="24"/>
          <w:lang w:val="es-HN"/>
        </w:rPr>
        <w:t>El Comprador completará este formulario de acuerdo con las instrucciones indicadas.</w:t>
      </w: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ESTE CONTRATO es celebrado</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ab/>
        <w:t>El día</w:t>
      </w:r>
      <w:r w:rsidRPr="00DC0E86">
        <w:rPr>
          <w:rFonts w:ascii="Times New Roman" w:eastAsia="Times New Roman" w:hAnsi="Times New Roman" w:cs="Times New Roman"/>
          <w:i/>
          <w:iCs/>
          <w:sz w:val="24"/>
          <w:szCs w:val="24"/>
          <w:lang w:val="es-HN"/>
        </w:rPr>
        <w:t xml:space="preserve"> [ indicar: </w:t>
      </w:r>
      <w:r w:rsidRPr="00DC0E86">
        <w:rPr>
          <w:rFonts w:ascii="Times New Roman" w:eastAsia="Times New Roman" w:hAnsi="Times New Roman" w:cs="Times New Roman"/>
          <w:b/>
          <w:bCs/>
          <w:i/>
          <w:iCs/>
          <w:sz w:val="24"/>
          <w:szCs w:val="24"/>
          <w:lang w:val="es-HN"/>
        </w:rPr>
        <w:t>número</w:t>
      </w:r>
      <w:r w:rsidRPr="00DC0E86">
        <w:rPr>
          <w:rFonts w:ascii="Times New Roman" w:eastAsia="Times New Roman" w:hAnsi="Times New Roman" w:cs="Times New Roman"/>
          <w:i/>
          <w:iCs/>
          <w:sz w:val="24"/>
          <w:szCs w:val="24"/>
          <w:lang w:val="es-HN"/>
        </w:rPr>
        <w:t xml:space="preserve">] </w:t>
      </w:r>
      <w:r w:rsidRPr="00DC0E86">
        <w:rPr>
          <w:rFonts w:ascii="Times New Roman" w:eastAsia="Times New Roman" w:hAnsi="Times New Roman" w:cs="Times New Roman"/>
          <w:sz w:val="24"/>
          <w:szCs w:val="24"/>
          <w:lang w:val="es-HN"/>
        </w:rPr>
        <w:t xml:space="preserve">de </w:t>
      </w:r>
      <w:r w:rsidRPr="00DC0E86">
        <w:rPr>
          <w:rFonts w:ascii="Times New Roman" w:eastAsia="Times New Roman" w:hAnsi="Times New Roman" w:cs="Times New Roman"/>
          <w:i/>
          <w:iCs/>
          <w:sz w:val="24"/>
          <w:szCs w:val="24"/>
          <w:lang w:val="es-HN"/>
        </w:rPr>
        <w:t xml:space="preserve">[indicar: </w:t>
      </w:r>
      <w:r w:rsidRPr="00DC0E86">
        <w:rPr>
          <w:rFonts w:ascii="Times New Roman" w:eastAsia="Times New Roman" w:hAnsi="Times New Roman" w:cs="Times New Roman"/>
          <w:b/>
          <w:bCs/>
          <w:i/>
          <w:iCs/>
          <w:sz w:val="24"/>
          <w:szCs w:val="24"/>
          <w:lang w:val="es-HN"/>
        </w:rPr>
        <w:t>mes</w:t>
      </w:r>
      <w:r w:rsidRPr="00DC0E86">
        <w:rPr>
          <w:rFonts w:ascii="Times New Roman" w:eastAsia="Times New Roman" w:hAnsi="Times New Roman" w:cs="Times New Roman"/>
          <w:i/>
          <w:iCs/>
          <w:sz w:val="24"/>
          <w:szCs w:val="24"/>
          <w:lang w:val="es-HN"/>
        </w:rPr>
        <w:t xml:space="preserve">] </w:t>
      </w:r>
      <w:r w:rsidRPr="00DC0E86">
        <w:rPr>
          <w:rFonts w:ascii="Times New Roman" w:eastAsia="Times New Roman" w:hAnsi="Times New Roman" w:cs="Times New Roman"/>
          <w:sz w:val="24"/>
          <w:szCs w:val="24"/>
          <w:lang w:val="es-HN"/>
        </w:rPr>
        <w:t xml:space="preserve">de </w:t>
      </w:r>
      <w:r w:rsidRPr="00DC0E86">
        <w:rPr>
          <w:rFonts w:ascii="Times New Roman" w:eastAsia="Times New Roman" w:hAnsi="Times New Roman" w:cs="Times New Roman"/>
          <w:i/>
          <w:iCs/>
          <w:sz w:val="24"/>
          <w:szCs w:val="24"/>
          <w:lang w:val="es-HN"/>
        </w:rPr>
        <w:t xml:space="preserve">[indicar: </w:t>
      </w:r>
      <w:r w:rsidRPr="00DC0E86">
        <w:rPr>
          <w:rFonts w:ascii="Times New Roman" w:eastAsia="Times New Roman" w:hAnsi="Times New Roman" w:cs="Times New Roman"/>
          <w:b/>
          <w:bCs/>
          <w:i/>
          <w:iCs/>
          <w:sz w:val="24"/>
          <w:szCs w:val="24"/>
          <w:lang w:val="es-HN"/>
        </w:rPr>
        <w:t>año</w:t>
      </w:r>
      <w:r w:rsidRPr="00DC0E86">
        <w:rPr>
          <w:rFonts w:ascii="Times New Roman" w:eastAsia="Times New Roman" w:hAnsi="Times New Roman" w:cs="Times New Roman"/>
          <w:i/>
          <w:iCs/>
          <w:sz w:val="24"/>
          <w:szCs w:val="24"/>
          <w:lang w:val="es-HN"/>
        </w:rPr>
        <w:t>].</w:t>
      </w:r>
    </w:p>
    <w:p w:rsidR="00601E16" w:rsidRPr="00DC0E86" w:rsidRDefault="00601E16" w:rsidP="00601E16">
      <w:pPr>
        <w:spacing w:after="0" w:line="240" w:lineRule="auto"/>
        <w:jc w:val="both"/>
        <w:rPr>
          <w:rFonts w:ascii="Times New Roman" w:eastAsia="Times New Roman" w:hAnsi="Times New Roman" w:cs="Times New Roman"/>
          <w:i/>
          <w:iCs/>
          <w:sz w:val="24"/>
          <w:szCs w:val="24"/>
          <w:lang w:val="es-HN"/>
        </w:rPr>
      </w:pP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ENTRE</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(1)</w:t>
      </w:r>
      <w:r w:rsidRPr="00DC0E86">
        <w:rPr>
          <w:rFonts w:ascii="Times New Roman" w:eastAsia="Times New Roman" w:hAnsi="Times New Roman" w:cs="Times New Roman"/>
          <w:sz w:val="24"/>
          <w:szCs w:val="24"/>
          <w:lang w:val="es-HN"/>
        </w:rPr>
        <w:tab/>
      </w:r>
      <w:r w:rsidRPr="00DC0E86">
        <w:rPr>
          <w:rFonts w:ascii="Times New Roman" w:eastAsia="Times New Roman" w:hAnsi="Times New Roman" w:cs="Times New Roman"/>
          <w:i/>
          <w:iCs/>
          <w:sz w:val="24"/>
          <w:szCs w:val="24"/>
          <w:lang w:val="es-HN"/>
        </w:rPr>
        <w:t xml:space="preserve">[indicar nombre completo del Comprador], </w:t>
      </w:r>
      <w:r w:rsidRPr="00DC0E86">
        <w:rPr>
          <w:rFonts w:ascii="Times New Roman" w:eastAsia="Times New Roman" w:hAnsi="Times New Roman" w:cs="Times New Roman"/>
          <w:sz w:val="24"/>
          <w:szCs w:val="24"/>
          <w:lang w:val="es-HN"/>
        </w:rPr>
        <w:t xml:space="preserve">una </w:t>
      </w:r>
      <w:r w:rsidRPr="00DC0E86">
        <w:rPr>
          <w:rFonts w:ascii="Times New Roman" w:eastAsia="Times New Roman" w:hAnsi="Times New Roman" w:cs="Times New Roman"/>
          <w:i/>
          <w:iCs/>
          <w:sz w:val="24"/>
          <w:szCs w:val="24"/>
          <w:lang w:val="es-HN"/>
        </w:rPr>
        <w:t>[ indicar la descripción de la entidad jurídica, por ejemplo, Secretaría de Salud del Gobierno de Honduras, o corporación integrada bajo las leyes de Honduras]</w:t>
      </w:r>
      <w:r w:rsidRPr="00DC0E86">
        <w:rPr>
          <w:rFonts w:ascii="Times New Roman" w:eastAsia="Times New Roman" w:hAnsi="Times New Roman" w:cs="Times New Roman"/>
          <w:sz w:val="24"/>
          <w:szCs w:val="24"/>
          <w:lang w:val="es-HN"/>
        </w:rPr>
        <w:t xml:space="preserve"> y físicamente ubicada en </w:t>
      </w:r>
      <w:r w:rsidRPr="00DC0E86">
        <w:rPr>
          <w:rFonts w:ascii="Times New Roman" w:eastAsia="Times New Roman" w:hAnsi="Times New Roman" w:cs="Times New Roman"/>
          <w:i/>
          <w:iCs/>
          <w:sz w:val="24"/>
          <w:szCs w:val="24"/>
          <w:lang w:val="es-HN"/>
        </w:rPr>
        <w:t xml:space="preserve">[indicar la dirección del Comprador] </w:t>
      </w:r>
      <w:r w:rsidRPr="00DC0E86">
        <w:rPr>
          <w:rFonts w:ascii="Times New Roman" w:eastAsia="Times New Roman" w:hAnsi="Times New Roman" w:cs="Times New Roman"/>
          <w:sz w:val="24"/>
          <w:szCs w:val="24"/>
          <w:lang w:val="es-HN"/>
        </w:rPr>
        <w:t xml:space="preserve">(en adelante denominado “el Comprador”), y </w:t>
      </w: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(2)</w:t>
      </w:r>
      <w:r w:rsidRPr="00DC0E86">
        <w:rPr>
          <w:rFonts w:ascii="Times New Roman" w:eastAsia="Times New Roman" w:hAnsi="Times New Roman" w:cs="Times New Roman"/>
          <w:sz w:val="24"/>
          <w:szCs w:val="24"/>
          <w:lang w:val="es-HN"/>
        </w:rPr>
        <w:tab/>
      </w:r>
      <w:r w:rsidRPr="00DC0E86">
        <w:rPr>
          <w:rFonts w:ascii="Times New Roman" w:eastAsia="Times New Roman" w:hAnsi="Times New Roman" w:cs="Times New Roman"/>
          <w:i/>
          <w:iCs/>
          <w:sz w:val="24"/>
          <w:szCs w:val="24"/>
          <w:lang w:val="es-HN"/>
        </w:rPr>
        <w:t xml:space="preserve">[indicar el nombre del Proveedor, Datos de Registro y Dirección] </w:t>
      </w:r>
      <w:r w:rsidRPr="00DC0E86">
        <w:rPr>
          <w:rFonts w:ascii="Times New Roman" w:eastAsia="Times New Roman" w:hAnsi="Times New Roman" w:cs="Times New Roman"/>
          <w:sz w:val="24"/>
          <w:szCs w:val="24"/>
          <w:lang w:val="es-HN"/>
        </w:rPr>
        <w:t>(en adelante denominada “el Proveedor”).</w:t>
      </w: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p>
    <w:p w:rsidR="00601E16" w:rsidRPr="00DC0E86" w:rsidRDefault="00601E16" w:rsidP="00601E16">
      <w:pPr>
        <w:numPr>
          <w:ilvl w:val="12"/>
          <w:numId w:val="0"/>
        </w:numPr>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 xml:space="preserve">POR CUANTO el Comprador ha llamado a licitación respecto de ciertos Bienes, </w:t>
      </w:r>
      <w:r w:rsidRPr="00DC0E86">
        <w:rPr>
          <w:rFonts w:ascii="Times New Roman" w:eastAsia="Times New Roman" w:hAnsi="Times New Roman" w:cs="Times New Roman"/>
          <w:i/>
          <w:sz w:val="24"/>
          <w:szCs w:val="24"/>
          <w:lang w:val="es-HN"/>
        </w:rPr>
        <w:t>[inserte una breve descripción de los bienes y servicios]</w:t>
      </w:r>
      <w:r w:rsidRPr="00DC0E86">
        <w:rPr>
          <w:rFonts w:ascii="Times New Roman" w:eastAsia="Times New Roman" w:hAnsi="Times New Roman" w:cs="Times New Roman"/>
          <w:sz w:val="24"/>
          <w:szCs w:val="24"/>
          <w:lang w:val="es-HN"/>
        </w:rPr>
        <w:t xml:space="preserve"> y ha aceptado una oferta del Proveedor para el suministro de dichos Bienes por la suma de </w:t>
      </w:r>
      <w:r w:rsidRPr="00DC0E86">
        <w:rPr>
          <w:rFonts w:ascii="Times New Roman" w:eastAsia="Times New Roman" w:hAnsi="Times New Roman" w:cs="Times New Roman"/>
          <w:i/>
          <w:sz w:val="24"/>
          <w:szCs w:val="24"/>
          <w:lang w:val="es-HN"/>
        </w:rPr>
        <w:t>[indicar el Precio del Contrato expresado en palabras y en cifras]</w:t>
      </w:r>
      <w:r w:rsidRPr="00DC0E86">
        <w:rPr>
          <w:rFonts w:ascii="Times New Roman" w:eastAsia="Times New Roman" w:hAnsi="Times New Roman" w:cs="Times New Roman"/>
          <w:sz w:val="24"/>
          <w:szCs w:val="24"/>
          <w:lang w:val="es-HN"/>
        </w:rPr>
        <w:t xml:space="preserve"> (en adelante denominado “Precio del Contrato”).</w:t>
      </w:r>
    </w:p>
    <w:p w:rsidR="00601E16" w:rsidRPr="00DC0E86" w:rsidRDefault="00601E16" w:rsidP="00601E16">
      <w:pPr>
        <w:numPr>
          <w:ilvl w:val="12"/>
          <w:numId w:val="0"/>
        </w:numPr>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ESTE CONTRATO ESTIPULA LO SIGUIENTE:</w:t>
      </w:r>
    </w:p>
    <w:p w:rsidR="00601E16" w:rsidRPr="00DC0E86" w:rsidRDefault="00601E16" w:rsidP="00601E16">
      <w:pPr>
        <w:spacing w:after="0" w:line="240" w:lineRule="auto"/>
        <w:ind w:left="72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1.</w:t>
      </w:r>
      <w:r w:rsidRPr="00DC0E86">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rsidR="00601E16" w:rsidRPr="00DC0E86" w:rsidRDefault="00601E16" w:rsidP="00601E16">
      <w:pPr>
        <w:spacing w:after="0" w:line="240" w:lineRule="auto"/>
        <w:jc w:val="both"/>
        <w:rPr>
          <w:rFonts w:ascii="Times New Roman" w:eastAsia="Times New Roman" w:hAnsi="Times New Roman" w:cs="Times New Roman"/>
          <w:sz w:val="24"/>
          <w:szCs w:val="24"/>
          <w:lang w:val="es-HN"/>
        </w:rPr>
      </w:pPr>
    </w:p>
    <w:p w:rsidR="00601E16" w:rsidRPr="00DC0E86" w:rsidRDefault="00601E16" w:rsidP="00601E16">
      <w:pPr>
        <w:spacing w:after="0" w:line="240" w:lineRule="auto"/>
        <w:ind w:left="72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2.</w:t>
      </w:r>
      <w:r w:rsidRPr="00DC0E86">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rsidR="00601E16" w:rsidRPr="00DC0E86" w:rsidRDefault="00601E16" w:rsidP="00601E16">
      <w:pPr>
        <w:spacing w:after="0" w:line="240" w:lineRule="auto"/>
        <w:ind w:left="720" w:hanging="720"/>
        <w:jc w:val="both"/>
        <w:rPr>
          <w:rFonts w:ascii="Times New Roman" w:eastAsia="Times New Roman" w:hAnsi="Times New Roman" w:cs="Times New Roman"/>
          <w:sz w:val="24"/>
          <w:szCs w:val="24"/>
          <w:lang w:val="es-HN"/>
        </w:rPr>
      </w:pP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(a)</w:t>
      </w:r>
      <w:r w:rsidRPr="00DC0E86">
        <w:rPr>
          <w:rFonts w:ascii="Times New Roman" w:eastAsia="Times New Roman" w:hAnsi="Times New Roman" w:cs="Times New Roman"/>
          <w:sz w:val="24"/>
          <w:szCs w:val="24"/>
          <w:lang w:val="es-HN"/>
        </w:rPr>
        <w:tab/>
        <w:t>Este Contrato;</w:t>
      </w: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(b)</w:t>
      </w:r>
      <w:r w:rsidRPr="00DC0E86">
        <w:rPr>
          <w:rFonts w:ascii="Times New Roman" w:eastAsia="Times New Roman" w:hAnsi="Times New Roman" w:cs="Times New Roman"/>
          <w:sz w:val="24"/>
          <w:szCs w:val="24"/>
          <w:lang w:val="es-HN"/>
        </w:rPr>
        <w:tab/>
        <w:t>Las Condiciones Especiales del Contrato</w:t>
      </w: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(c)</w:t>
      </w:r>
      <w:r w:rsidRPr="00DC0E86">
        <w:rPr>
          <w:rFonts w:ascii="Times New Roman" w:eastAsia="Times New Roman" w:hAnsi="Times New Roman" w:cs="Times New Roman"/>
          <w:sz w:val="24"/>
          <w:szCs w:val="24"/>
          <w:lang w:val="es-HN"/>
        </w:rPr>
        <w:tab/>
        <w:t xml:space="preserve">Las Condiciones Generales del Contrato; </w:t>
      </w: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(d)</w:t>
      </w:r>
      <w:r w:rsidRPr="00DC0E86">
        <w:rPr>
          <w:rFonts w:ascii="Times New Roman" w:eastAsia="Times New Roman" w:hAnsi="Times New Roman" w:cs="Times New Roman"/>
          <w:sz w:val="24"/>
          <w:szCs w:val="24"/>
          <w:lang w:val="es-HN"/>
        </w:rPr>
        <w:tab/>
        <w:t>Los Requerimientos Técnicos (incluyendo la Lista de Requisitos y las Especificaciones Técnicas);</w:t>
      </w:r>
    </w:p>
    <w:p w:rsidR="00601E16" w:rsidRPr="00DC0E86" w:rsidRDefault="00601E16" w:rsidP="00601E16">
      <w:pPr>
        <w:spacing w:after="0" w:line="240" w:lineRule="auto"/>
        <w:ind w:left="1440" w:hanging="720"/>
        <w:jc w:val="both"/>
        <w:rPr>
          <w:rFonts w:ascii="Times New Roman" w:eastAsia="Times New Roman" w:hAnsi="Times New Roman" w:cs="Times New Roman"/>
          <w:sz w:val="24"/>
          <w:szCs w:val="24"/>
          <w:lang w:val="es-HN"/>
        </w:rPr>
      </w:pP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(e)</w:t>
      </w:r>
      <w:r w:rsidRPr="00DC0E86">
        <w:rPr>
          <w:rFonts w:ascii="Times New Roman" w:eastAsia="Times New Roman" w:hAnsi="Times New Roman" w:cs="Times New Roman"/>
          <w:sz w:val="24"/>
          <w:szCs w:val="24"/>
          <w:lang w:val="es-HN"/>
        </w:rPr>
        <w:tab/>
        <w:t xml:space="preserve">La oferta del Proveedor y las Listas de Precios originales; </w:t>
      </w: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(f)</w:t>
      </w:r>
      <w:r w:rsidRPr="00DC0E86">
        <w:rPr>
          <w:rFonts w:ascii="Times New Roman" w:eastAsia="Times New Roman" w:hAnsi="Times New Roman" w:cs="Times New Roman"/>
          <w:sz w:val="24"/>
          <w:szCs w:val="24"/>
          <w:lang w:val="es-HN"/>
        </w:rPr>
        <w:tab/>
        <w:t>La notificación de Adjudicación del Contrato emitida por el Comprador.</w:t>
      </w:r>
    </w:p>
    <w:p w:rsidR="00601E16" w:rsidRPr="00DC0E86" w:rsidRDefault="00601E16" w:rsidP="00601E16">
      <w:pPr>
        <w:spacing w:after="0" w:line="360" w:lineRule="auto"/>
        <w:ind w:left="1440" w:hanging="720"/>
        <w:jc w:val="both"/>
        <w:rPr>
          <w:rFonts w:ascii="Times New Roman" w:eastAsia="Times New Roman" w:hAnsi="Times New Roman" w:cs="Times New Roman"/>
          <w:sz w:val="24"/>
          <w:szCs w:val="24"/>
          <w:lang w:val="es-HN"/>
        </w:rPr>
      </w:pPr>
    </w:p>
    <w:p w:rsidR="00601E16" w:rsidRPr="00332E29" w:rsidRDefault="00601E16" w:rsidP="00601E16">
      <w:pPr>
        <w:spacing w:after="0" w:line="240" w:lineRule="auto"/>
        <w:ind w:left="709" w:hanging="709"/>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3"/>
          <w:szCs w:val="24"/>
          <w:lang w:val="es-HN"/>
        </w:rPr>
        <w:lastRenderedPageBreak/>
        <w:t>3.</w:t>
      </w:r>
      <w:r w:rsidRPr="00DC0E86">
        <w:rPr>
          <w:rFonts w:ascii="Times New Roman" w:eastAsia="Times New Roman" w:hAnsi="Times New Roman" w:cs="Times New Roman"/>
          <w:sz w:val="23"/>
          <w:szCs w:val="24"/>
          <w:lang w:val="es-HN"/>
        </w:rPr>
        <w:tab/>
      </w:r>
      <w:r w:rsidRPr="00332E29">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rsidR="00601E16" w:rsidRPr="00332E29" w:rsidRDefault="00601E16" w:rsidP="00601E16">
      <w:pPr>
        <w:tabs>
          <w:tab w:val="left" w:pos="540"/>
        </w:tabs>
        <w:spacing w:after="0" w:line="240" w:lineRule="auto"/>
        <w:ind w:left="709" w:hanging="709"/>
        <w:jc w:val="both"/>
        <w:rPr>
          <w:rFonts w:ascii="Times New Roman" w:eastAsia="Times New Roman" w:hAnsi="Times New Roman" w:cs="Times New Roman"/>
          <w:sz w:val="24"/>
          <w:szCs w:val="24"/>
          <w:lang w:val="es-HN"/>
        </w:rPr>
      </w:pPr>
    </w:p>
    <w:p w:rsidR="00601E16" w:rsidRPr="00332E29" w:rsidRDefault="00601E16" w:rsidP="00601E16">
      <w:pPr>
        <w:spacing w:after="0" w:line="240" w:lineRule="auto"/>
        <w:ind w:left="709" w:hanging="709"/>
        <w:jc w:val="both"/>
        <w:rPr>
          <w:rFonts w:ascii="Times New Roman" w:eastAsia="Times New Roman" w:hAnsi="Times New Roman" w:cs="Times New Roman"/>
          <w:sz w:val="24"/>
          <w:szCs w:val="24"/>
          <w:lang w:val="es-HN"/>
        </w:rPr>
      </w:pPr>
      <w:r w:rsidRPr="00332E29">
        <w:rPr>
          <w:rFonts w:ascii="Times New Roman" w:eastAsia="Times New Roman" w:hAnsi="Times New Roman" w:cs="Times New Roman"/>
          <w:sz w:val="24"/>
          <w:szCs w:val="24"/>
          <w:lang w:val="es-HN"/>
        </w:rPr>
        <w:t>4.</w:t>
      </w:r>
      <w:r w:rsidRPr="00332E29">
        <w:rPr>
          <w:rFonts w:ascii="Times New Roman" w:eastAsia="Times New Roman" w:hAnsi="Times New Roman" w:cs="Times New Roman"/>
          <w:sz w:val="24"/>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601E16" w:rsidRPr="00332E29" w:rsidRDefault="00601E16" w:rsidP="00601E16">
      <w:pPr>
        <w:tabs>
          <w:tab w:val="left" w:pos="540"/>
        </w:tabs>
        <w:spacing w:after="0" w:line="240" w:lineRule="auto"/>
        <w:ind w:left="709" w:hanging="709"/>
        <w:jc w:val="both"/>
        <w:rPr>
          <w:rFonts w:ascii="Times New Roman" w:eastAsia="Times New Roman" w:hAnsi="Times New Roman" w:cs="Times New Roman"/>
          <w:sz w:val="24"/>
          <w:szCs w:val="24"/>
          <w:lang w:val="es-HN"/>
        </w:rPr>
      </w:pPr>
    </w:p>
    <w:p w:rsidR="00601E16" w:rsidRPr="00332E29" w:rsidRDefault="00601E16" w:rsidP="00601E16">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601E16" w:rsidRPr="00332E29" w:rsidRDefault="00601E16" w:rsidP="00601E16">
      <w:pPr>
        <w:pStyle w:val="Prrafodelista"/>
        <w:suppressAutoHyphens/>
        <w:spacing w:after="180" w:line="240" w:lineRule="auto"/>
        <w:ind w:left="709" w:hanging="709"/>
        <w:jc w:val="both"/>
        <w:rPr>
          <w:rFonts w:ascii="Times New Roman" w:eastAsia="Times New Roman" w:hAnsi="Times New Roman" w:cs="Times New Roman"/>
          <w:sz w:val="24"/>
          <w:szCs w:val="24"/>
        </w:rPr>
      </w:pPr>
    </w:p>
    <w:p w:rsidR="00601E16" w:rsidRPr="00332E29" w:rsidRDefault="00601E16" w:rsidP="00601E16">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CLÁUSULA DE INTEGRIDAD</w:t>
      </w:r>
      <w:r w:rsidRPr="00332E29">
        <w:rPr>
          <w:rFonts w:ascii="Times New Roman" w:eastAsia="Times New Roman" w:hAnsi="Times New Roman" w:cs="Times New Roman"/>
          <w:sz w:val="24"/>
          <w:szCs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w:t>
      </w:r>
      <w:r w:rsidRPr="00332E29">
        <w:rPr>
          <w:rFonts w:ascii="Times New Roman" w:eastAsia="Times New Roman" w:hAnsi="Times New Roman" w:cs="Times New Roman"/>
          <w:sz w:val="24"/>
          <w:szCs w:val="24"/>
        </w:rPr>
        <w:lastRenderedPageBreak/>
        <w:t xml:space="preserve">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w:t>
      </w:r>
      <w:r>
        <w:rPr>
          <w:rFonts w:ascii="Times New Roman" w:eastAsia="Times New Roman" w:hAnsi="Times New Roman" w:cs="Times New Roman"/>
          <w:sz w:val="24"/>
          <w:szCs w:val="24"/>
        </w:rPr>
        <w:t xml:space="preserve">lugar. </w:t>
      </w:r>
    </w:p>
    <w:p w:rsidR="00601E16" w:rsidRPr="00332E29" w:rsidRDefault="00601E16" w:rsidP="00601E16">
      <w:pPr>
        <w:pStyle w:val="Prrafodelista"/>
        <w:suppressAutoHyphens/>
        <w:spacing w:after="180" w:line="240" w:lineRule="auto"/>
        <w:ind w:left="709" w:hanging="709"/>
        <w:jc w:val="both"/>
        <w:rPr>
          <w:rFonts w:ascii="Times New Roman" w:eastAsia="Times New Roman" w:hAnsi="Times New Roman" w:cs="Times New Roman"/>
          <w:sz w:val="24"/>
          <w:szCs w:val="24"/>
        </w:rPr>
      </w:pPr>
    </w:p>
    <w:p w:rsidR="00601E16" w:rsidRPr="00332E29" w:rsidRDefault="00601E16" w:rsidP="00601E16">
      <w:pPr>
        <w:pStyle w:val="Prrafodelista"/>
        <w:numPr>
          <w:ilvl w:val="0"/>
          <w:numId w:val="8"/>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CLAUSULA: RECORTE PRESUPUESTARIO</w:t>
      </w:r>
      <w:r w:rsidRPr="00332E29">
        <w:rPr>
          <w:rFonts w:ascii="Times New Roman" w:eastAsia="Times New Roman" w:hAnsi="Times New Roman" w:cs="Times New Roman"/>
          <w:sz w:val="24"/>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601E16" w:rsidRPr="00332E29" w:rsidRDefault="00601E16" w:rsidP="00601E16">
      <w:pPr>
        <w:pStyle w:val="Prrafodelista"/>
        <w:rPr>
          <w:rFonts w:ascii="Times New Roman" w:eastAsia="Times New Roman" w:hAnsi="Times New Roman" w:cs="Times New Roman"/>
          <w:sz w:val="24"/>
          <w:szCs w:val="24"/>
        </w:rPr>
      </w:pPr>
    </w:p>
    <w:p w:rsidR="00601E16" w:rsidRPr="00332E29" w:rsidRDefault="00601E16" w:rsidP="00601E16">
      <w:pPr>
        <w:pStyle w:val="Prrafodelista"/>
        <w:numPr>
          <w:ilvl w:val="0"/>
          <w:numId w:val="8"/>
        </w:numPr>
        <w:suppressAutoHyphens/>
        <w:spacing w:after="180" w:line="240" w:lineRule="auto"/>
        <w:ind w:left="709" w:hanging="709"/>
        <w:jc w:val="both"/>
        <w:rPr>
          <w:rFonts w:ascii="Times New Roman" w:eastAsia="Times New Roman" w:hAnsi="Times New Roman" w:cs="Times New Roman"/>
          <w:b/>
          <w:sz w:val="24"/>
          <w:szCs w:val="24"/>
        </w:rPr>
      </w:pPr>
      <w:r w:rsidRPr="00332E29">
        <w:rPr>
          <w:rFonts w:ascii="Times New Roman" w:eastAsia="Times New Roman" w:hAnsi="Times New Roman" w:cs="Times New Roman"/>
          <w:b/>
          <w:sz w:val="24"/>
          <w:szCs w:val="24"/>
        </w:rPr>
        <w:t>CLAUSULA</w:t>
      </w:r>
      <w:r w:rsidRPr="00332E29">
        <w:rPr>
          <w:rFonts w:ascii="Times New Roman" w:eastAsia="Times New Roman" w:hAnsi="Times New Roman" w:cs="Times New Roman"/>
          <w:sz w:val="24"/>
          <w:szCs w:val="24"/>
        </w:rPr>
        <w:t xml:space="preserve">: </w:t>
      </w:r>
      <w:r w:rsidRPr="00332E29">
        <w:rPr>
          <w:rFonts w:ascii="Times New Roman" w:eastAsia="Times New Roman" w:hAnsi="Times New Roman" w:cs="Times New Roman"/>
          <w:b/>
          <w:sz w:val="24"/>
          <w:szCs w:val="24"/>
        </w:rPr>
        <w:t>GARANTÍA DE LOS BIENES</w:t>
      </w:r>
    </w:p>
    <w:p w:rsidR="00601E16" w:rsidRPr="00332E29" w:rsidRDefault="00601E16" w:rsidP="00601E16">
      <w:pPr>
        <w:pStyle w:val="Prrafodelista"/>
        <w:rPr>
          <w:rFonts w:ascii="Times New Roman" w:eastAsia="Times New Roman" w:hAnsi="Times New Roman" w:cs="Times New Roman"/>
          <w:b/>
          <w:sz w:val="24"/>
          <w:szCs w:val="24"/>
        </w:rPr>
      </w:pPr>
    </w:p>
    <w:p w:rsidR="00601E16" w:rsidRPr="00332E29"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601E16" w:rsidRPr="00332E29"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601E16" w:rsidRPr="00332E29"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601E16" w:rsidRPr="00332E29"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lastRenderedPageBreak/>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601E16" w:rsidRPr="00DC0E8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rsidR="00601E1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Si el Proveedor después de haber sido notificado, no cumple con corregir los defectos dentro del plazo establecido, el Comprador, dentro de un tiempo razonable, podrá </w:t>
      </w:r>
    </w:p>
    <w:p w:rsidR="00601E1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rsidR="00601E1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rsidR="00601E1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p>
    <w:p w:rsidR="00601E16" w:rsidRPr="00DC0E86" w:rsidRDefault="00601E16" w:rsidP="00601E16">
      <w:pPr>
        <w:pStyle w:val="Prrafodelista"/>
        <w:numPr>
          <w:ilvl w:val="1"/>
          <w:numId w:val="8"/>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del Proveedor y sin perjuicio de otros derechos que el Comprador pueda ejercer contra el Proveedor en virtud del Contrato.</w:t>
      </w:r>
    </w:p>
    <w:p w:rsidR="00601E16" w:rsidRPr="00DC0E86" w:rsidRDefault="00601E16" w:rsidP="00601E16">
      <w:pPr>
        <w:suppressAutoHyphens/>
        <w:spacing w:after="180" w:line="240" w:lineRule="auto"/>
        <w:jc w:val="both"/>
        <w:rPr>
          <w:rFonts w:ascii="Times New Roman" w:eastAsia="Times New Roman" w:hAnsi="Times New Roman" w:cs="Times New Roman"/>
          <w:sz w:val="23"/>
          <w:szCs w:val="24"/>
          <w:lang w:val="es-HN"/>
        </w:rPr>
      </w:pPr>
    </w:p>
    <w:p w:rsidR="00601E16" w:rsidRPr="00DC0E86" w:rsidRDefault="00601E16" w:rsidP="00601E16">
      <w:pPr>
        <w:numPr>
          <w:ilvl w:val="12"/>
          <w:numId w:val="0"/>
        </w:numPr>
        <w:suppressAutoHyphens/>
        <w:spacing w:after="180" w:line="240" w:lineRule="auto"/>
        <w:jc w:val="both"/>
        <w:rPr>
          <w:rFonts w:ascii="Times New Roman" w:eastAsia="Times New Roman" w:hAnsi="Times New Roman" w:cs="Times New Roman"/>
          <w:sz w:val="23"/>
          <w:szCs w:val="24"/>
          <w:lang w:val="es-HN"/>
        </w:rPr>
      </w:pPr>
      <w:r w:rsidRPr="00DC0E86">
        <w:rPr>
          <w:rFonts w:ascii="Times New Roman" w:eastAsia="Times New Roman" w:hAnsi="Times New Roman" w:cs="Times New Roman"/>
          <w:sz w:val="23"/>
          <w:szCs w:val="24"/>
          <w:lang w:val="es-HN"/>
        </w:rPr>
        <w:t xml:space="preserve">EN TESTIMONIO de lo cual las partes han suscrito el presente </w:t>
      </w:r>
      <w:r w:rsidRPr="00DC0E86">
        <w:rPr>
          <w:rFonts w:ascii="Times New Roman" w:eastAsia="Times New Roman" w:hAnsi="Times New Roman" w:cs="Times New Roman"/>
          <w:sz w:val="24"/>
          <w:szCs w:val="24"/>
          <w:lang w:val="es-HN"/>
        </w:rPr>
        <w:t>Contrato</w:t>
      </w:r>
      <w:r w:rsidRPr="00DC0E86">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y en nombre del Comprador</w:t>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sidRPr="00DC0E86">
        <w:rPr>
          <w:rFonts w:ascii="Times New Roman" w:eastAsia="Times New Roman" w:hAnsi="Times New Roman" w:cs="Times New Roman"/>
          <w:sz w:val="24"/>
          <w:szCs w:val="24"/>
          <w:lang w:val="es-HN"/>
        </w:rPr>
        <w:t xml:space="preserve">Firmado: </w:t>
      </w:r>
      <w:r w:rsidRPr="00DC0E86">
        <w:rPr>
          <w:rFonts w:ascii="Times New Roman" w:eastAsia="Times New Roman" w:hAnsi="Times New Roman" w:cs="Times New Roman"/>
          <w:i/>
          <w:iCs/>
          <w:sz w:val="24"/>
          <w:szCs w:val="24"/>
          <w:lang w:val="es-HN"/>
        </w:rPr>
        <w:t>[indicar firma]</w:t>
      </w:r>
      <w:r w:rsidRPr="00DC0E86">
        <w:rPr>
          <w:rFonts w:ascii="Times New Roman" w:eastAsia="Times New Roman" w:hAnsi="Times New Roman" w:cs="Times New Roman"/>
          <w:sz w:val="24"/>
          <w:szCs w:val="24"/>
          <w:lang w:val="es-HN"/>
        </w:rPr>
        <w:t xml:space="preserve"> en capacidad de </w:t>
      </w:r>
      <w:r w:rsidRPr="00DC0E86">
        <w:rPr>
          <w:rFonts w:ascii="Times New Roman" w:eastAsia="Times New Roman" w:hAnsi="Times New Roman" w:cs="Times New Roman"/>
          <w:i/>
          <w:iCs/>
          <w:sz w:val="24"/>
          <w:szCs w:val="24"/>
          <w:lang w:val="es-HN"/>
        </w:rPr>
        <w:t xml:space="preserve">[indicar el título u otra designación apropiada] </w:t>
      </w:r>
    </w:p>
    <w:p w:rsidR="00601E16" w:rsidRPr="00DC0E86" w:rsidRDefault="00601E16" w:rsidP="00601E1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tabs>
          <w:tab w:val="left" w:pos="6705"/>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sidRPr="00DC0E86">
        <w:rPr>
          <w:rFonts w:ascii="Times New Roman" w:eastAsia="Times New Roman" w:hAnsi="Times New Roman" w:cs="Times New Roman"/>
          <w:sz w:val="24"/>
          <w:szCs w:val="24"/>
          <w:lang w:val="es-HN"/>
        </w:rPr>
        <w:t>Por y en nombre del Proveedor</w:t>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Firmado: </w:t>
      </w:r>
      <w:r w:rsidRPr="00DC0E86">
        <w:rPr>
          <w:rFonts w:ascii="Times New Roman" w:eastAsia="Times New Roman" w:hAnsi="Times New Roman" w:cs="Times New Roman"/>
          <w:i/>
          <w:iCs/>
          <w:sz w:val="24"/>
          <w:szCs w:val="24"/>
          <w:lang w:val="es-HN"/>
        </w:rPr>
        <w:t xml:space="preserve">[indicar la(s) firma(s) del (los) representante(s) autorizado(s) del Proveedor] </w:t>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sidRPr="00DC0E86">
        <w:rPr>
          <w:rFonts w:ascii="Times New Roman" w:eastAsia="Times New Roman" w:hAnsi="Times New Roman" w:cs="Times New Roman"/>
          <w:sz w:val="24"/>
          <w:szCs w:val="24"/>
          <w:lang w:val="es-HN"/>
        </w:rPr>
        <w:t xml:space="preserve">en capacidad de </w:t>
      </w:r>
      <w:r w:rsidRPr="00DC0E86">
        <w:rPr>
          <w:rFonts w:ascii="Times New Roman" w:eastAsia="Times New Roman" w:hAnsi="Times New Roman" w:cs="Times New Roman"/>
          <w:i/>
          <w:iCs/>
          <w:sz w:val="24"/>
          <w:szCs w:val="24"/>
          <w:lang w:val="es-HN"/>
        </w:rPr>
        <w:t xml:space="preserve">[indicar el título u otra designación apropiada] </w:t>
      </w:r>
    </w:p>
    <w:p w:rsidR="00601E16" w:rsidRPr="00DC0E86" w:rsidRDefault="00601E16" w:rsidP="00601E1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rsidR="00601E16" w:rsidRPr="00DC0E86" w:rsidRDefault="00601E16" w:rsidP="00601E1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601E16" w:rsidRPr="00DC0E86" w:rsidRDefault="00601E16" w:rsidP="00601E16">
      <w:pPr>
        <w:numPr>
          <w:ilvl w:val="12"/>
          <w:numId w:val="0"/>
        </w:numPr>
        <w:spacing w:after="0" w:line="240" w:lineRule="auto"/>
        <w:rPr>
          <w:rFonts w:ascii="Times New Roman Bold" w:eastAsia="Times New Roman" w:hAnsi="Times New Roman Bold" w:cs="Times New Roman"/>
          <w:b/>
          <w:sz w:val="23"/>
          <w:szCs w:val="20"/>
          <w:lang w:val="es-HN"/>
        </w:rPr>
      </w:pPr>
    </w:p>
    <w:p w:rsidR="007F6E20" w:rsidRDefault="007F6E20">
      <w:pPr>
        <w:rPr>
          <w:lang w:val="es-HN"/>
        </w:rPr>
      </w:pPr>
    </w:p>
    <w:p w:rsidR="00BD6019" w:rsidRDefault="00BD6019">
      <w:pPr>
        <w:rPr>
          <w:lang w:val="es-HN"/>
        </w:rPr>
      </w:pPr>
    </w:p>
    <w:p w:rsidR="00BD6019" w:rsidRDefault="00BD6019">
      <w:pPr>
        <w:rPr>
          <w:lang w:val="es-HN"/>
        </w:rPr>
      </w:pPr>
    </w:p>
    <w:sectPr w:rsidR="00BD6019" w:rsidSect="00601E16">
      <w:headerReference w:type="default" r:id="rId19"/>
      <w:pgSz w:w="12240" w:h="15840"/>
      <w:pgMar w:top="1417" w:right="1701" w:bottom="1417"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85" w:rsidRDefault="002B0985">
      <w:pPr>
        <w:spacing w:after="0" w:line="240" w:lineRule="auto"/>
      </w:pPr>
      <w:r>
        <w:separator/>
      </w:r>
    </w:p>
  </w:endnote>
  <w:endnote w:type="continuationSeparator" w:id="0">
    <w:p w:rsidR="002B0985" w:rsidRDefault="002B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5" w:rsidRDefault="002B0985" w:rsidP="00601E16">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67303"/>
      <w:docPartObj>
        <w:docPartGallery w:val="Page Numbers (Bottom of Page)"/>
        <w:docPartUnique/>
      </w:docPartObj>
    </w:sdtPr>
    <w:sdtEndPr/>
    <w:sdtContent>
      <w:p w:rsidR="002B0985" w:rsidRDefault="002B0985">
        <w:pPr>
          <w:pStyle w:val="Piedepgina"/>
          <w:jc w:val="center"/>
        </w:pPr>
        <w:r>
          <w:fldChar w:fldCharType="begin"/>
        </w:r>
        <w:r>
          <w:instrText>PAGE   \* MERGEFORMAT</w:instrText>
        </w:r>
        <w:r>
          <w:fldChar w:fldCharType="separate"/>
        </w:r>
        <w:r w:rsidR="00BF52E0" w:rsidRPr="00BF52E0">
          <w:rPr>
            <w:noProof/>
            <w:lang w:val="es-ES"/>
          </w:rPr>
          <w:t>30</w:t>
        </w:r>
        <w:r>
          <w:fldChar w:fldCharType="end"/>
        </w:r>
      </w:p>
    </w:sdtContent>
  </w:sdt>
  <w:p w:rsidR="002B0985" w:rsidRDefault="002B0985" w:rsidP="00601E1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85" w:rsidRDefault="002B0985">
      <w:pPr>
        <w:spacing w:after="0" w:line="240" w:lineRule="auto"/>
      </w:pPr>
      <w:r>
        <w:separator/>
      </w:r>
    </w:p>
  </w:footnote>
  <w:footnote w:type="continuationSeparator" w:id="0">
    <w:p w:rsidR="002B0985" w:rsidRDefault="002B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5" w:rsidRDefault="002B0985">
    <w:pPr>
      <w:pStyle w:val="Encabezado"/>
      <w:jc w:val="center"/>
    </w:pPr>
  </w:p>
  <w:p w:rsidR="002B0985" w:rsidRPr="009D1CB1" w:rsidRDefault="002B0985">
    <w:pPr>
      <w:pStyle w:val="Encabezad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85" w:rsidRPr="007712F8" w:rsidRDefault="002B0985" w:rsidP="00601E16">
    <w:pPr>
      <w:pStyle w:val="Encabezado"/>
      <w:tabs>
        <w:tab w:val="clear" w:pos="4419"/>
        <w:tab w:val="clear" w:pos="8838"/>
        <w:tab w:val="left" w:pos="3073"/>
      </w:tabs>
      <w:rPr>
        <w:lang w:val="es-MX"/>
      </w:rPr>
    </w:pPr>
    <w:r>
      <w:rPr>
        <w:lang w:val="es-MX"/>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7FB"/>
    <w:multiLevelType w:val="hybridMultilevel"/>
    <w:tmpl w:val="0A40BA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9B931EE"/>
    <w:multiLevelType w:val="hybridMultilevel"/>
    <w:tmpl w:val="57B076E2"/>
    <w:lvl w:ilvl="0" w:tplc="6ED44180">
      <w:start w:val="1"/>
      <w:numFmt w:val="lowerLetter"/>
      <w:lvlText w:val="(%1)"/>
      <w:lvlJc w:val="left"/>
      <w:pPr>
        <w:tabs>
          <w:tab w:val="num" w:pos="630"/>
        </w:tabs>
        <w:ind w:left="63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3F714C"/>
    <w:multiLevelType w:val="hybridMultilevel"/>
    <w:tmpl w:val="62DE35A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CB40D52"/>
    <w:multiLevelType w:val="hybridMultilevel"/>
    <w:tmpl w:val="45262D0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3A2664C"/>
    <w:multiLevelType w:val="hybridMultilevel"/>
    <w:tmpl w:val="1D603F6A"/>
    <w:lvl w:ilvl="0" w:tplc="3E22130E">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C34F6"/>
    <w:multiLevelType w:val="multilevel"/>
    <w:tmpl w:val="205E1380"/>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15:restartNumberingAfterBreak="0">
    <w:nsid w:val="1A601913"/>
    <w:multiLevelType w:val="hybridMultilevel"/>
    <w:tmpl w:val="66486A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B6D4C10"/>
    <w:multiLevelType w:val="hybridMultilevel"/>
    <w:tmpl w:val="A0D0D49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1296A42"/>
    <w:multiLevelType w:val="hybridMultilevel"/>
    <w:tmpl w:val="4F4A4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7B318C"/>
    <w:multiLevelType w:val="hybridMultilevel"/>
    <w:tmpl w:val="9378F732"/>
    <w:lvl w:ilvl="0" w:tplc="C068F198">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8D108CF"/>
    <w:multiLevelType w:val="hybridMultilevel"/>
    <w:tmpl w:val="130C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B012D4"/>
    <w:multiLevelType w:val="multilevel"/>
    <w:tmpl w:val="FFA29B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A2D76"/>
    <w:multiLevelType w:val="hybridMultilevel"/>
    <w:tmpl w:val="9A0AF55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9263493"/>
    <w:multiLevelType w:val="hybridMultilevel"/>
    <w:tmpl w:val="4CDABE9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0" w15:restartNumberingAfterBreak="0">
    <w:nsid w:val="416342D7"/>
    <w:multiLevelType w:val="hybridMultilevel"/>
    <w:tmpl w:val="DADE2B6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1" w15:restartNumberingAfterBreak="0">
    <w:nsid w:val="42AE5B84"/>
    <w:multiLevelType w:val="hybridMultilevel"/>
    <w:tmpl w:val="3496EC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9EA4C3A"/>
    <w:multiLevelType w:val="hybridMultilevel"/>
    <w:tmpl w:val="261204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4AE271AB"/>
    <w:multiLevelType w:val="hybridMultilevel"/>
    <w:tmpl w:val="115C621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4C0B0547"/>
    <w:multiLevelType w:val="hybridMultilevel"/>
    <w:tmpl w:val="2AF8EB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4EA556BF"/>
    <w:multiLevelType w:val="hybridMultilevel"/>
    <w:tmpl w:val="1C90166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4EB373C2"/>
    <w:multiLevelType w:val="hybridMultilevel"/>
    <w:tmpl w:val="6C64DA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52C10D12"/>
    <w:multiLevelType w:val="hybridMultilevel"/>
    <w:tmpl w:val="2D2669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4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BE0F8E"/>
    <w:multiLevelType w:val="hybridMultilevel"/>
    <w:tmpl w:val="DA9AD4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55FD21DD"/>
    <w:multiLevelType w:val="hybridMultilevel"/>
    <w:tmpl w:val="834C7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F1683"/>
    <w:multiLevelType w:val="hybridMultilevel"/>
    <w:tmpl w:val="A3F218E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584C3046"/>
    <w:multiLevelType w:val="hybridMultilevel"/>
    <w:tmpl w:val="59E63D8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59501C7C"/>
    <w:multiLevelType w:val="hybridMultilevel"/>
    <w:tmpl w:val="D1C409E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5C0E4CE6"/>
    <w:multiLevelType w:val="hybridMultilevel"/>
    <w:tmpl w:val="D0FA7C7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5CA57CB3"/>
    <w:multiLevelType w:val="hybridMultilevel"/>
    <w:tmpl w:val="0F78B762"/>
    <w:lvl w:ilvl="0" w:tplc="4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D527E7"/>
    <w:multiLevelType w:val="hybridMultilevel"/>
    <w:tmpl w:val="B4526158"/>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3DF2C61"/>
    <w:multiLevelType w:val="hybridMultilevel"/>
    <w:tmpl w:val="6672BBA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8" w15:restartNumberingAfterBreak="0">
    <w:nsid w:val="6ACF4DE6"/>
    <w:multiLevelType w:val="hybridMultilevel"/>
    <w:tmpl w:val="877ACA8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70E553B4"/>
    <w:multiLevelType w:val="hybridMultilevel"/>
    <w:tmpl w:val="B4526158"/>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2D934BA"/>
    <w:multiLevelType w:val="hybridMultilevel"/>
    <w:tmpl w:val="F5AEA5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36F457B"/>
    <w:multiLevelType w:val="hybridMultilevel"/>
    <w:tmpl w:val="665EAAEC"/>
    <w:lvl w:ilvl="0" w:tplc="617ADC00">
      <w:start w:val="1"/>
      <w:numFmt w:val="decimal"/>
      <w:lvlText w:val="%1."/>
      <w:lvlJc w:val="left"/>
      <w:pPr>
        <w:ind w:left="540" w:hanging="360"/>
      </w:pPr>
      <w:rPr>
        <w:rFonts w:eastAsiaTheme="minorHAnsi" w:hint="default"/>
        <w:b/>
      </w:rPr>
    </w:lvl>
    <w:lvl w:ilvl="1" w:tplc="480A0019" w:tentative="1">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42" w15:restartNumberingAfterBreak="0">
    <w:nsid w:val="7449610A"/>
    <w:multiLevelType w:val="hybridMultilevel"/>
    <w:tmpl w:val="726626A4"/>
    <w:lvl w:ilvl="0" w:tplc="48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6737DA8"/>
    <w:multiLevelType w:val="hybridMultilevel"/>
    <w:tmpl w:val="1C949A90"/>
    <w:lvl w:ilvl="0" w:tplc="F5F448B0">
      <w:start w:val="1"/>
      <w:numFmt w:val="lowerLetter"/>
      <w:lvlText w:val="%1."/>
      <w:lvlJc w:val="left"/>
      <w:pPr>
        <w:tabs>
          <w:tab w:val="num" w:pos="360"/>
        </w:tabs>
        <w:ind w:left="360" w:hanging="360"/>
      </w:pPr>
      <w:rPr>
        <w:rFonts w:ascii="Times New Roman" w:hAnsi="Times New Roman" w:cs="Times New Roman"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3"/>
  </w:num>
  <w:num w:numId="3">
    <w:abstractNumId w:val="11"/>
  </w:num>
  <w:num w:numId="4">
    <w:abstractNumId w:val="37"/>
  </w:num>
  <w:num w:numId="5">
    <w:abstractNumId w:val="15"/>
  </w:num>
  <w:num w:numId="6">
    <w:abstractNumId w:val="13"/>
  </w:num>
  <w:num w:numId="7">
    <w:abstractNumId w:val="1"/>
  </w:num>
  <w:num w:numId="8">
    <w:abstractNumId w:val="16"/>
  </w:num>
  <w:num w:numId="9">
    <w:abstractNumId w:val="7"/>
  </w:num>
  <w:num w:numId="10">
    <w:abstractNumId w:val="19"/>
  </w:num>
  <w:num w:numId="11">
    <w:abstractNumId w:val="5"/>
  </w:num>
  <w:num w:numId="12">
    <w:abstractNumId w:val="4"/>
  </w:num>
  <w:num w:numId="13">
    <w:abstractNumId w:val="12"/>
  </w:num>
  <w:num w:numId="14">
    <w:abstractNumId w:val="34"/>
  </w:num>
  <w:num w:numId="15">
    <w:abstractNumId w:val="41"/>
  </w:num>
  <w:num w:numId="16">
    <w:abstractNumId w:val="27"/>
  </w:num>
  <w:num w:numId="17">
    <w:abstractNumId w:val="17"/>
  </w:num>
  <w:num w:numId="18">
    <w:abstractNumId w:val="3"/>
  </w:num>
  <w:num w:numId="19">
    <w:abstractNumId w:val="38"/>
  </w:num>
  <w:num w:numId="20">
    <w:abstractNumId w:val="40"/>
  </w:num>
  <w:num w:numId="21">
    <w:abstractNumId w:val="42"/>
  </w:num>
  <w:num w:numId="22">
    <w:abstractNumId w:val="25"/>
  </w:num>
  <w:num w:numId="23">
    <w:abstractNumId w:val="29"/>
  </w:num>
  <w:num w:numId="24">
    <w:abstractNumId w:val="39"/>
  </w:num>
  <w:num w:numId="25">
    <w:abstractNumId w:val="33"/>
  </w:num>
  <w:num w:numId="26">
    <w:abstractNumId w:val="14"/>
  </w:num>
  <w:num w:numId="27">
    <w:abstractNumId w:val="8"/>
  </w:num>
  <w:num w:numId="28">
    <w:abstractNumId w:val="9"/>
  </w:num>
  <w:num w:numId="29">
    <w:abstractNumId w:val="21"/>
  </w:num>
  <w:num w:numId="30">
    <w:abstractNumId w:val="2"/>
  </w:num>
  <w:num w:numId="31">
    <w:abstractNumId w:val="10"/>
  </w:num>
  <w:num w:numId="32">
    <w:abstractNumId w:val="30"/>
  </w:num>
  <w:num w:numId="33">
    <w:abstractNumId w:val="28"/>
  </w:num>
  <w:num w:numId="34">
    <w:abstractNumId w:val="24"/>
  </w:num>
  <w:num w:numId="35">
    <w:abstractNumId w:val="36"/>
  </w:num>
  <w:num w:numId="36">
    <w:abstractNumId w:val="22"/>
  </w:num>
  <w:num w:numId="37">
    <w:abstractNumId w:val="23"/>
  </w:num>
  <w:num w:numId="38">
    <w:abstractNumId w:val="26"/>
  </w:num>
  <w:num w:numId="39">
    <w:abstractNumId w:val="20"/>
  </w:num>
  <w:num w:numId="40">
    <w:abstractNumId w:val="32"/>
  </w:num>
  <w:num w:numId="41">
    <w:abstractNumId w:val="31"/>
  </w:num>
  <w:num w:numId="42">
    <w:abstractNumId w:val="18"/>
  </w:num>
  <w:num w:numId="43">
    <w:abstractNumId w:val="6"/>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HN" w:vendorID="64" w:dllVersion="131078" w:nlCheck="1" w:checkStyle="0"/>
  <w:activeWritingStyle w:appName="MSWord" w:lang="es-SV"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16"/>
    <w:rsid w:val="00022580"/>
    <w:rsid w:val="000430EB"/>
    <w:rsid w:val="000536B8"/>
    <w:rsid w:val="00083AE5"/>
    <w:rsid w:val="000D0443"/>
    <w:rsid w:val="000F585A"/>
    <w:rsid w:val="00100BCE"/>
    <w:rsid w:val="0011191A"/>
    <w:rsid w:val="00190C79"/>
    <w:rsid w:val="00191B01"/>
    <w:rsid w:val="0019356D"/>
    <w:rsid w:val="001F02DE"/>
    <w:rsid w:val="001F3D7B"/>
    <w:rsid w:val="0021365C"/>
    <w:rsid w:val="00261E58"/>
    <w:rsid w:val="00270DF6"/>
    <w:rsid w:val="002757BD"/>
    <w:rsid w:val="00297859"/>
    <w:rsid w:val="002B0985"/>
    <w:rsid w:val="002C195A"/>
    <w:rsid w:val="002D2EE1"/>
    <w:rsid w:val="002D6543"/>
    <w:rsid w:val="002F3820"/>
    <w:rsid w:val="002F616E"/>
    <w:rsid w:val="00304289"/>
    <w:rsid w:val="00307088"/>
    <w:rsid w:val="003119FE"/>
    <w:rsid w:val="00317F67"/>
    <w:rsid w:val="003436CF"/>
    <w:rsid w:val="00356C8C"/>
    <w:rsid w:val="003600C8"/>
    <w:rsid w:val="003804FB"/>
    <w:rsid w:val="003809F6"/>
    <w:rsid w:val="003A0782"/>
    <w:rsid w:val="003A0CE8"/>
    <w:rsid w:val="003C647B"/>
    <w:rsid w:val="003E2699"/>
    <w:rsid w:val="004126B8"/>
    <w:rsid w:val="00445080"/>
    <w:rsid w:val="00446CC1"/>
    <w:rsid w:val="00466A20"/>
    <w:rsid w:val="00471D2F"/>
    <w:rsid w:val="004810B8"/>
    <w:rsid w:val="004827E8"/>
    <w:rsid w:val="004A2109"/>
    <w:rsid w:val="004B3BE9"/>
    <w:rsid w:val="004D0A45"/>
    <w:rsid w:val="004D29AF"/>
    <w:rsid w:val="004D5BAF"/>
    <w:rsid w:val="004E2A0B"/>
    <w:rsid w:val="00531162"/>
    <w:rsid w:val="00565EAF"/>
    <w:rsid w:val="00566904"/>
    <w:rsid w:val="00587A86"/>
    <w:rsid w:val="00594072"/>
    <w:rsid w:val="005B1F22"/>
    <w:rsid w:val="005F49D3"/>
    <w:rsid w:val="00601E16"/>
    <w:rsid w:val="00604139"/>
    <w:rsid w:val="00612BC7"/>
    <w:rsid w:val="006731F7"/>
    <w:rsid w:val="00682E28"/>
    <w:rsid w:val="006929F9"/>
    <w:rsid w:val="006A726D"/>
    <w:rsid w:val="006C1FC8"/>
    <w:rsid w:val="006C259B"/>
    <w:rsid w:val="006C667E"/>
    <w:rsid w:val="006F79D0"/>
    <w:rsid w:val="00726FA1"/>
    <w:rsid w:val="0074126B"/>
    <w:rsid w:val="007728B2"/>
    <w:rsid w:val="00797543"/>
    <w:rsid w:val="007B745F"/>
    <w:rsid w:val="007D6FD4"/>
    <w:rsid w:val="007D77A7"/>
    <w:rsid w:val="007F6E20"/>
    <w:rsid w:val="007F717A"/>
    <w:rsid w:val="007F739A"/>
    <w:rsid w:val="0080095D"/>
    <w:rsid w:val="00834D93"/>
    <w:rsid w:val="008434F4"/>
    <w:rsid w:val="0086720B"/>
    <w:rsid w:val="00885F1A"/>
    <w:rsid w:val="0088668F"/>
    <w:rsid w:val="008B011F"/>
    <w:rsid w:val="008E0870"/>
    <w:rsid w:val="008E5151"/>
    <w:rsid w:val="008E5653"/>
    <w:rsid w:val="008F1792"/>
    <w:rsid w:val="00904B97"/>
    <w:rsid w:val="00911BF8"/>
    <w:rsid w:val="0092249C"/>
    <w:rsid w:val="009274AF"/>
    <w:rsid w:val="009463AF"/>
    <w:rsid w:val="00954244"/>
    <w:rsid w:val="00956FE5"/>
    <w:rsid w:val="009658E2"/>
    <w:rsid w:val="009768FD"/>
    <w:rsid w:val="009828DC"/>
    <w:rsid w:val="009949DF"/>
    <w:rsid w:val="009A02D6"/>
    <w:rsid w:val="009A3823"/>
    <w:rsid w:val="009A7B72"/>
    <w:rsid w:val="009B0164"/>
    <w:rsid w:val="009B12B4"/>
    <w:rsid w:val="009D1CB1"/>
    <w:rsid w:val="009D756E"/>
    <w:rsid w:val="009E6A4B"/>
    <w:rsid w:val="00A10455"/>
    <w:rsid w:val="00A143B8"/>
    <w:rsid w:val="00A249E0"/>
    <w:rsid w:val="00A27C80"/>
    <w:rsid w:val="00A76202"/>
    <w:rsid w:val="00A84354"/>
    <w:rsid w:val="00AA2066"/>
    <w:rsid w:val="00AA750E"/>
    <w:rsid w:val="00AB3439"/>
    <w:rsid w:val="00AD20E4"/>
    <w:rsid w:val="00AD3821"/>
    <w:rsid w:val="00AE6260"/>
    <w:rsid w:val="00B15241"/>
    <w:rsid w:val="00B32B25"/>
    <w:rsid w:val="00B374B8"/>
    <w:rsid w:val="00B61995"/>
    <w:rsid w:val="00BC409D"/>
    <w:rsid w:val="00BD27F0"/>
    <w:rsid w:val="00BD6019"/>
    <w:rsid w:val="00BE285F"/>
    <w:rsid w:val="00BF425D"/>
    <w:rsid w:val="00BF52E0"/>
    <w:rsid w:val="00C036EF"/>
    <w:rsid w:val="00C2599B"/>
    <w:rsid w:val="00C423C5"/>
    <w:rsid w:val="00C572C9"/>
    <w:rsid w:val="00C6362A"/>
    <w:rsid w:val="00C6763F"/>
    <w:rsid w:val="00C75939"/>
    <w:rsid w:val="00CA5FC5"/>
    <w:rsid w:val="00CB15AC"/>
    <w:rsid w:val="00CC54F4"/>
    <w:rsid w:val="00CC60E2"/>
    <w:rsid w:val="00CE1F63"/>
    <w:rsid w:val="00CF159A"/>
    <w:rsid w:val="00CF5716"/>
    <w:rsid w:val="00D63DE5"/>
    <w:rsid w:val="00D657F8"/>
    <w:rsid w:val="00DA227B"/>
    <w:rsid w:val="00DB3187"/>
    <w:rsid w:val="00DC1F44"/>
    <w:rsid w:val="00DF0D62"/>
    <w:rsid w:val="00DF64C0"/>
    <w:rsid w:val="00E23349"/>
    <w:rsid w:val="00E274E1"/>
    <w:rsid w:val="00E5774A"/>
    <w:rsid w:val="00E67948"/>
    <w:rsid w:val="00E81C88"/>
    <w:rsid w:val="00ED2893"/>
    <w:rsid w:val="00ED63A2"/>
    <w:rsid w:val="00EE1E31"/>
    <w:rsid w:val="00F0506C"/>
    <w:rsid w:val="00F05283"/>
    <w:rsid w:val="00F06406"/>
    <w:rsid w:val="00F10BF3"/>
    <w:rsid w:val="00F17150"/>
    <w:rsid w:val="00F44D0F"/>
    <w:rsid w:val="00F671E7"/>
    <w:rsid w:val="00FB0DBA"/>
    <w:rsid w:val="00FD1C2C"/>
    <w:rsid w:val="00FE1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6897"/>
  <w15:chartTrackingRefBased/>
  <w15:docId w15:val="{927BB174-A1A6-4FBA-A98E-9C90947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16"/>
    <w:rPr>
      <w:lang w:val="en-US"/>
    </w:rPr>
  </w:style>
  <w:style w:type="paragraph" w:styleId="Ttulo1">
    <w:name w:val="heading 1"/>
    <w:aliases w:val="Edgar 1,Document Header1"/>
    <w:basedOn w:val="Normal"/>
    <w:next w:val="Normal"/>
    <w:link w:val="Ttulo1Car"/>
    <w:uiPriority w:val="9"/>
    <w:qFormat/>
    <w:rsid w:val="00601E16"/>
    <w:pPr>
      <w:keepNext/>
      <w:numPr>
        <w:numId w:val="4"/>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Title Header2"/>
    <w:basedOn w:val="Normal"/>
    <w:next w:val="Normal"/>
    <w:link w:val="Ttulo2Car"/>
    <w:qFormat/>
    <w:rsid w:val="00601E16"/>
    <w:pPr>
      <w:keepNext/>
      <w:numPr>
        <w:ilvl w:val="1"/>
        <w:numId w:val="4"/>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Section Header3"/>
    <w:basedOn w:val="Normal"/>
    <w:next w:val="Normal"/>
    <w:link w:val="Ttulo3Car"/>
    <w:qFormat/>
    <w:rsid w:val="00601E16"/>
    <w:pPr>
      <w:keepNext/>
      <w:numPr>
        <w:ilvl w:val="2"/>
        <w:numId w:val="4"/>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Sub-Clause Sub-paragraph,Sub-Clause Sub-paragraph"/>
    <w:basedOn w:val="Normal"/>
    <w:next w:val="Normal"/>
    <w:link w:val="Ttulo4Car"/>
    <w:qFormat/>
    <w:rsid w:val="00601E16"/>
    <w:pPr>
      <w:keepNext/>
      <w:numPr>
        <w:ilvl w:val="3"/>
        <w:numId w:val="4"/>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601E16"/>
    <w:pPr>
      <w:keepNext/>
      <w:numPr>
        <w:ilvl w:val="4"/>
        <w:numId w:val="4"/>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601E16"/>
    <w:pPr>
      <w:keepNext/>
      <w:numPr>
        <w:ilvl w:val="5"/>
        <w:numId w:val="4"/>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uiPriority w:val="99"/>
    <w:qFormat/>
    <w:rsid w:val="00601E16"/>
    <w:pPr>
      <w:keepNext/>
      <w:numPr>
        <w:ilvl w:val="6"/>
        <w:numId w:val="4"/>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9"/>
    <w:qFormat/>
    <w:rsid w:val="00601E16"/>
    <w:pPr>
      <w:keepNext/>
      <w:numPr>
        <w:ilvl w:val="7"/>
        <w:numId w:val="4"/>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uiPriority w:val="99"/>
    <w:qFormat/>
    <w:rsid w:val="00601E16"/>
    <w:pPr>
      <w:keepNext/>
      <w:numPr>
        <w:ilvl w:val="8"/>
        <w:numId w:val="4"/>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
    <w:rsid w:val="00601E16"/>
    <w:rPr>
      <w:rFonts w:ascii="Arial" w:eastAsia="Times New Roman" w:hAnsi="Arial" w:cs="Times New Roman"/>
      <w:b/>
      <w:kern w:val="28"/>
      <w:sz w:val="28"/>
      <w:szCs w:val="20"/>
      <w:lang w:val="es-ES_tradnl" w:eastAsia="es-ES"/>
    </w:rPr>
  </w:style>
  <w:style w:type="character" w:customStyle="1" w:styleId="Ttulo2Car">
    <w:name w:val="Título 2 Car"/>
    <w:aliases w:val="Edgar 2 Car,Title Header2 Car"/>
    <w:basedOn w:val="Fuentedeprrafopredeter"/>
    <w:link w:val="Ttulo2"/>
    <w:rsid w:val="00601E16"/>
    <w:rPr>
      <w:rFonts w:ascii="Times New Roman" w:eastAsia="Times New Roman" w:hAnsi="Times New Roman" w:cs="Times New Roman"/>
      <w:b/>
      <w:sz w:val="24"/>
      <w:szCs w:val="20"/>
      <w:lang w:val="es-ES_tradnl" w:eastAsia="es-ES"/>
    </w:rPr>
  </w:style>
  <w:style w:type="character" w:customStyle="1" w:styleId="Ttulo3Car">
    <w:name w:val="Título 3 Car"/>
    <w:aliases w:val="Edgar 3 Car,Section Header3 Car"/>
    <w:basedOn w:val="Fuentedeprrafopredeter"/>
    <w:link w:val="Ttulo3"/>
    <w:rsid w:val="00601E16"/>
    <w:rPr>
      <w:rFonts w:ascii="Arial" w:eastAsia="Times New Roman" w:hAnsi="Arial" w:cs="Times New Roman"/>
      <w:sz w:val="24"/>
      <w:szCs w:val="20"/>
      <w:lang w:val="es-ES_tradnl" w:eastAsia="es-ES"/>
    </w:rPr>
  </w:style>
  <w:style w:type="character" w:customStyle="1" w:styleId="Ttulo4Car">
    <w:name w:val="Título 4 Car"/>
    <w:aliases w:val="Edgar 4 Car, Sub-Clause Sub-paragraph Car,Sub-Clause Sub-paragraph Car"/>
    <w:basedOn w:val="Fuentedeprrafopredeter"/>
    <w:link w:val="Ttulo4"/>
    <w:rsid w:val="00601E16"/>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601E16"/>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601E16"/>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uiPriority w:val="99"/>
    <w:rsid w:val="00601E16"/>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uiPriority w:val="99"/>
    <w:rsid w:val="00601E16"/>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uiPriority w:val="99"/>
    <w:rsid w:val="00601E16"/>
    <w:rPr>
      <w:rFonts w:ascii="Times New Roman" w:eastAsia="Times New Roman" w:hAnsi="Times New Roman" w:cs="Times New Roman"/>
      <w:b/>
      <w:sz w:val="28"/>
      <w:szCs w:val="20"/>
      <w:lang w:val="es-ES_tradnl" w:eastAsia="es-ES"/>
    </w:rPr>
  </w:style>
  <w:style w:type="paragraph" w:customStyle="1" w:styleId="Style3">
    <w:name w:val="Style 3"/>
    <w:basedOn w:val="Normal"/>
    <w:uiPriority w:val="99"/>
    <w:rsid w:val="00601E16"/>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01E16"/>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601E16"/>
    <w:rPr>
      <w:lang w:val="es-HN"/>
    </w:rPr>
  </w:style>
  <w:style w:type="paragraph" w:styleId="Piedepgina">
    <w:name w:val="footer"/>
    <w:basedOn w:val="Normal"/>
    <w:link w:val="PiedepginaCar"/>
    <w:uiPriority w:val="99"/>
    <w:unhideWhenUsed/>
    <w:rsid w:val="00601E16"/>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601E16"/>
    <w:rPr>
      <w:lang w:val="es-HN"/>
    </w:rPr>
  </w:style>
  <w:style w:type="character" w:styleId="Nmerodepgina">
    <w:name w:val="page number"/>
    <w:basedOn w:val="Fuentedeprrafopredeter"/>
    <w:rsid w:val="00601E16"/>
  </w:style>
  <w:style w:type="paragraph" w:styleId="Prrafodelista">
    <w:name w:val="List Paragraph"/>
    <w:basedOn w:val="Normal"/>
    <w:uiPriority w:val="34"/>
    <w:qFormat/>
    <w:rsid w:val="00601E16"/>
    <w:pPr>
      <w:spacing w:after="200" w:line="276" w:lineRule="auto"/>
      <w:ind w:left="720"/>
      <w:contextualSpacing/>
    </w:pPr>
    <w:rPr>
      <w:lang w:val="es-HN"/>
    </w:rPr>
  </w:style>
  <w:style w:type="character" w:customStyle="1" w:styleId="TextodegloboCar">
    <w:name w:val="Texto de globo Car"/>
    <w:basedOn w:val="Fuentedeprrafopredeter"/>
    <w:link w:val="Textodeglobo"/>
    <w:uiPriority w:val="99"/>
    <w:semiHidden/>
    <w:rsid w:val="00601E16"/>
    <w:rPr>
      <w:rFonts w:ascii="Tahoma" w:hAnsi="Tahoma" w:cs="Tahoma"/>
      <w:sz w:val="16"/>
      <w:szCs w:val="16"/>
    </w:rPr>
  </w:style>
  <w:style w:type="paragraph" w:styleId="Textodeglobo">
    <w:name w:val="Balloon Text"/>
    <w:basedOn w:val="Normal"/>
    <w:link w:val="TextodegloboCar"/>
    <w:uiPriority w:val="99"/>
    <w:semiHidden/>
    <w:unhideWhenUsed/>
    <w:rsid w:val="00601E16"/>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601E16"/>
    <w:rPr>
      <w:rFonts w:ascii="Segoe UI" w:hAnsi="Segoe UI" w:cs="Segoe UI"/>
      <w:sz w:val="18"/>
      <w:szCs w:val="18"/>
      <w:lang w:val="en-US"/>
    </w:rPr>
  </w:style>
  <w:style w:type="paragraph" w:styleId="Textonotapie">
    <w:name w:val="footnote text"/>
    <w:basedOn w:val="Normal"/>
    <w:link w:val="TextonotapieCar"/>
    <w:uiPriority w:val="99"/>
    <w:semiHidden/>
    <w:unhideWhenUsed/>
    <w:rsid w:val="00601E16"/>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601E16"/>
    <w:rPr>
      <w:sz w:val="20"/>
      <w:szCs w:val="20"/>
      <w:lang w:val="es-HN"/>
    </w:rPr>
  </w:style>
  <w:style w:type="character" w:styleId="Refdenotaalpie">
    <w:name w:val="footnote reference"/>
    <w:basedOn w:val="Fuentedeprrafopredeter"/>
    <w:semiHidden/>
    <w:unhideWhenUsed/>
    <w:rsid w:val="00601E16"/>
    <w:rPr>
      <w:vertAlign w:val="superscript"/>
    </w:rPr>
  </w:style>
  <w:style w:type="paragraph" w:styleId="TtuloTDC">
    <w:name w:val="TOC Heading"/>
    <w:basedOn w:val="Ttulo1"/>
    <w:next w:val="Normal"/>
    <w:link w:val="TtuloTDCCar"/>
    <w:uiPriority w:val="39"/>
    <w:unhideWhenUsed/>
    <w:qFormat/>
    <w:rsid w:val="00601E16"/>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tuloTDCCar">
    <w:name w:val="Título TDC Car"/>
    <w:basedOn w:val="Ttulo1Car"/>
    <w:link w:val="TtuloTDC"/>
    <w:uiPriority w:val="39"/>
    <w:rsid w:val="00601E16"/>
    <w:rPr>
      <w:rFonts w:asciiTheme="majorHAnsi" w:eastAsiaTheme="majorEastAsia" w:hAnsiTheme="majorHAnsi" w:cstheme="majorBidi"/>
      <w:b w:val="0"/>
      <w:color w:val="2E74B5" w:themeColor="accent1" w:themeShade="BF"/>
      <w:kern w:val="28"/>
      <w:sz w:val="32"/>
      <w:szCs w:val="32"/>
      <w:lang w:val="es-ES_tradnl" w:eastAsia="es-ES"/>
    </w:rPr>
  </w:style>
  <w:style w:type="paragraph" w:styleId="TDC2">
    <w:name w:val="toc 2"/>
    <w:basedOn w:val="Normal"/>
    <w:next w:val="Normal"/>
    <w:autoRedefine/>
    <w:uiPriority w:val="39"/>
    <w:unhideWhenUsed/>
    <w:qFormat/>
    <w:rsid w:val="00601E16"/>
    <w:pPr>
      <w:spacing w:after="100" w:line="276" w:lineRule="auto"/>
      <w:ind w:left="220"/>
    </w:pPr>
    <w:rPr>
      <w:lang w:val="es-HN"/>
    </w:rPr>
  </w:style>
  <w:style w:type="paragraph" w:styleId="TDC3">
    <w:name w:val="toc 3"/>
    <w:basedOn w:val="Normal"/>
    <w:next w:val="Normal"/>
    <w:autoRedefine/>
    <w:uiPriority w:val="39"/>
    <w:unhideWhenUsed/>
    <w:qFormat/>
    <w:rsid w:val="00601E16"/>
    <w:pPr>
      <w:spacing w:after="100" w:line="276" w:lineRule="auto"/>
      <w:ind w:left="440"/>
    </w:pPr>
    <w:rPr>
      <w:lang w:val="es-HN"/>
    </w:rPr>
  </w:style>
  <w:style w:type="character" w:styleId="Hipervnculo">
    <w:name w:val="Hyperlink"/>
    <w:basedOn w:val="Fuentedeprrafopredeter"/>
    <w:uiPriority w:val="99"/>
    <w:unhideWhenUsed/>
    <w:rsid w:val="00601E16"/>
    <w:rPr>
      <w:color w:val="0563C1" w:themeColor="hyperlink"/>
      <w:u w:val="single"/>
    </w:rPr>
  </w:style>
  <w:style w:type="paragraph" w:customStyle="1" w:styleId="Titulo1">
    <w:name w:val="Titulo 1"/>
    <w:basedOn w:val="Sinespaciado"/>
    <w:link w:val="Titulo1Char"/>
    <w:qFormat/>
    <w:rsid w:val="00601E16"/>
    <w:pPr>
      <w:jc w:val="center"/>
    </w:pPr>
    <w:rPr>
      <w:rFonts w:ascii="Times New Roman" w:eastAsiaTheme="majorEastAsia" w:hAnsi="Times New Roman" w:cstheme="majorBidi"/>
      <w:b/>
      <w:color w:val="2E74B5" w:themeColor="accent1" w:themeShade="BF"/>
      <w:kern w:val="28"/>
      <w:sz w:val="24"/>
      <w:szCs w:val="32"/>
      <w:lang w:val="es-ES_tradnl" w:eastAsia="es-ES"/>
    </w:rPr>
  </w:style>
  <w:style w:type="paragraph" w:styleId="Sinespaciado">
    <w:name w:val="No Spacing"/>
    <w:uiPriority w:val="1"/>
    <w:qFormat/>
    <w:rsid w:val="00601E16"/>
    <w:pPr>
      <w:spacing w:after="0" w:line="240" w:lineRule="auto"/>
    </w:pPr>
    <w:rPr>
      <w:lang w:val="es-HN"/>
    </w:rPr>
  </w:style>
  <w:style w:type="character" w:customStyle="1" w:styleId="Titulo1Char">
    <w:name w:val="Titulo 1 Char"/>
    <w:basedOn w:val="TtuloTDCCar"/>
    <w:link w:val="Titulo1"/>
    <w:rsid w:val="00601E16"/>
    <w:rPr>
      <w:rFonts w:ascii="Times New Roman" w:eastAsiaTheme="majorEastAsia" w:hAnsi="Times New Roman" w:cstheme="majorBidi"/>
      <w:b/>
      <w:color w:val="2E74B5" w:themeColor="accent1" w:themeShade="BF"/>
      <w:kern w:val="28"/>
      <w:sz w:val="24"/>
      <w:szCs w:val="32"/>
      <w:lang w:val="es-ES_tradnl" w:eastAsia="es-ES"/>
    </w:rPr>
  </w:style>
  <w:style w:type="paragraph" w:customStyle="1" w:styleId="Titulo2">
    <w:name w:val="Titulo 2"/>
    <w:basedOn w:val="Sinespaciado"/>
    <w:link w:val="Titulo2Char"/>
    <w:qFormat/>
    <w:rsid w:val="00601E16"/>
    <w:pPr>
      <w:spacing w:line="276" w:lineRule="auto"/>
    </w:pPr>
    <w:rPr>
      <w:rFonts w:ascii="Times New Roman" w:eastAsiaTheme="majorEastAsia" w:hAnsi="Times New Roman" w:cstheme="majorBidi"/>
      <w:b/>
      <w:color w:val="2E74B5" w:themeColor="accent1" w:themeShade="BF"/>
      <w:kern w:val="28"/>
      <w:sz w:val="24"/>
      <w:szCs w:val="32"/>
      <w:lang w:val="es-ES_tradnl" w:eastAsia="es-ES"/>
    </w:rPr>
  </w:style>
  <w:style w:type="character" w:customStyle="1" w:styleId="Titulo2Char">
    <w:name w:val="Titulo 2 Char"/>
    <w:basedOn w:val="Titulo1Char"/>
    <w:link w:val="Titulo2"/>
    <w:rsid w:val="00601E16"/>
    <w:rPr>
      <w:rFonts w:ascii="Times New Roman" w:eastAsiaTheme="majorEastAsia" w:hAnsi="Times New Roman" w:cstheme="majorBidi"/>
      <w:b/>
      <w:color w:val="2E74B5" w:themeColor="accent1" w:themeShade="BF"/>
      <w:kern w:val="28"/>
      <w:sz w:val="24"/>
      <w:szCs w:val="32"/>
      <w:lang w:val="es-ES_tradnl" w:eastAsia="es-ES"/>
    </w:rPr>
  </w:style>
  <w:style w:type="paragraph" w:styleId="TDC1">
    <w:name w:val="toc 1"/>
    <w:basedOn w:val="Normal"/>
    <w:next w:val="Normal"/>
    <w:autoRedefine/>
    <w:uiPriority w:val="39"/>
    <w:unhideWhenUsed/>
    <w:qFormat/>
    <w:rsid w:val="00601E16"/>
    <w:pPr>
      <w:spacing w:after="100" w:line="276" w:lineRule="auto"/>
    </w:pPr>
    <w:rPr>
      <w:lang w:val="es-HN"/>
    </w:rPr>
  </w:style>
  <w:style w:type="paragraph" w:customStyle="1" w:styleId="SectionXH2">
    <w:name w:val="Section X H2"/>
    <w:basedOn w:val="Ttulo2"/>
    <w:uiPriority w:val="99"/>
    <w:rsid w:val="00601E16"/>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uiPriority w:val="99"/>
    <w:rsid w:val="00601E16"/>
    <w:pPr>
      <w:spacing w:before="240" w:after="0" w:line="240" w:lineRule="auto"/>
    </w:pPr>
    <w:rPr>
      <w:rFonts w:ascii="Times New Roman" w:eastAsia="Times New Roman" w:hAnsi="Times New Roman" w:cs="Times New Roman"/>
      <w:kern w:val="28"/>
      <w:sz w:val="24"/>
      <w:szCs w:val="20"/>
    </w:rPr>
  </w:style>
  <w:style w:type="paragraph" w:styleId="Sangradetextonormal">
    <w:name w:val="Body Text Indent"/>
    <w:basedOn w:val="Normal"/>
    <w:link w:val="SangradetextonormalCar"/>
    <w:uiPriority w:val="99"/>
    <w:rsid w:val="00601E16"/>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rsid w:val="00601E16"/>
    <w:rPr>
      <w:rFonts w:ascii="Times New Roman" w:eastAsia="Times New Roman" w:hAnsi="Times New Roman" w:cs="Times New Roman"/>
      <w:sz w:val="24"/>
      <w:szCs w:val="24"/>
      <w:lang w:val="es-ES_tradnl"/>
    </w:rPr>
  </w:style>
  <w:style w:type="paragraph" w:customStyle="1" w:styleId="Heading1-Clausename">
    <w:name w:val="Heading 1- Clause name"/>
    <w:basedOn w:val="Normal"/>
    <w:uiPriority w:val="99"/>
    <w:rsid w:val="00601E16"/>
    <w:pPr>
      <w:numPr>
        <w:numId w:val="11"/>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uiPriority w:val="99"/>
    <w:qFormat/>
    <w:rsid w:val="00601E16"/>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uiPriority w:val="99"/>
    <w:rsid w:val="00601E1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uiPriority w:val="99"/>
    <w:rsid w:val="00601E16"/>
    <w:pPr>
      <w:numPr>
        <w:numId w:val="9"/>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uiPriority w:val="99"/>
    <w:rsid w:val="00601E1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uiPriority w:val="99"/>
    <w:rsid w:val="00601E16"/>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uiPriority w:val="99"/>
    <w:rsid w:val="00601E16"/>
    <w:rPr>
      <w:rFonts w:ascii="Times New Roman" w:eastAsia="Times New Roman" w:hAnsi="Times New Roman" w:cs="Times New Roman"/>
      <w:sz w:val="24"/>
      <w:szCs w:val="24"/>
      <w:lang w:val="es-ES_tradnl"/>
    </w:rPr>
  </w:style>
  <w:style w:type="paragraph" w:customStyle="1" w:styleId="Normali">
    <w:name w:val="Normal(i)"/>
    <w:basedOn w:val="Normal"/>
    <w:uiPriority w:val="99"/>
    <w:rsid w:val="00601E16"/>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uiPriority w:val="99"/>
    <w:rsid w:val="00601E16"/>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uiPriority w:val="99"/>
    <w:rsid w:val="00601E16"/>
    <w:rPr>
      <w:rFonts w:ascii="Times New Roman" w:eastAsia="Times New Roman" w:hAnsi="Times New Roman" w:cs="Times New Roman"/>
      <w:sz w:val="24"/>
      <w:szCs w:val="24"/>
      <w:lang w:val="es-ES_tradnl"/>
    </w:rPr>
  </w:style>
  <w:style w:type="paragraph" w:customStyle="1" w:styleId="Sub-ClauseText">
    <w:name w:val="Sub-Clause Text"/>
    <w:basedOn w:val="Normal"/>
    <w:uiPriority w:val="99"/>
    <w:rsid w:val="00601E16"/>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uiPriority w:val="99"/>
    <w:rsid w:val="00601E16"/>
    <w:pPr>
      <w:keepNext w:val="0"/>
      <w:numPr>
        <w:ilvl w:val="0"/>
        <w:numId w:val="0"/>
      </w:numPr>
      <w:suppressAutoHyphens w:val="0"/>
      <w:spacing w:after="240" w:line="240" w:lineRule="auto"/>
    </w:pPr>
    <w:rPr>
      <w:rFonts w:ascii="Times New Roman Bold" w:hAnsi="Times New Roman Bold"/>
      <w:spacing w:val="0"/>
      <w:sz w:val="24"/>
      <w:lang w:val="en-US" w:eastAsia="en-US"/>
    </w:rPr>
  </w:style>
  <w:style w:type="paragraph" w:styleId="Textodebloque">
    <w:name w:val="Block Text"/>
    <w:basedOn w:val="Normal"/>
    <w:uiPriority w:val="99"/>
    <w:rsid w:val="00601E16"/>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uiPriority w:val="99"/>
    <w:rsid w:val="00601E16"/>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uiPriority w:val="99"/>
    <w:rsid w:val="00601E1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uiPriority w:val="99"/>
    <w:rsid w:val="00601E16"/>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uiPriority w:val="99"/>
    <w:rsid w:val="00601E16"/>
    <w:rPr>
      <w:rFonts w:ascii="Times New Roman" w:eastAsia="Times New Roman" w:hAnsi="Times New Roman" w:cs="Times New Roman"/>
      <w:i/>
      <w:iCs/>
      <w:sz w:val="24"/>
      <w:szCs w:val="24"/>
      <w:lang w:val="es-ES_tradnl"/>
    </w:rPr>
  </w:style>
  <w:style w:type="paragraph" w:customStyle="1" w:styleId="SectionVIHeader">
    <w:name w:val="Section VI. Header"/>
    <w:basedOn w:val="Normal"/>
    <w:uiPriority w:val="99"/>
    <w:rsid w:val="00601E16"/>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uiPriority w:val="99"/>
    <w:semiHidden/>
    <w:rsid w:val="00601E16"/>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601E16"/>
    <w:rPr>
      <w:rFonts w:ascii="Times New Roman" w:eastAsia="Times New Roman" w:hAnsi="Times New Roman" w:cs="Times New Roman"/>
      <w:sz w:val="20"/>
      <w:szCs w:val="20"/>
      <w:lang w:val="en-US"/>
    </w:rPr>
  </w:style>
  <w:style w:type="paragraph" w:styleId="TDC6">
    <w:name w:val="toc 6"/>
    <w:basedOn w:val="Normal"/>
    <w:next w:val="Normal"/>
    <w:autoRedefine/>
    <w:uiPriority w:val="99"/>
    <w:semiHidden/>
    <w:rsid w:val="00601E16"/>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paragraph" w:customStyle="1" w:styleId="sec7-clauses">
    <w:name w:val="sec7-clauses"/>
    <w:basedOn w:val="Heading1-Clausename"/>
    <w:uiPriority w:val="99"/>
    <w:rsid w:val="00601E16"/>
    <w:rPr>
      <w:rFonts w:ascii="Times New Roman Bold" w:hAnsi="Times New Roman Bold"/>
    </w:rPr>
  </w:style>
  <w:style w:type="paragraph" w:customStyle="1" w:styleId="2AutoList1">
    <w:name w:val="2AutoList1"/>
    <w:basedOn w:val="Normal"/>
    <w:uiPriority w:val="99"/>
    <w:rsid w:val="00601E16"/>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uiPriority w:val="99"/>
    <w:rsid w:val="00601E16"/>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uiPriority w:val="99"/>
    <w:rsid w:val="00601E16"/>
    <w:pPr>
      <w:spacing w:after="240" w:line="240" w:lineRule="auto"/>
    </w:pPr>
    <w:rPr>
      <w:rFonts w:ascii="Times New Roman" w:eastAsia="Times New Roman" w:hAnsi="Times New Roman" w:cs="Times New Roman"/>
      <w:sz w:val="24"/>
      <w:szCs w:val="20"/>
    </w:rPr>
  </w:style>
  <w:style w:type="paragraph" w:styleId="TDC4">
    <w:name w:val="toc 4"/>
    <w:basedOn w:val="Normal"/>
    <w:next w:val="Normal"/>
    <w:autoRedefine/>
    <w:uiPriority w:val="99"/>
    <w:semiHidden/>
    <w:rsid w:val="00601E16"/>
    <w:pPr>
      <w:spacing w:after="0" w:line="240" w:lineRule="auto"/>
      <w:ind w:left="720"/>
    </w:pPr>
    <w:rPr>
      <w:rFonts w:ascii="Times New Roman" w:eastAsia="Times New Roman" w:hAnsi="Times New Roman" w:cs="Times New Roman"/>
      <w:sz w:val="24"/>
      <w:szCs w:val="24"/>
      <w:lang w:val="es-ES_tradnl"/>
    </w:rPr>
  </w:style>
  <w:style w:type="paragraph" w:styleId="TDC5">
    <w:name w:val="toc 5"/>
    <w:basedOn w:val="Normal"/>
    <w:next w:val="Normal"/>
    <w:autoRedefine/>
    <w:uiPriority w:val="99"/>
    <w:semiHidden/>
    <w:rsid w:val="00601E16"/>
    <w:pPr>
      <w:spacing w:after="0" w:line="240" w:lineRule="auto"/>
      <w:ind w:left="960"/>
    </w:pPr>
    <w:rPr>
      <w:rFonts w:ascii="Times New Roman" w:eastAsia="Times New Roman" w:hAnsi="Times New Roman" w:cs="Times New Roman"/>
      <w:sz w:val="24"/>
      <w:szCs w:val="24"/>
      <w:lang w:val="es-ES_tradnl"/>
    </w:rPr>
  </w:style>
  <w:style w:type="paragraph" w:styleId="TDC7">
    <w:name w:val="toc 7"/>
    <w:basedOn w:val="Normal"/>
    <w:next w:val="Normal"/>
    <w:autoRedefine/>
    <w:uiPriority w:val="99"/>
    <w:semiHidden/>
    <w:rsid w:val="00601E16"/>
    <w:pPr>
      <w:spacing w:after="0" w:line="240" w:lineRule="auto"/>
      <w:ind w:left="1440"/>
    </w:pPr>
    <w:rPr>
      <w:rFonts w:ascii="Times New Roman" w:eastAsia="Times New Roman" w:hAnsi="Times New Roman" w:cs="Times New Roman"/>
      <w:sz w:val="24"/>
      <w:szCs w:val="24"/>
      <w:lang w:val="es-ES_tradnl"/>
    </w:rPr>
  </w:style>
  <w:style w:type="paragraph" w:styleId="TDC8">
    <w:name w:val="toc 8"/>
    <w:basedOn w:val="Normal"/>
    <w:next w:val="Normal"/>
    <w:autoRedefine/>
    <w:uiPriority w:val="99"/>
    <w:semiHidden/>
    <w:rsid w:val="00601E16"/>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uiPriority w:val="99"/>
    <w:semiHidden/>
    <w:rsid w:val="00601E16"/>
    <w:pPr>
      <w:spacing w:after="0" w:line="240" w:lineRule="auto"/>
      <w:ind w:left="1920"/>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uiPriority w:val="99"/>
    <w:rsid w:val="00601E16"/>
  </w:style>
  <w:style w:type="paragraph" w:customStyle="1" w:styleId="SectionIXHeader">
    <w:name w:val="Section IX. Header"/>
    <w:basedOn w:val="SectionVIHeader"/>
    <w:uiPriority w:val="99"/>
    <w:rsid w:val="00601E16"/>
    <w:pPr>
      <w:numPr>
        <w:ilvl w:val="12"/>
      </w:numPr>
      <w:spacing w:before="0" w:after="0"/>
    </w:pPr>
    <w:rPr>
      <w:rFonts w:ascii="Times New Roman Bold" w:hAnsi="Times New Roman Bold"/>
      <w:lang w:val="es-ES_tradnl"/>
    </w:rPr>
  </w:style>
  <w:style w:type="paragraph" w:customStyle="1" w:styleId="aparagraphs">
    <w:name w:val="(a) paragraphs"/>
    <w:next w:val="Normal"/>
    <w:uiPriority w:val="99"/>
    <w:rsid w:val="00601E16"/>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Ttulo10">
    <w:name w:val="Título1"/>
    <w:basedOn w:val="Normal"/>
    <w:uiPriority w:val="99"/>
    <w:qFormat/>
    <w:rsid w:val="00601E16"/>
    <w:pPr>
      <w:spacing w:after="0" w:line="240" w:lineRule="auto"/>
      <w:jc w:val="center"/>
    </w:pPr>
    <w:rPr>
      <w:rFonts w:ascii="Times New Roman" w:eastAsia="Times New Roman" w:hAnsi="Times New Roman" w:cs="Times New Roman"/>
      <w:spacing w:val="42"/>
      <w:sz w:val="36"/>
      <w:szCs w:val="24"/>
      <w:lang w:val="es-ES_tradnl"/>
    </w:rPr>
  </w:style>
  <w:style w:type="paragraph" w:customStyle="1" w:styleId="Clauses">
    <w:name w:val="Clauses"/>
    <w:basedOn w:val="Normal"/>
    <w:uiPriority w:val="99"/>
    <w:rsid w:val="00601E16"/>
    <w:pPr>
      <w:keepLines/>
      <w:numPr>
        <w:ilvl w:val="2"/>
        <w:numId w:val="10"/>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uiPriority w:val="99"/>
    <w:rsid w:val="00601E16"/>
    <w:pPr>
      <w:keepLines/>
      <w:numPr>
        <w:ilvl w:val="3"/>
        <w:numId w:val="10"/>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uiPriority w:val="99"/>
    <w:rsid w:val="00601E16"/>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uiPriority w:val="99"/>
    <w:rsid w:val="00601E16"/>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uiPriority w:val="99"/>
    <w:semiHidden/>
    <w:rsid w:val="00601E16"/>
    <w:pPr>
      <w:spacing w:after="0" w:line="240" w:lineRule="auto"/>
    </w:pPr>
    <w:rPr>
      <w:rFonts w:ascii="Tahoma" w:eastAsia="Times New Roman" w:hAnsi="Tahoma" w:cs="Tahoma"/>
      <w:sz w:val="16"/>
      <w:szCs w:val="16"/>
      <w:lang w:val="es-ES_tradnl"/>
    </w:rPr>
  </w:style>
  <w:style w:type="paragraph" w:customStyle="1" w:styleId="ARIAL">
    <w:name w:val="ARIAL"/>
    <w:basedOn w:val="Normal"/>
    <w:uiPriority w:val="99"/>
    <w:rsid w:val="00601E1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rsid w:val="00601E16"/>
    <w:pPr>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601E16"/>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601E16"/>
    <w:rPr>
      <w:rFonts w:cs="Times New Roman"/>
      <w:lang w:val="es-ES_tradnl"/>
    </w:rPr>
  </w:style>
  <w:style w:type="paragraph" w:customStyle="1" w:styleId="Prrafodelista1">
    <w:name w:val="Párrafo de lista1"/>
    <w:basedOn w:val="Normal"/>
    <w:uiPriority w:val="99"/>
    <w:rsid w:val="00601E16"/>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uiPriority w:val="99"/>
    <w:rsid w:val="00601E16"/>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styleId="Refdecomentario">
    <w:name w:val="annotation reference"/>
    <w:semiHidden/>
    <w:rsid w:val="00601E16"/>
    <w:rPr>
      <w:sz w:val="16"/>
      <w:szCs w:val="16"/>
    </w:rPr>
  </w:style>
  <w:style w:type="paragraph" w:styleId="Asuntodelcomentario">
    <w:name w:val="annotation subject"/>
    <w:basedOn w:val="Textocomentario"/>
    <w:next w:val="Textocomentario"/>
    <w:link w:val="AsuntodelcomentarioCar"/>
    <w:uiPriority w:val="99"/>
    <w:semiHidden/>
    <w:rsid w:val="00601E16"/>
    <w:rPr>
      <w:b/>
      <w:bCs/>
      <w:lang w:val="es-ES_tradnl"/>
    </w:rPr>
  </w:style>
  <w:style w:type="character" w:customStyle="1" w:styleId="AsuntodelcomentarioCar">
    <w:name w:val="Asunto del comentario Car"/>
    <w:basedOn w:val="TextocomentarioCar"/>
    <w:link w:val="Asuntodelcomentario"/>
    <w:uiPriority w:val="99"/>
    <w:semiHidden/>
    <w:rsid w:val="00601E16"/>
    <w:rPr>
      <w:rFonts w:ascii="Times New Roman" w:eastAsia="Times New Roman" w:hAnsi="Times New Roman" w:cs="Times New Roman"/>
      <w:b/>
      <w:bCs/>
      <w:sz w:val="20"/>
      <w:szCs w:val="20"/>
      <w:lang w:val="es-ES_tradnl"/>
    </w:rPr>
  </w:style>
  <w:style w:type="character" w:styleId="Hipervnculovisitado">
    <w:name w:val="FollowedHyperlink"/>
    <w:uiPriority w:val="99"/>
    <w:unhideWhenUsed/>
    <w:rsid w:val="00601E16"/>
    <w:rPr>
      <w:color w:val="800080"/>
      <w:u w:val="single"/>
    </w:rPr>
  </w:style>
  <w:style w:type="paragraph" w:customStyle="1" w:styleId="xl65">
    <w:name w:val="xl65"/>
    <w:basedOn w:val="Normal"/>
    <w:rsid w:val="00601E16"/>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601E16"/>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rsid w:val="00601E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601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rsid w:val="00601E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rsid w:val="00601E1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rsid w:val="00601E1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rsid w:val="00601E1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rsid w:val="00601E1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rsid w:val="00601E1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rsid w:val="00601E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601E1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rsid w:val="00601E1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rsid w:val="00601E1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601E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rsid w:val="00601E1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rsid w:val="00601E1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rsid w:val="00601E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rsid w:val="00601E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rsid w:val="00601E1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rsid w:val="00601E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601E1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rsid w:val="00601E1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rsid w:val="00601E1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rsid w:val="00601E1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styleId="Tablaconcuadrcula">
    <w:name w:val="Table Grid"/>
    <w:basedOn w:val="Tablanormal"/>
    <w:uiPriority w:val="39"/>
    <w:rsid w:val="00601E1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01E16"/>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601E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rsid w:val="00601E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rsid w:val="00601E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rsid w:val="00601E16"/>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rsid w:val="00601E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rsid w:val="00601E16"/>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styleId="NormalWeb">
    <w:name w:val="Normal (Web)"/>
    <w:basedOn w:val="Normal"/>
    <w:uiPriority w:val="99"/>
    <w:unhideWhenUsed/>
    <w:rsid w:val="00601E16"/>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EncabezadoCar1">
    <w:name w:val="Encabezado Car1"/>
    <w:basedOn w:val="Fuentedeprrafopredeter"/>
    <w:uiPriority w:val="99"/>
    <w:semiHidden/>
    <w:rsid w:val="00601E16"/>
    <w:rPr>
      <w:lang w:val="en-US"/>
    </w:rPr>
  </w:style>
  <w:style w:type="character" w:customStyle="1" w:styleId="PiedepginaCar1">
    <w:name w:val="Pie de página Car1"/>
    <w:basedOn w:val="Fuentedeprrafopredeter"/>
    <w:uiPriority w:val="99"/>
    <w:semiHidden/>
    <w:rsid w:val="00601E16"/>
    <w:rPr>
      <w:lang w:val="en-US"/>
    </w:rPr>
  </w:style>
  <w:style w:type="character" w:customStyle="1" w:styleId="TextonotapieCar1">
    <w:name w:val="Texto nota pie Car1"/>
    <w:basedOn w:val="Fuentedeprrafopredeter"/>
    <w:uiPriority w:val="99"/>
    <w:semiHidden/>
    <w:rsid w:val="00601E16"/>
    <w:rPr>
      <w:sz w:val="20"/>
      <w:szCs w:val="20"/>
      <w:lang w:val="en-US"/>
    </w:rPr>
  </w:style>
  <w:style w:type="character" w:customStyle="1" w:styleId="SangradetextonormalCar1">
    <w:name w:val="Sangría de texto normal Car1"/>
    <w:basedOn w:val="Fuentedeprrafopredeter"/>
    <w:uiPriority w:val="99"/>
    <w:semiHidden/>
    <w:rsid w:val="00601E16"/>
    <w:rPr>
      <w:lang w:val="en-US"/>
    </w:rPr>
  </w:style>
  <w:style w:type="character" w:customStyle="1" w:styleId="SubttuloCar1">
    <w:name w:val="Subtítulo Car1"/>
    <w:basedOn w:val="Fuentedeprrafopredeter"/>
    <w:uiPriority w:val="11"/>
    <w:rsid w:val="00601E16"/>
    <w:rPr>
      <w:rFonts w:eastAsiaTheme="minorEastAsia"/>
      <w:color w:val="5A5A5A" w:themeColor="text1" w:themeTint="A5"/>
      <w:spacing w:val="15"/>
      <w:lang w:val="en-US"/>
    </w:rPr>
  </w:style>
  <w:style w:type="character" w:customStyle="1" w:styleId="Textoindependiente2Car1">
    <w:name w:val="Texto independiente 2 Car1"/>
    <w:basedOn w:val="Fuentedeprrafopredeter"/>
    <w:uiPriority w:val="99"/>
    <w:semiHidden/>
    <w:rsid w:val="00601E16"/>
    <w:rPr>
      <w:lang w:val="en-US"/>
    </w:rPr>
  </w:style>
  <w:style w:type="character" w:customStyle="1" w:styleId="Sangra2detindependienteCar1">
    <w:name w:val="Sangría 2 de t. independiente Car1"/>
    <w:basedOn w:val="Fuentedeprrafopredeter"/>
    <w:uiPriority w:val="99"/>
    <w:semiHidden/>
    <w:rsid w:val="00601E16"/>
    <w:rPr>
      <w:lang w:val="en-US"/>
    </w:rPr>
  </w:style>
  <w:style w:type="character" w:customStyle="1" w:styleId="Sangra3detindependienteCar1">
    <w:name w:val="Sangría 3 de t. independiente Car1"/>
    <w:basedOn w:val="Fuentedeprrafopredeter"/>
    <w:uiPriority w:val="99"/>
    <w:semiHidden/>
    <w:rsid w:val="00601E16"/>
    <w:rPr>
      <w:sz w:val="16"/>
      <w:szCs w:val="16"/>
      <w:lang w:val="en-US"/>
    </w:rPr>
  </w:style>
  <w:style w:type="character" w:customStyle="1" w:styleId="Textoindependiente3Car1">
    <w:name w:val="Texto independiente 3 Car1"/>
    <w:basedOn w:val="Fuentedeprrafopredeter"/>
    <w:uiPriority w:val="99"/>
    <w:semiHidden/>
    <w:rsid w:val="00601E16"/>
    <w:rPr>
      <w:sz w:val="16"/>
      <w:szCs w:val="16"/>
      <w:lang w:val="en-US"/>
    </w:rPr>
  </w:style>
  <w:style w:type="character" w:customStyle="1" w:styleId="TextoindependienteCar1">
    <w:name w:val="Texto independiente Car1"/>
    <w:basedOn w:val="Fuentedeprrafopredeter"/>
    <w:uiPriority w:val="99"/>
    <w:semiHidden/>
    <w:rsid w:val="00601E16"/>
    <w:rPr>
      <w:lang w:val="en-US"/>
    </w:rPr>
  </w:style>
  <w:style w:type="character" w:customStyle="1" w:styleId="TextocomentarioCar1">
    <w:name w:val="Texto comentario Car1"/>
    <w:basedOn w:val="Fuentedeprrafopredeter"/>
    <w:uiPriority w:val="99"/>
    <w:semiHidden/>
    <w:rsid w:val="00601E16"/>
    <w:rPr>
      <w:sz w:val="20"/>
      <w:szCs w:val="20"/>
      <w:lang w:val="en-US"/>
    </w:rPr>
  </w:style>
  <w:style w:type="character" w:customStyle="1" w:styleId="TextonotaalfinalCar1">
    <w:name w:val="Texto nota al final Car1"/>
    <w:basedOn w:val="Fuentedeprrafopredeter"/>
    <w:uiPriority w:val="99"/>
    <w:semiHidden/>
    <w:rsid w:val="00601E16"/>
    <w:rPr>
      <w:sz w:val="20"/>
      <w:szCs w:val="20"/>
      <w:lang w:val="en-US"/>
    </w:rPr>
  </w:style>
  <w:style w:type="character" w:customStyle="1" w:styleId="AsuntodelcomentarioCar1">
    <w:name w:val="Asunto del comentario Car1"/>
    <w:basedOn w:val="TextocomentarioCar1"/>
    <w:uiPriority w:val="99"/>
    <w:semiHidden/>
    <w:rsid w:val="00601E16"/>
    <w:rPr>
      <w:b/>
      <w:bCs/>
      <w:sz w:val="20"/>
      <w:szCs w:val="20"/>
      <w:lang w:val="en-US"/>
    </w:rPr>
  </w:style>
  <w:style w:type="paragraph" w:customStyle="1" w:styleId="font6">
    <w:name w:val="font6"/>
    <w:basedOn w:val="Normal"/>
    <w:rsid w:val="00601E16"/>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font7">
    <w:name w:val="font7"/>
    <w:basedOn w:val="Normal"/>
    <w:rsid w:val="00601E16"/>
    <w:pPr>
      <w:spacing w:before="100" w:beforeAutospacing="1" w:after="100" w:afterAutospacing="1" w:line="240" w:lineRule="auto"/>
    </w:pPr>
    <w:rPr>
      <w:rFonts w:ascii="Times New Roman" w:eastAsia="Times New Roman" w:hAnsi="Times New Roman" w:cs="Times New Roman"/>
      <w:color w:val="FF0000"/>
      <w:lang w:val="es-HN" w:eastAsia="es-HN"/>
    </w:rPr>
  </w:style>
  <w:style w:type="paragraph" w:customStyle="1" w:styleId="font8">
    <w:name w:val="font8"/>
    <w:basedOn w:val="Normal"/>
    <w:rsid w:val="00601E16"/>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xl63">
    <w:name w:val="xl63"/>
    <w:basedOn w:val="Normal"/>
    <w:uiPriority w:val="99"/>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es-HN" w:eastAsia="es-HN"/>
    </w:rPr>
  </w:style>
  <w:style w:type="paragraph" w:customStyle="1" w:styleId="xl64">
    <w:name w:val="xl64"/>
    <w:basedOn w:val="Normal"/>
    <w:uiPriority w:val="99"/>
    <w:rsid w:val="00601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HN" w:eastAsia="es-HN"/>
    </w:rPr>
  </w:style>
  <w:style w:type="paragraph" w:customStyle="1" w:styleId="Poromisin">
    <w:name w:val="Por omisión"/>
    <w:uiPriority w:val="99"/>
    <w:rsid w:val="00601E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HN"/>
    </w:rPr>
  </w:style>
  <w:style w:type="character" w:customStyle="1" w:styleId="Ninguno">
    <w:name w:val="Ninguno"/>
    <w:rsid w:val="00601E16"/>
    <w:rPr>
      <w:lang w:val="es-ES_tradnl"/>
    </w:rPr>
  </w:style>
  <w:style w:type="numbering" w:customStyle="1" w:styleId="Sinlista1">
    <w:name w:val="Sin lista1"/>
    <w:next w:val="Sinlista"/>
    <w:uiPriority w:val="99"/>
    <w:semiHidden/>
    <w:unhideWhenUsed/>
    <w:rsid w:val="00601E16"/>
  </w:style>
  <w:style w:type="table" w:customStyle="1" w:styleId="Tablaconcuadrcula11">
    <w:name w:val="Tabla con cuadrícula11"/>
    <w:basedOn w:val="Tablanormal"/>
    <w:next w:val="Tablaconcuadrcula"/>
    <w:uiPriority w:val="39"/>
    <w:rsid w:val="00601E16"/>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Edgar 1 Car1,Document Header1 Car1"/>
    <w:basedOn w:val="Fuentedeprrafopredeter"/>
    <w:uiPriority w:val="9"/>
    <w:rsid w:val="00601E16"/>
    <w:rPr>
      <w:rFonts w:asciiTheme="majorHAnsi" w:eastAsiaTheme="majorEastAsia" w:hAnsiTheme="majorHAnsi" w:cstheme="majorBidi" w:hint="default"/>
      <w:color w:val="2E74B5" w:themeColor="accent1" w:themeShade="BF"/>
      <w:sz w:val="32"/>
      <w:szCs w:val="32"/>
      <w:lang w:val="es-HN" w:eastAsia="es-ES"/>
    </w:rPr>
  </w:style>
  <w:style w:type="character" w:customStyle="1" w:styleId="Ttulo2Car1">
    <w:name w:val="Título 2 Car1"/>
    <w:aliases w:val="Edgar 2 Car1,Title Header2 Car1"/>
    <w:basedOn w:val="Fuentedeprrafopredeter"/>
    <w:semiHidden/>
    <w:rsid w:val="00601E16"/>
    <w:rPr>
      <w:rFonts w:asciiTheme="majorHAnsi" w:eastAsiaTheme="majorEastAsia" w:hAnsiTheme="majorHAnsi" w:cstheme="majorBidi" w:hint="default"/>
      <w:color w:val="2E74B5" w:themeColor="accent1" w:themeShade="BF"/>
      <w:sz w:val="26"/>
      <w:szCs w:val="26"/>
      <w:lang w:val="es-HN" w:eastAsia="es-ES"/>
    </w:rPr>
  </w:style>
  <w:style w:type="character" w:customStyle="1" w:styleId="Ttulo3Car1">
    <w:name w:val="Título 3 Car1"/>
    <w:aliases w:val="Edgar 3 Car1,Section Header3 Car1"/>
    <w:basedOn w:val="Fuentedeprrafopredeter"/>
    <w:semiHidden/>
    <w:rsid w:val="00601E16"/>
    <w:rPr>
      <w:rFonts w:asciiTheme="majorHAnsi" w:eastAsiaTheme="majorEastAsia" w:hAnsiTheme="majorHAnsi" w:cstheme="majorBidi" w:hint="default"/>
      <w:color w:val="1F4D78" w:themeColor="accent1" w:themeShade="7F"/>
      <w:sz w:val="24"/>
      <w:szCs w:val="24"/>
      <w:lang w:val="es-HN" w:eastAsia="es-ES"/>
    </w:rPr>
  </w:style>
  <w:style w:type="character" w:customStyle="1" w:styleId="Ttulo4Car1">
    <w:name w:val="Título 4 Car1"/>
    <w:aliases w:val="Edgar 4 Car1,Sub-Clause Sub-paragraph Car1"/>
    <w:basedOn w:val="Fuentedeprrafopredeter"/>
    <w:semiHidden/>
    <w:rsid w:val="00601E16"/>
    <w:rPr>
      <w:rFonts w:asciiTheme="majorHAnsi" w:eastAsiaTheme="majorEastAsia" w:hAnsiTheme="majorHAnsi" w:cstheme="majorBidi" w:hint="default"/>
      <w:i/>
      <w:iCs/>
      <w:color w:val="2E74B5" w:themeColor="accent1" w:themeShade="BF"/>
      <w:sz w:val="24"/>
      <w:szCs w:val="24"/>
      <w:lang w:val="es-HN" w:eastAsia="es-ES"/>
    </w:rPr>
  </w:style>
  <w:style w:type="paragraph" w:customStyle="1" w:styleId="msonormal0">
    <w:name w:val="msonormal"/>
    <w:basedOn w:val="Normal"/>
    <w:rsid w:val="00601E16"/>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nfasis">
    <w:name w:val="Emphasis"/>
    <w:basedOn w:val="Fuentedeprrafopredeter"/>
    <w:uiPriority w:val="20"/>
    <w:qFormat/>
    <w:rsid w:val="00601E16"/>
    <w:rPr>
      <w:i/>
      <w:iCs/>
    </w:rPr>
  </w:style>
  <w:style w:type="character" w:styleId="Textoennegrita">
    <w:name w:val="Strong"/>
    <w:basedOn w:val="Fuentedeprrafopredeter"/>
    <w:uiPriority w:val="22"/>
    <w:qFormat/>
    <w:rsid w:val="00601E16"/>
    <w:rPr>
      <w:b/>
      <w:bCs/>
    </w:rPr>
  </w:style>
  <w:style w:type="paragraph" w:customStyle="1" w:styleId="font9">
    <w:name w:val="font9"/>
    <w:basedOn w:val="Normal"/>
    <w:rsid w:val="00601E16"/>
    <w:pPr>
      <w:spacing w:before="100" w:beforeAutospacing="1" w:after="100" w:afterAutospacing="1" w:line="240" w:lineRule="auto"/>
    </w:pPr>
    <w:rPr>
      <w:rFonts w:ascii="Times New Roman" w:eastAsia="Times New Roman" w:hAnsi="Times New Roman" w:cs="Times New Roman"/>
      <w:color w:val="000000"/>
      <w:lang w:val="es-ES" w:eastAsia="es-ES"/>
    </w:rPr>
  </w:style>
  <w:style w:type="paragraph" w:customStyle="1" w:styleId="font10">
    <w:name w:val="font10"/>
    <w:basedOn w:val="Normal"/>
    <w:rsid w:val="00601E16"/>
    <w:pPr>
      <w:spacing w:before="100" w:beforeAutospacing="1" w:after="100" w:afterAutospacing="1" w:line="240" w:lineRule="auto"/>
    </w:pPr>
    <w:rPr>
      <w:rFonts w:ascii="Times New Roman" w:eastAsia="Times New Roman" w:hAnsi="Times New Roman" w:cs="Times New Roman"/>
      <w:i/>
      <w:iCs/>
      <w:color w:val="000000"/>
      <w:sz w:val="24"/>
      <w:szCs w:val="24"/>
      <w:lang w:val="es-ES" w:eastAsia="es-ES"/>
    </w:rPr>
  </w:style>
  <w:style w:type="paragraph" w:customStyle="1" w:styleId="font11">
    <w:name w:val="font11"/>
    <w:basedOn w:val="Normal"/>
    <w:rsid w:val="00601E16"/>
    <w:pPr>
      <w:spacing w:before="100" w:beforeAutospacing="1" w:after="100" w:afterAutospacing="1" w:line="240" w:lineRule="auto"/>
    </w:pPr>
    <w:rPr>
      <w:rFonts w:ascii="Times New Roman" w:eastAsia="Times New Roman" w:hAnsi="Times New Roman" w:cs="Times New Roman"/>
      <w:color w:val="000000"/>
      <w:sz w:val="14"/>
      <w:szCs w:val="14"/>
      <w:lang w:val="es-ES" w:eastAsia="es-ES"/>
    </w:rPr>
  </w:style>
  <w:style w:type="paragraph" w:customStyle="1" w:styleId="xl117">
    <w:name w:val="xl117"/>
    <w:basedOn w:val="Normal"/>
    <w:rsid w:val="00601E1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8">
    <w:name w:val="xl118"/>
    <w:basedOn w:val="Normal"/>
    <w:rsid w:val="00601E1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19">
    <w:name w:val="xl119"/>
    <w:basedOn w:val="Normal"/>
    <w:rsid w:val="00601E16"/>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0">
    <w:name w:val="xl120"/>
    <w:basedOn w:val="Normal"/>
    <w:rsid w:val="00601E1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1">
    <w:name w:val="xl121"/>
    <w:basedOn w:val="Normal"/>
    <w:rsid w:val="00601E1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2">
    <w:name w:val="xl122"/>
    <w:basedOn w:val="Normal"/>
    <w:rsid w:val="00601E16"/>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3">
    <w:name w:val="xl123"/>
    <w:basedOn w:val="Normal"/>
    <w:rsid w:val="00601E16"/>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4">
    <w:name w:val="xl124"/>
    <w:basedOn w:val="Normal"/>
    <w:rsid w:val="00601E1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5">
    <w:name w:val="xl125"/>
    <w:basedOn w:val="Normal"/>
    <w:rsid w:val="00601E16"/>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6">
    <w:name w:val="xl126"/>
    <w:basedOn w:val="Normal"/>
    <w:rsid w:val="00601E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7">
    <w:name w:val="xl127"/>
    <w:basedOn w:val="Normal"/>
    <w:rsid w:val="00601E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ES" w:eastAsia="es-ES"/>
    </w:rPr>
  </w:style>
  <w:style w:type="paragraph" w:styleId="HTMLconformatoprevio">
    <w:name w:val="HTML Preformatted"/>
    <w:basedOn w:val="Normal"/>
    <w:link w:val="HTMLconformatoprevioCar"/>
    <w:uiPriority w:val="99"/>
    <w:unhideWhenUsed/>
    <w:rsid w:val="00601E1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601E16"/>
    <w:rPr>
      <w:rFonts w:ascii="Consolas" w:hAnsi="Consolas" w:cs="Consolas"/>
      <w:sz w:val="20"/>
      <w:szCs w:val="20"/>
      <w:lang w:val="en-US"/>
    </w:rPr>
  </w:style>
  <w:style w:type="character" w:styleId="Textodelmarcadordeposicin">
    <w:name w:val="Placeholder Text"/>
    <w:basedOn w:val="Fuentedeprrafopredeter"/>
    <w:uiPriority w:val="99"/>
    <w:semiHidden/>
    <w:rsid w:val="00601E16"/>
    <w:rPr>
      <w:color w:val="808080"/>
    </w:rPr>
  </w:style>
  <w:style w:type="paragraph" w:styleId="Saludo">
    <w:name w:val="Salutation"/>
    <w:basedOn w:val="Normal"/>
    <w:next w:val="Normal"/>
    <w:link w:val="SaludoCar"/>
    <w:uiPriority w:val="99"/>
    <w:unhideWhenUsed/>
    <w:rsid w:val="00601E16"/>
    <w:pPr>
      <w:spacing w:after="0" w:line="240" w:lineRule="auto"/>
    </w:pPr>
    <w:rPr>
      <w:rFonts w:ascii="Times New Roman" w:eastAsia="Times New Roman" w:hAnsi="Times New Roman" w:cs="Times New Roman"/>
      <w:sz w:val="24"/>
      <w:szCs w:val="24"/>
      <w:lang w:val="es-HN" w:eastAsia="es-ES"/>
    </w:rPr>
  </w:style>
  <w:style w:type="character" w:customStyle="1" w:styleId="SaludoCar">
    <w:name w:val="Saludo Car"/>
    <w:basedOn w:val="Fuentedeprrafopredeter"/>
    <w:link w:val="Saludo"/>
    <w:uiPriority w:val="99"/>
    <w:rsid w:val="00601E16"/>
    <w:rPr>
      <w:rFonts w:ascii="Times New Roman" w:eastAsia="Times New Roman" w:hAnsi="Times New Roman" w:cs="Times New Roman"/>
      <w:sz w:val="24"/>
      <w:szCs w:val="24"/>
      <w:lang w:val="es-HN" w:eastAsia="es-ES"/>
    </w:rPr>
  </w:style>
  <w:style w:type="paragraph" w:styleId="Textoindependienteprimerasangra">
    <w:name w:val="Body Text First Indent"/>
    <w:basedOn w:val="Textoindependiente"/>
    <w:link w:val="TextoindependienteprimerasangraCar"/>
    <w:uiPriority w:val="99"/>
    <w:unhideWhenUsed/>
    <w:rsid w:val="00601E16"/>
    <w:pPr>
      <w:suppressAutoHyphens w:val="0"/>
      <w:ind w:right="0" w:firstLine="360"/>
    </w:pPr>
    <w:rPr>
      <w:i w:val="0"/>
      <w:iCs w:val="0"/>
      <w:lang w:val="es-HN" w:eastAsia="es-ES"/>
    </w:rPr>
  </w:style>
  <w:style w:type="character" w:customStyle="1" w:styleId="TextoindependienteprimerasangraCar">
    <w:name w:val="Texto independiente primera sangría Car"/>
    <w:basedOn w:val="TextoindependienteCar"/>
    <w:link w:val="Textoindependienteprimerasangra"/>
    <w:uiPriority w:val="99"/>
    <w:rsid w:val="00601E16"/>
    <w:rPr>
      <w:rFonts w:ascii="Times New Roman" w:eastAsia="Times New Roman" w:hAnsi="Times New Roman" w:cs="Times New Roman"/>
      <w:i w:val="0"/>
      <w:iCs w:val="0"/>
      <w:sz w:val="24"/>
      <w:szCs w:val="24"/>
      <w:lang w:val="es-HN" w:eastAsia="es-ES"/>
    </w:rPr>
  </w:style>
  <w:style w:type="paragraph" w:styleId="Textoindependienteprimerasangra2">
    <w:name w:val="Body Text First Indent 2"/>
    <w:basedOn w:val="Sangradetextonormal"/>
    <w:link w:val="Textoindependienteprimerasangra2Car"/>
    <w:uiPriority w:val="99"/>
    <w:unhideWhenUsed/>
    <w:rsid w:val="00601E16"/>
    <w:pPr>
      <w:ind w:left="360" w:firstLine="360"/>
    </w:pPr>
    <w:rPr>
      <w:lang w:val="es-HN" w:eastAsia="es-ES"/>
    </w:rPr>
  </w:style>
  <w:style w:type="character" w:customStyle="1" w:styleId="Textoindependienteprimerasangra2Car">
    <w:name w:val="Texto independiente primera sangría 2 Car"/>
    <w:basedOn w:val="SangradetextonormalCar"/>
    <w:link w:val="Textoindependienteprimerasangra2"/>
    <w:uiPriority w:val="99"/>
    <w:rsid w:val="00601E16"/>
    <w:rPr>
      <w:rFonts w:ascii="Times New Roman" w:eastAsia="Times New Roman" w:hAnsi="Times New Roman" w:cs="Times New Roman"/>
      <w:sz w:val="24"/>
      <w:szCs w:val="24"/>
      <w:lang w:val="es-H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19054">
      <w:bodyDiv w:val="1"/>
      <w:marLeft w:val="0"/>
      <w:marRight w:val="0"/>
      <w:marTop w:val="0"/>
      <w:marBottom w:val="0"/>
      <w:divBdr>
        <w:top w:val="none" w:sz="0" w:space="0" w:color="auto"/>
        <w:left w:val="none" w:sz="0" w:space="0" w:color="auto"/>
        <w:bottom w:val="none" w:sz="0" w:space="0" w:color="auto"/>
        <w:right w:val="none" w:sz="0" w:space="0" w:color="auto"/>
      </w:divBdr>
    </w:div>
    <w:div w:id="16295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posi.info/instituto-mexicano-del-seguro-social-agujas-tipo-huber-angulad.html" TargetMode="External"/><Relationship Id="rId17" Type="http://schemas.openxmlformats.org/officeDocument/2006/relationships/hyperlink" Target="http://www.sefin.gob.h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on@hospitalmilitar.h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EBBF-21FB-4B95-A550-E21F9E9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66</Pages>
  <Words>20121</Words>
  <Characters>114695</Characters>
  <Application>Microsoft Office Word</Application>
  <DocSecurity>0</DocSecurity>
  <Lines>955</Lines>
  <Paragraphs>269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LicitacionesLegal</dc:creator>
  <cp:keywords/>
  <dc:description/>
  <cp:lastModifiedBy>Flores</cp:lastModifiedBy>
  <cp:revision>15</cp:revision>
  <cp:lastPrinted>2020-08-17T16:58:00Z</cp:lastPrinted>
  <dcterms:created xsi:type="dcterms:W3CDTF">2020-08-16T21:32:00Z</dcterms:created>
  <dcterms:modified xsi:type="dcterms:W3CDTF">2020-08-18T03:39:00Z</dcterms:modified>
</cp:coreProperties>
</file>